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07" w:rsidRPr="00F2354A" w:rsidRDefault="008F2507" w:rsidP="008F25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2354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8F2507" w:rsidRPr="00F2354A" w:rsidRDefault="008F2507" w:rsidP="008F25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F2507" w:rsidRPr="00F2354A" w:rsidTr="00006F7E">
        <w:tc>
          <w:tcPr>
            <w:tcW w:w="4785" w:type="dxa"/>
          </w:tcPr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F23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 А.Р. Бархударян</w:t>
            </w: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Т В Е Р Ж Д А Ю»</w:t>
            </w: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Провидения»</w:t>
            </w: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 А.Р. Бархударян</w:t>
            </w:r>
          </w:p>
          <w:p w:rsidR="008F2507" w:rsidRPr="00F2354A" w:rsidRDefault="008F2507" w:rsidP="0000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    »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8F2507" w:rsidRPr="00F2354A" w:rsidRDefault="008F2507" w:rsidP="00006F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-о/д от </w:t>
            </w: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2023г.</w:t>
            </w:r>
          </w:p>
          <w:p w:rsidR="008F2507" w:rsidRPr="00F2354A" w:rsidRDefault="008F2507" w:rsidP="00006F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8F2507" w:rsidRPr="00F2354A" w:rsidRDefault="008F2507" w:rsidP="00006F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8F2507" w:rsidRDefault="008F2507" w:rsidP="008F25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8F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Pr="00F2354A" w:rsidRDefault="008F2507" w:rsidP="008F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контрольно-оценочных средств </w:t>
      </w:r>
    </w:p>
    <w:p w:rsidR="008F2507" w:rsidRPr="00F2354A" w:rsidRDefault="008F2507" w:rsidP="008F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оценки освоения образовательных результатов </w:t>
      </w:r>
    </w:p>
    <w:p w:rsidR="008F2507" w:rsidRPr="00F2354A" w:rsidRDefault="008F2507" w:rsidP="008F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8F2507" w:rsidRPr="00F2354A" w:rsidRDefault="008F2507" w:rsidP="008F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ОУД.</w:t>
      </w:r>
      <w:r w:rsidR="0004345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«Основы эффективного поведения на рынке труда</w:t>
      </w:r>
      <w:r w:rsidRPr="00F235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F2507" w:rsidRPr="00F2354A" w:rsidRDefault="008F2507" w:rsidP="008F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подготовки специалистов среднего звена </w:t>
      </w:r>
    </w:p>
    <w:p w:rsidR="008F2507" w:rsidRPr="00F2354A" w:rsidRDefault="008F2507" w:rsidP="008F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0AC">
        <w:rPr>
          <w:rFonts w:ascii="Times New Roman" w:hAnsi="Times New Roman" w:cs="Times New Roman"/>
          <w:b/>
          <w:sz w:val="28"/>
          <w:szCs w:val="28"/>
        </w:rPr>
        <w:t>35.01.21 Оленевод-механизатор</w:t>
      </w:r>
    </w:p>
    <w:p w:rsidR="008F2507" w:rsidRPr="00AA34CE" w:rsidRDefault="008F2507" w:rsidP="008F25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Pr="00AA34CE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Pr="00AA34CE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Pr="00AA34CE" w:rsidRDefault="008F2507" w:rsidP="008F25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Pr="00AA34CE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Pr="00AA34CE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Pr="00AA34CE" w:rsidRDefault="008F2507" w:rsidP="008F250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07" w:rsidRDefault="008F2507" w:rsidP="008F250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F2507" w:rsidRPr="00AA34CE" w:rsidRDefault="008F2507" w:rsidP="008F250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2023г.</w:t>
      </w:r>
    </w:p>
    <w:p w:rsidR="008F2507" w:rsidRPr="008F2507" w:rsidRDefault="008F2507" w:rsidP="008F2507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AA34CE">
        <w:rPr>
          <w:rFonts w:ascii="Times New Roman" w:eastAsia="Times New Roman" w:hAnsi="Times New Roman" w:cs="Times New Roman"/>
          <w:lang w:eastAsia="ru-RU"/>
        </w:rPr>
        <w:br w:type="page"/>
      </w:r>
      <w:r w:rsidRPr="00F2354A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8F2507" w:rsidRPr="00F2354A" w:rsidRDefault="008F2507" w:rsidP="008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F2354A">
        <w:rPr>
          <w:rFonts w:ascii="Times New Roman" w:hAnsi="Times New Roman" w:cs="Times New Roman"/>
          <w:sz w:val="24"/>
          <w:szCs w:val="24"/>
        </w:rPr>
        <w:tab/>
      </w:r>
    </w:p>
    <w:p w:rsidR="008F2507" w:rsidRPr="00F2354A" w:rsidRDefault="008F2507" w:rsidP="008F2507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54A">
        <w:rPr>
          <w:rFonts w:ascii="Times New Roman" w:hAnsi="Times New Roman" w:cs="Times New Roman"/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дисциплин.</w:t>
      </w:r>
    </w:p>
    <w:p w:rsidR="008F2507" w:rsidRPr="00F2354A" w:rsidRDefault="008F2507" w:rsidP="008F2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507" w:rsidRPr="00F2354A" w:rsidRDefault="008F2507" w:rsidP="008F2507">
      <w:pPr>
        <w:jc w:val="both"/>
        <w:rPr>
          <w:rFonts w:ascii="Times New Roman" w:hAnsi="Times New Roman" w:cs="Times New Roman"/>
          <w:sz w:val="24"/>
          <w:szCs w:val="24"/>
        </w:rPr>
      </w:pPr>
      <w:r w:rsidRPr="00F2354A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       от «     </w:t>
      </w:r>
      <w:r w:rsidRPr="00F2354A">
        <w:rPr>
          <w:rFonts w:ascii="Times New Roman" w:hAnsi="Times New Roman" w:cs="Times New Roman"/>
          <w:b/>
          <w:sz w:val="24"/>
          <w:szCs w:val="24"/>
          <w:u w:val="single"/>
        </w:rPr>
        <w:t xml:space="preserve"> 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F235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 г.</w:t>
      </w:r>
    </w:p>
    <w:p w:rsidR="008F2507" w:rsidRPr="00F2354A" w:rsidRDefault="008F2507" w:rsidP="008F25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507" w:rsidRPr="00F2354A" w:rsidRDefault="008F2507" w:rsidP="008F2507">
      <w:pPr>
        <w:jc w:val="both"/>
        <w:rPr>
          <w:rFonts w:ascii="Times New Roman" w:hAnsi="Times New Roman" w:cs="Times New Roman"/>
          <w:sz w:val="24"/>
          <w:szCs w:val="24"/>
        </w:rPr>
      </w:pPr>
      <w:r w:rsidRPr="00F2354A">
        <w:rPr>
          <w:rFonts w:ascii="Times New Roman" w:hAnsi="Times New Roman" w:cs="Times New Roman"/>
          <w:sz w:val="24"/>
          <w:szCs w:val="24"/>
        </w:rPr>
        <w:t xml:space="preserve">Председатель МС _______________ А.Р.Бархударян </w:t>
      </w:r>
    </w:p>
    <w:p w:rsidR="009E7A1F" w:rsidRPr="0066463C" w:rsidRDefault="009E7A1F" w:rsidP="009E7A1F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11" w:rsidRPr="00134FF8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30" w:rsidRDefault="008D0430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30" w:rsidRPr="00134FF8" w:rsidRDefault="008D0430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07" w:rsidRPr="00134FF8" w:rsidRDefault="008F2507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F5911" w:rsidRPr="00134FF8" w:rsidRDefault="009F5911" w:rsidP="009F5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стр.</w:t>
      </w:r>
    </w:p>
    <w:p w:rsidR="009F5911" w:rsidRPr="00134FF8" w:rsidRDefault="0004345E" w:rsidP="009F5911">
      <w:pPr>
        <w:tabs>
          <w:tab w:val="num" w:pos="360"/>
          <w:tab w:val="right" w:leader="dot" w:pos="9269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6" w:anchor="_Toc306743744" w:history="1">
        <w:r w:rsidR="009F5911" w:rsidRPr="00134FF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Паспорт комплекта контрольно-оценочных средств</w:t>
        </w:r>
        <w:r w:rsidR="009F5911" w:rsidRPr="00134FF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F5911" w:rsidRPr="00134F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</w:p>
    <w:p w:rsidR="009F5911" w:rsidRPr="00134FF8" w:rsidRDefault="0004345E" w:rsidP="009F5911">
      <w:pPr>
        <w:tabs>
          <w:tab w:val="num" w:pos="360"/>
          <w:tab w:val="right" w:leader="dot" w:pos="9269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7" w:anchor="_Toc306743745" w:history="1">
        <w:r w:rsidR="009F5911" w:rsidRPr="00134FF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Результаты освоения учебной дисциплины, подлежащие проверке</w:t>
        </w:r>
        <w:r w:rsidR="009F5911" w:rsidRPr="00134FF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F5911" w:rsidRPr="00134F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</w:p>
    <w:p w:rsidR="009F5911" w:rsidRPr="00134FF8" w:rsidRDefault="0004345E" w:rsidP="009F5911">
      <w:p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8" w:anchor="_Toc306743750" w:history="1">
        <w:r w:rsidR="009F5911" w:rsidRPr="00134FF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  Оценка освоения учебной дисциплины</w:t>
        </w:r>
        <w:r w:rsidR="009F5911" w:rsidRPr="00134FF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F5911" w:rsidRPr="00134F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</w:p>
    <w:p w:rsidR="009F5911" w:rsidRPr="00134FF8" w:rsidRDefault="0004345E" w:rsidP="009F5911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anchor="_Toc306743751" w:history="1">
        <w:r w:rsidR="009F5911" w:rsidRPr="00134FF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3.1. Формы и методы оценивания</w:t>
        </w:r>
        <w:r w:rsidR="009F5911" w:rsidRPr="00134FF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F5911" w:rsidRPr="00134F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</w:p>
    <w:p w:rsidR="009F5911" w:rsidRPr="00134FF8" w:rsidRDefault="0004345E" w:rsidP="009F5911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0" w:anchor="_Toc306743752" w:history="1">
        <w:r w:rsidR="009F5911" w:rsidRPr="00134FF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3.2. Типовые задания для оценки освоения учебной дисциплины</w:t>
        </w:r>
        <w:r w:rsidR="009F5911" w:rsidRPr="00134FF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F5911" w:rsidRPr="00134F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</w:p>
    <w:p w:rsidR="009F5911" w:rsidRPr="00134FF8" w:rsidRDefault="0004345E" w:rsidP="009F5911">
      <w:pPr>
        <w:tabs>
          <w:tab w:val="right" w:leader="dot" w:pos="9269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1" w:anchor="_Toc306743759" w:history="1">
        <w:r w:rsidR="009F5911" w:rsidRPr="00134FF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  Контрольно-оценочные материалы для итоговой аттестации по учебной дисциплине</w:t>
        </w:r>
        <w:r w:rsidR="009F5911" w:rsidRPr="00134FF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F5911" w:rsidRPr="00134F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</w:t>
      </w:r>
    </w:p>
    <w:p w:rsidR="009F5911" w:rsidRPr="00134FF8" w:rsidRDefault="009F5911" w:rsidP="009F5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F8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Приложения. Задания для оценки освоения дисциплины</w:t>
      </w:r>
    </w:p>
    <w:p w:rsidR="009F5911" w:rsidRPr="00134FF8" w:rsidRDefault="009F5911" w:rsidP="009F59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911" w:rsidRPr="00134FF8" w:rsidRDefault="009F5911" w:rsidP="009F5911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3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комплекта контрольно-оценочных средств</w:t>
      </w:r>
    </w:p>
    <w:p w:rsidR="009F5911" w:rsidRDefault="009F5911" w:rsidP="009F5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</w:p>
    <w:p w:rsidR="008F2507" w:rsidRPr="008F2507" w:rsidRDefault="008F2507" w:rsidP="008F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ОУД.19 «Основы эффективного поведения на рынке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911" w:rsidRPr="00134FF8" w:rsidRDefault="008F2507" w:rsidP="008F25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9F5911" w:rsidRPr="00134F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КОС включают контрольные материалы для проведения текущего контроля и  промежуточной аттестации в форме </w:t>
      </w:r>
      <w:r w:rsidR="00A3325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контрольной работы</w:t>
      </w:r>
    </w:p>
    <w:p w:rsidR="008F78B8" w:rsidRDefault="008F78B8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p w:rsidR="008D0430" w:rsidRPr="008D0430" w:rsidRDefault="008D0430" w:rsidP="008D043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Результаты освоения учебной дисциплины, подлежащие проверке </w:t>
      </w:r>
    </w:p>
    <w:p w:rsidR="008D0430" w:rsidRPr="008D0430" w:rsidRDefault="008D0430" w:rsidP="008D04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8D0430" w:rsidRDefault="008D0430" w:rsidP="008D0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6887"/>
      </w:tblGrid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F" w:rsidRPr="00F33147" w:rsidRDefault="009E7A1F" w:rsidP="004764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31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ОК и ДПК, 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F" w:rsidRPr="00F33147" w:rsidRDefault="009E7A1F" w:rsidP="004764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31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Показатели оценки </w:t>
            </w:r>
          </w:p>
          <w:p w:rsidR="009E7A1F" w:rsidRPr="00F33147" w:rsidRDefault="009E7A1F" w:rsidP="004764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31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результата</w:t>
            </w: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D07B67" w:rsidRDefault="009E7A1F" w:rsidP="004764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</w:rPr>
              <w:t>ОК 01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D07B67" w:rsidRDefault="009E7A1F" w:rsidP="004764E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 и социальную значимость своей будущей профессии, проявлять к ней устойчивый интерес.</w:t>
            </w:r>
          </w:p>
          <w:p w:rsidR="009E7A1F" w:rsidRPr="00F33147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определённых руководителем</w:t>
            </w: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итоговой контроль, оценку и коррекцию собственной деятельности за результаты своей работы</w:t>
            </w: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 для эффективного выполнения профессиональных задач</w:t>
            </w: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05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9E7A1F" w:rsidRPr="00F33147" w:rsidTr="004764EB">
        <w:trPr>
          <w:trHeight w:val="13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 команде, эффективно общаться с коллегами, руководством, клиентами.</w:t>
            </w: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ДПК 4.1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самоорганизации и самопрезентации при поиске вакансий по трудоустройству;</w:t>
            </w:r>
          </w:p>
        </w:tc>
      </w:tr>
      <w:tr w:rsidR="009E7A1F" w:rsidRPr="00F33147" w:rsidTr="004764E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ДПК 4.2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D07B67" w:rsidRDefault="009E7A1F" w:rsidP="00476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коммуникации в устной и письменной формах для решения задач межличностного и межкультурного взаимодействия с работодателями.</w:t>
            </w:r>
          </w:p>
          <w:p w:rsidR="009E7A1F" w:rsidRPr="00F33147" w:rsidRDefault="009E7A1F" w:rsidP="0047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0430" w:rsidRPr="008D0430" w:rsidRDefault="008D0430" w:rsidP="008D0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30" w:rsidRPr="008D0430" w:rsidRDefault="008D0430" w:rsidP="008D0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30" w:rsidRPr="008D0430" w:rsidRDefault="008D0430" w:rsidP="008D0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30" w:rsidRPr="008D0430" w:rsidRDefault="008D0430" w:rsidP="008D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0430" w:rsidRPr="008D0430">
          <w:pgSz w:w="11906" w:h="16838"/>
          <w:pgMar w:top="1134" w:right="851" w:bottom="899" w:left="1701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177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9"/>
      </w:tblGrid>
      <w:tr w:rsidR="008D0430" w:rsidRPr="008D0430" w:rsidTr="00007A26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0" w:rsidRPr="008D0430" w:rsidRDefault="008D0430" w:rsidP="008D04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A1F" w:rsidRPr="005D1EF0" w:rsidRDefault="008D0430" w:rsidP="009E7A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04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 w:type="page"/>
            </w:r>
            <w:bookmarkStart w:id="1" w:name="_Toc3026759"/>
            <w:bookmarkStart w:id="2" w:name="_Toc4841509"/>
            <w:r w:rsidR="009E7A1F" w:rsidRPr="005D1E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="009E7A1F" w:rsidRPr="005D1EF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ФОРМЫ ТЕКУЩЕГО КОНТРОЛЯ И ПРОМЕЖУТОЧНОЙ АТТЕСТАЦИИ </w:t>
            </w:r>
            <w:bookmarkEnd w:id="1"/>
            <w:bookmarkEnd w:id="2"/>
            <w:r w:rsidR="009E7A1F" w:rsidRPr="005D1EF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УЧЕБНОЙ ДИСЦИПЛИНЕ</w:t>
            </w:r>
          </w:p>
          <w:p w:rsidR="009E7A1F" w:rsidRPr="005D1EF0" w:rsidRDefault="009E7A1F" w:rsidP="009E7A1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Предметом оценки служат общие и профессиональные компетенции по ОП.12  Технология профессиональной карьеры. </w:t>
            </w:r>
          </w:p>
          <w:p w:rsidR="009E7A1F" w:rsidRPr="005D1EF0" w:rsidRDefault="009E7A1F" w:rsidP="009E7A1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1EF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поведение на рынке труда .   предусмотренные ФГОС .19.02.10 Технология продукции общественного питания.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9"/>
              <w:gridCol w:w="2888"/>
              <w:gridCol w:w="3203"/>
              <w:gridCol w:w="1701"/>
              <w:gridCol w:w="1448"/>
            </w:tblGrid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vMerge w:val="restart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Элемент учебной дисциплины</w:t>
                  </w:r>
                </w:p>
              </w:tc>
              <w:tc>
                <w:tcPr>
                  <w:tcW w:w="6091" w:type="dxa"/>
                  <w:gridSpan w:val="2"/>
                  <w:shd w:val="clear" w:color="auto" w:fill="auto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D04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Текущий контроль</w:t>
                  </w:r>
                </w:p>
              </w:tc>
              <w:tc>
                <w:tcPr>
                  <w:tcW w:w="3149" w:type="dxa"/>
                  <w:gridSpan w:val="2"/>
                  <w:shd w:val="clear" w:color="auto" w:fill="auto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D04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Промежуточная аттестация</w:t>
                  </w: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vMerge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Форма контроля 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1E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Проверяемые общие компетенции:</w:t>
                  </w:r>
                </w:p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D04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Форма контроля </w:t>
                  </w:r>
                </w:p>
              </w:tc>
              <w:tc>
                <w:tcPr>
                  <w:tcW w:w="144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Проверяемые</w:t>
                  </w:r>
                  <w:r w:rsidRPr="005D1E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общих компетенций:</w:t>
                  </w:r>
                </w:p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 w:bidi="ru-RU"/>
                    </w:rPr>
                    <w:t>Тема 1.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Рынок труда. Профессиональная компетентность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01-02, ОК 05 ДПК 4.1, 4.2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Итоговая котрольная работа</w:t>
                  </w:r>
                </w:p>
              </w:tc>
              <w:tc>
                <w:tcPr>
                  <w:tcW w:w="1448" w:type="dxa"/>
                  <w:vMerge w:val="restart"/>
                  <w:shd w:val="clear" w:color="auto" w:fill="auto"/>
                  <w:vAlign w:val="center"/>
                </w:tcPr>
                <w:p w:rsidR="009E7A1F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9E7A1F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9E7A1F" w:rsidRPr="008D0430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01-06, ДПК 4.1-4.2</w:t>
                  </w: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2.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ru-RU"/>
                    </w:rPr>
                    <w:t>Мир профессий.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04 –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4.1-4.2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Тема 3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 w:bidi="ru-RU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Понятие карьеры и карьерная стратегия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4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5D1EF0"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  <w:t>Планирование карьеры. Карьерный рост.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04 –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4.1-4.2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5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  <w:t>Принятие решений о поиске работы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6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  <w:t>Правила составления резюме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lastRenderedPageBreak/>
                    <w:t>Тема  7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ru-RU"/>
                    </w:rPr>
                    <w:t>Прохождение собеседования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trHeight w:val="1290"/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lastRenderedPageBreak/>
                    <w:t>Тема 8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ru-RU"/>
                    </w:rPr>
                    <w:t>Правовые аспекты трудоустройства и увольнения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9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ru-RU"/>
                    </w:rPr>
                    <w:t>Адаптация на рабочем месте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ОК 01-02, ОК 05 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10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Организационная культура и деловой этикет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72672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726726" w:rsidRDefault="009E7A1F" w:rsidP="0004345E">
                  <w:pPr>
                    <w:framePr w:hSpace="180" w:wrap="around" w:vAnchor="text" w:hAnchor="margin" w:y="177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2672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11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Предпринимательство как сфера профессиональной деятельности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250DA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0DA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04 – 06,</w:t>
                  </w:r>
                </w:p>
                <w:p w:rsidR="009E7A1F" w:rsidRPr="00250DA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0DA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4.1-4.2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7A1F" w:rsidRPr="008D0430" w:rsidTr="004764EB">
              <w:trPr>
                <w:jc w:val="center"/>
              </w:trPr>
              <w:tc>
                <w:tcPr>
                  <w:tcW w:w="5759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  <w:t>Тема 12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  <w:r w:rsidRPr="005D1E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Система профессионального непрерывного образования как условие профессионального роста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Устный опрос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Тестирование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Практические работы </w:t>
                  </w:r>
                </w:p>
                <w:p w:rsidR="009E7A1F" w:rsidRPr="005D1EF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D1EF0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9E7A1F" w:rsidRPr="00250DA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0DA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 01-ОК 06,</w:t>
                  </w:r>
                </w:p>
                <w:p w:rsidR="009E7A1F" w:rsidRPr="00250DA6" w:rsidRDefault="009E7A1F" w:rsidP="0004345E">
                  <w:pPr>
                    <w:framePr w:hSpace="180" w:wrap="around" w:vAnchor="text" w:hAnchor="margin" w:y="177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50DA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ДПК 4.1, 4.2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:rsidR="009E7A1F" w:rsidRPr="008D0430" w:rsidRDefault="009E7A1F" w:rsidP="0004345E">
                  <w:pPr>
                    <w:framePr w:hSpace="180" w:wrap="around" w:vAnchor="text" w:hAnchor="margin" w:y="1778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D0430" w:rsidRPr="008D0430" w:rsidRDefault="008D0430" w:rsidP="008D0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D0430" w:rsidRPr="008D0430" w:rsidRDefault="008D0430" w:rsidP="008D0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430" w:rsidRPr="008D0430" w:rsidRDefault="008D0430" w:rsidP="008D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0430" w:rsidRPr="008D0430">
          <w:pgSz w:w="16838" w:h="11906" w:orient="landscape"/>
          <w:pgMar w:top="1079" w:right="1134" w:bottom="851" w:left="902" w:header="709" w:footer="709" w:gutter="0"/>
          <w:cols w:space="720"/>
        </w:sectPr>
      </w:pPr>
    </w:p>
    <w:p w:rsidR="008D0430" w:rsidRPr="008D0430" w:rsidRDefault="008D0430" w:rsidP="008D0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Типовые задания для оценки освоения учебной дисциплины</w:t>
      </w:r>
    </w:p>
    <w:p w:rsidR="008D0430" w:rsidRPr="008D0430" w:rsidRDefault="008D0430" w:rsidP="008D0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Типовые задания для оценки знаний  и умений  У1-У11(текущий  контроль)</w:t>
      </w:r>
    </w:p>
    <w:p w:rsidR="008D0430" w:rsidRPr="008D0430" w:rsidRDefault="008D0430" w:rsidP="008D04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Тема.</w:t>
      </w:r>
      <w:r w:rsidR="005C5AFC" w:rsidRPr="00D340D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Рынок труда. Профессиональная компетентность</w:t>
      </w:r>
    </w:p>
    <w:p w:rsidR="005C5AFC" w:rsidRPr="005C5AFC" w:rsidRDefault="008D0430" w:rsidP="005C5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Задание для самостоятельной работы 1.</w:t>
      </w:r>
      <w:r w:rsidR="005C5AFC"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успешного специалиста в различных сферах деятельности.</w:t>
      </w:r>
    </w:p>
    <w:p w:rsidR="005C5AFC" w:rsidRPr="005C5AFC" w:rsidRDefault="005C5AFC" w:rsidP="005C5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 важные качества по сферам деятельности.</w:t>
      </w:r>
    </w:p>
    <w:p w:rsidR="008D0430" w:rsidRPr="008D0430" w:rsidRDefault="005C5AFC" w:rsidP="005C5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 психологический портрет.</w:t>
      </w:r>
    </w:p>
    <w:p w:rsidR="008D0430" w:rsidRPr="008D0430" w:rsidRDefault="008D0430" w:rsidP="008D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Тема.</w:t>
      </w:r>
      <w:r w:rsidR="005C5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Мир профессий.</w:t>
      </w:r>
    </w:p>
    <w:p w:rsidR="005C5AFC" w:rsidRDefault="008D0430" w:rsidP="008D043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Задание для самостоятельной работы 2.  </w:t>
      </w:r>
      <w:r w:rsidR="005C5AFC" w:rsidRPr="005C5A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Подготовить сообщения о необычных профессиях в мире</w:t>
      </w:r>
    </w:p>
    <w:p w:rsidR="005C5AFC" w:rsidRDefault="005C5AFC" w:rsidP="005C5AFC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Тема :</w:t>
      </w:r>
      <w:r w:rsidRPr="00D340D7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Понятие карьеры и карьерная стратегия</w:t>
      </w:r>
    </w:p>
    <w:p w:rsidR="005C5AFC" w:rsidRDefault="008D0430" w:rsidP="005C5AFC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Задание для самостоятельной работы 3. </w:t>
      </w:r>
      <w:r w:rsidR="005C5AFC" w:rsidRPr="005C5A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Поиск афоризмов о  карьере.</w:t>
      </w:r>
    </w:p>
    <w:p w:rsidR="005C5AFC" w:rsidRDefault="005C5AFC" w:rsidP="008D043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5C5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карьеры. Карьерный рост</w:t>
      </w:r>
    </w:p>
    <w:p w:rsidR="008D0430" w:rsidRPr="008D0430" w:rsidRDefault="008D0430" w:rsidP="008D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Задание для самостоятельной работы 4.  </w:t>
      </w:r>
      <w:r w:rsidR="005C5AFC" w:rsidRPr="005C5A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1.</w:t>
      </w:r>
      <w:r w:rsidR="005C5AFC" w:rsidRPr="005C5A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  <w:t>Доклад по теме: « Моя  будущая профессия»</w:t>
      </w:r>
    </w:p>
    <w:p w:rsidR="005C5AFC" w:rsidRDefault="005C5AFC" w:rsidP="008D0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FC" w:rsidRDefault="005C5AFC" w:rsidP="008D0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поиске работы</w:t>
      </w:r>
    </w:p>
    <w:p w:rsidR="005C5AFC" w:rsidRDefault="008D0430" w:rsidP="008D0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Задание для самостоятельной работы  5. </w:t>
      </w:r>
      <w:r w:rsidR="005C5AFC"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C5AFC"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анализ самых популярности самых эффективных способов поиска работы в настоящее время</w:t>
      </w:r>
    </w:p>
    <w:p w:rsidR="008D0430" w:rsidRPr="008D0430" w:rsidRDefault="005C5AFC" w:rsidP="008D0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резюме</w:t>
      </w:r>
      <w:r w:rsidR="008D0430"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Задание для самостоятельной работы  6. </w:t>
      </w:r>
      <w:r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типичных ошибках в резюме</w:t>
      </w:r>
    </w:p>
    <w:p w:rsidR="008D0430" w:rsidRPr="008D0430" w:rsidRDefault="008D0430" w:rsidP="008D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Тема.</w:t>
      </w:r>
      <w:r w:rsidR="005C5AFC" w:rsidRPr="005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собеседования</w:t>
      </w:r>
    </w:p>
    <w:p w:rsidR="005C5AFC" w:rsidRDefault="008D0430" w:rsidP="008D0430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Задание для самостоятельной работы  7</w:t>
      </w:r>
      <w:r w:rsidRPr="008D043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.  </w:t>
      </w:r>
      <w:r w:rsidR="005C5AFC" w:rsidRPr="005C5A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Рассказать о мерах подготовки к собеседованию и правил поведения при встрече с работодателем</w:t>
      </w:r>
    </w:p>
    <w:p w:rsidR="008D0430" w:rsidRPr="008D0430" w:rsidRDefault="005C5AFC" w:rsidP="008D0430">
      <w:pPr>
        <w:spacing w:after="0" w:line="36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Тема: </w:t>
      </w:r>
      <w:r w:rsidR="0098667A" w:rsidRPr="0098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Правовые аспекты трудоустройства и увольнения</w:t>
      </w:r>
      <w:r w:rsidR="008D0430"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Задание для самостоятельной работы  8 .  </w:t>
      </w:r>
      <w:r w:rsidR="0098667A" w:rsidRPr="009866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Рассказать о правилах внутреннего трудового распорядка (важность, правила, нормы, нарушения)</w:t>
      </w:r>
    </w:p>
    <w:p w:rsidR="008D0430" w:rsidRPr="008D0430" w:rsidRDefault="008D0430" w:rsidP="008D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Тема.</w:t>
      </w:r>
      <w:r w:rsidR="0098667A" w:rsidRPr="00986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на рабочем месте</w:t>
      </w:r>
    </w:p>
    <w:p w:rsidR="0098667A" w:rsidRDefault="008D0430" w:rsidP="008D0430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Задание для самостоятельной работы  9</w:t>
      </w:r>
      <w:r w:rsidRPr="008D043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.  </w:t>
      </w:r>
      <w:r w:rsidR="0098667A" w:rsidRPr="009866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Дайте советы выпускникам, впервые устроившимся на работу, об успешном преодолении адаптационного периода.</w:t>
      </w:r>
    </w:p>
    <w:p w:rsidR="008D0430" w:rsidRPr="008D0430" w:rsidRDefault="0098667A" w:rsidP="008D0430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Тема:    </w:t>
      </w:r>
      <w:r w:rsidR="00CD3DF8" w:rsidRPr="00CD3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Организационная культура и деловой этикет </w:t>
      </w:r>
      <w:r w:rsidR="008D0430" w:rsidRPr="008D0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Задание для самостоятельной работы  10</w:t>
      </w:r>
      <w:r w:rsidR="00CD3DF8" w:rsidRPr="00CD3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Подготовить сообщение о роли коммуникабельности в деловом общении</w:t>
      </w:r>
      <w:r w:rsidR="00CD3DF8" w:rsidRPr="00CD3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  <w:r w:rsidR="00CD3DF8" w:rsidRPr="00CD3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</w:p>
    <w:p w:rsidR="008D0430" w:rsidRPr="008D0430" w:rsidRDefault="008D0430" w:rsidP="008D043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D0430" w:rsidRPr="008D0430" w:rsidRDefault="008D0430" w:rsidP="008D043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D0430" w:rsidRPr="008D0430" w:rsidRDefault="008D0430" w:rsidP="008D043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D0430" w:rsidRPr="008D0430" w:rsidRDefault="008D0430" w:rsidP="008D0430">
      <w:pPr>
        <w:tabs>
          <w:tab w:val="left" w:pos="993"/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1F" w:rsidRPr="00726726" w:rsidRDefault="009E7A1F" w:rsidP="009E7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3.2.2. Типовые задания для оценки знаний  и умений  </w:t>
      </w: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А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687"/>
        <w:gridCol w:w="9094"/>
      </w:tblGrid>
      <w:tr w:rsidR="009E7A1F" w:rsidRPr="00726726" w:rsidTr="004764EB"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(вопрос)</w:t>
            </w:r>
          </w:p>
        </w:tc>
      </w:tr>
      <w:tr w:rsidR="009E7A1F" w:rsidRPr="00726726" w:rsidTr="004764EB">
        <w:trPr>
          <w:trHeight w:val="2195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по выполнению заданий № 1-2: соотнесите содержание столбца 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pPr w:leftFromText="180" w:rightFromText="180" w:vertAnchor="text" w:horzAnchor="page" w:tblpX="2780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1"/>
              <w:gridCol w:w="1952"/>
            </w:tblGrid>
            <w:tr w:rsidR="009E7A1F" w:rsidRPr="00726726" w:rsidTr="004764EB">
              <w:trPr>
                <w:trHeight w:val="27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9E7A1F" w:rsidRPr="00726726" w:rsidTr="004764EB">
              <w:trPr>
                <w:trHeight w:val="411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A1F" w:rsidRPr="00726726" w:rsidRDefault="009E7A1F" w:rsidP="0047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Установите соответствие между названием вида безработицы и его определением.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4839"/>
            </w:tblGrid>
            <w:tr w:rsidR="009E7A1F" w:rsidRPr="00726726" w:rsidTr="004764EB"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A1F" w:rsidRPr="00726726" w:rsidRDefault="009E7A1F" w:rsidP="004764EB">
                  <w:pPr>
                    <w:numPr>
                      <w:ilvl w:val="0"/>
                      <w:numId w:val="4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caps/>
                      <w:sz w:val="24"/>
                      <w:szCs w:val="24"/>
                      <w:lang w:eastAsia="ru-RU"/>
                    </w:rPr>
                    <w:t>С</w:t>
                  </w: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труктурная.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4"/>
                    </w:numPr>
                    <w:rPr>
                      <w:i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caps/>
                      <w:sz w:val="24"/>
                      <w:szCs w:val="24"/>
                      <w:lang w:eastAsia="ru-RU"/>
                    </w:rPr>
                    <w:t>Ц</w:t>
                  </w: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иклическая.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4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caps/>
                      <w:sz w:val="24"/>
                      <w:szCs w:val="24"/>
                      <w:lang w:eastAsia="ru-RU"/>
                    </w:rPr>
                    <w:t>Д</w:t>
                  </w: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обровольная.</w:t>
                  </w:r>
                </w:p>
              </w:tc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A1F" w:rsidRPr="00726726" w:rsidRDefault="009E7A1F" w:rsidP="004764EB">
                  <w:pPr>
                    <w:rPr>
                      <w:i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А) Рабочая сила не отвечает требованиям рынка труда.   </w:t>
                  </w:r>
                </w:p>
                <w:p w:rsidR="009E7A1F" w:rsidRPr="00726726" w:rsidRDefault="009E7A1F" w:rsidP="004764EB">
                  <w:pPr>
                    <w:rPr>
                      <w:i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Б) Человек временно не работает из-за смены места жительства.           </w:t>
                  </w:r>
                </w:p>
                <w:p w:rsidR="009E7A1F" w:rsidRPr="00726726" w:rsidRDefault="009E7A1F" w:rsidP="004764EB">
                  <w:pPr>
                    <w:rPr>
                      <w:i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В) Человек не желает работать из-за низкого   заработка или по другим причинам.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i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Г)  Связана с циклическим развитием      экономики.                                                                                                                                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понятиями и определениями потребностей.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4839"/>
            </w:tblGrid>
            <w:tr w:rsidR="009E7A1F" w:rsidRPr="00726726" w:rsidTr="004764EB">
              <w:tc>
                <w:tcPr>
                  <w:tcW w:w="3294" w:type="dxa"/>
                </w:tcPr>
                <w:p w:rsidR="009E7A1F" w:rsidRPr="00726726" w:rsidRDefault="009E7A1F" w:rsidP="004764EB">
                  <w:pPr>
                    <w:tabs>
                      <w:tab w:val="left" w:pos="240"/>
                    </w:tabs>
                    <w:ind w:right="-185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 xml:space="preserve">1. Социальные потребности. </w:t>
                  </w:r>
                </w:p>
                <w:p w:rsidR="009E7A1F" w:rsidRPr="00726726" w:rsidRDefault="009E7A1F" w:rsidP="004764EB">
                  <w:pPr>
                    <w:tabs>
                      <w:tab w:val="left" w:pos="240"/>
                    </w:tabs>
                    <w:ind w:right="-185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 xml:space="preserve">2. Потребность в признании. </w:t>
                  </w:r>
                </w:p>
                <w:p w:rsidR="009E7A1F" w:rsidRPr="00726726" w:rsidRDefault="009E7A1F" w:rsidP="004764EB">
                  <w:pPr>
                    <w:tabs>
                      <w:tab w:val="left" w:pos="240"/>
                    </w:tabs>
                    <w:ind w:right="-185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3. Потребность в</w:t>
                  </w:r>
                </w:p>
                <w:p w:rsidR="009E7A1F" w:rsidRPr="00726726" w:rsidRDefault="009E7A1F" w:rsidP="004764EB">
                  <w:pPr>
                    <w:tabs>
                      <w:tab w:val="left" w:pos="240"/>
                    </w:tabs>
                    <w:ind w:right="-185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самовыражении.</w:t>
                  </w:r>
                </w:p>
              </w:tc>
              <w:tc>
                <w:tcPr>
                  <w:tcW w:w="4839" w:type="dxa"/>
                </w:tcPr>
                <w:p w:rsidR="009E7A1F" w:rsidRPr="00726726" w:rsidRDefault="009E7A1F" w:rsidP="004764EB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А) Потребность быть принятым в коллективе, получить поддержку, доброжелательное отношение людей.</w:t>
                  </w:r>
                </w:p>
                <w:p w:rsidR="009E7A1F" w:rsidRPr="00726726" w:rsidRDefault="009E7A1F" w:rsidP="004764EB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Б)   Потребность испытывать чувство собственной значимости и нужности для предприятия, социального престижа, видеть уважение окружающих, иметь высокий социальный статус.</w:t>
                  </w:r>
                </w:p>
                <w:p w:rsidR="009E7A1F" w:rsidRPr="00726726" w:rsidRDefault="009E7A1F" w:rsidP="004764EB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 xml:space="preserve">В) Это желание воздействовать на других людей. </w:t>
                  </w:r>
                </w:p>
                <w:p w:rsidR="009E7A1F" w:rsidRPr="00726726" w:rsidRDefault="009E7A1F" w:rsidP="004764EB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Г) Стремление к раскрытию своих способностей и самосовершенствованию, к творчеству и развитию.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по выполнению заданий № 3-20: выберите букву, соответствующую правильному варианту ответа, и запишите её в бланк ответов.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Верно ли утверждение: «Естественный уровень безработицы присущ любой экономике»?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Да. Б. Нет.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 ли вы с утверждением, что «безработными могут считаться лица, проходящие очный курс обучения»?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Да.    Б. Нет.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Относятся  ли к «свободному» типу профессий с точки зрения трудоустройства, профессии: портного, продавца, художника?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Да.  Б. Нет.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«Если в течение длительного времени не происходит существенных изменений в карьере, этот тип карьерного процесса называется ….».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«Поэтапный».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«Регрессивный».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В. «Застой».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«Линейный».</w:t>
            </w:r>
          </w:p>
        </w:tc>
      </w:tr>
      <w:tr w:rsidR="009E7A1F" w:rsidRPr="00726726" w:rsidTr="004764EB">
        <w:trPr>
          <w:trHeight w:val="5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Какой буквой обозначен «линейный» тип карьерного процесс?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</w:t>
            </w:r>
            <w:r w:rsidRPr="00726726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object w:dxaOrig="172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75.75pt" o:ole="">
                  <v:imagedata r:id="rId12" o:title=""/>
                </v:shape>
                <o:OLEObject Type="Embed" ProgID="PBrush" ShapeID="_x0000_i1025" DrawAspect="Content" ObjectID="_1744882705" r:id="rId13"/>
              </w:objec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Б. </w:t>
            </w:r>
            <w:r w:rsidRPr="00726726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object w:dxaOrig="1560" w:dyaOrig="915">
                <v:shape id="_x0000_i1026" type="#_x0000_t75" style="width:78.25pt;height:45.7pt" o:ole="">
                  <v:imagedata r:id="rId14" o:title=""/>
                </v:shape>
                <o:OLEObject Type="Embed" ProgID="PBrush" ShapeID="_x0000_i1026" DrawAspect="Content" ObjectID="_1744882706" r:id="rId15"/>
              </w:objec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В. 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object w:dxaOrig="1755" w:dyaOrig="1170">
                <v:shape id="_x0000_i1027" type="#_x0000_t75" style="width:89.55pt;height:59.5pt" o:ole="">
                  <v:imagedata r:id="rId16" o:title=""/>
                </v:shape>
                <o:OLEObject Type="Embed" ProgID="PBrush" ShapeID="_x0000_i1027" DrawAspect="Content" ObjectID="_1744882707" r:id="rId17"/>
              </w:objec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  <w:r w:rsidRPr="00726726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object w:dxaOrig="1590" w:dyaOrig="870">
                <v:shape id="_x0000_i1028" type="#_x0000_t75" style="width:92.05pt;height:44.45pt" o:ole="">
                  <v:imagedata r:id="rId18" o:title=""/>
                </v:shape>
                <o:OLEObject Type="Embed" ProgID="PBrush" ShapeID="_x0000_i1028" DrawAspect="Content" ObjectID="_1744882708" r:id="rId19"/>
              </w:objec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Какую информацию может предоставить рынок труда? Выберите правильный ответ: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О вакансиях.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О требованиях, предъявляемых к рабочей силе.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О новых перспективных профессиях.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Все вышеперечисленные варианты верны.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Заполните пропуски в предложении: «В настоящее время в Красноярском крае  насчитывается …. районов».</w:t>
            </w:r>
          </w:p>
          <w:tbl>
            <w:tblPr>
              <w:tblStyle w:val="31"/>
              <w:tblW w:w="0" w:type="auto"/>
              <w:tblInd w:w="1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2121"/>
            </w:tblGrid>
            <w:tr w:rsidR="009E7A1F" w:rsidRPr="00726726" w:rsidTr="004764EB">
              <w:tc>
                <w:tcPr>
                  <w:tcW w:w="2699" w:type="dxa"/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А. 28.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Б. 20.</w:t>
                  </w:r>
                </w:p>
              </w:tc>
              <w:tc>
                <w:tcPr>
                  <w:tcW w:w="2121" w:type="dxa"/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В. 18.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Г. 15.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 и дополните предложение.</w:t>
            </w:r>
          </w:p>
          <w:p w:rsidR="009E7A1F" w:rsidRPr="00726726" w:rsidRDefault="009E7A1F" w:rsidP="0047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«Трудовые отношения между администрацией предприятия или фирмы и работником регулируются Кодексом Законов о Труде (КЗОТ) Российской Федерации. С каждым работником заключается …»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Договор.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Индивидуальный трудовой договор.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Контракт.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Правила внутреннего распорядка.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Выберите характеристику линейного типа карьерного процесса: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Карьера развивается с непрерывной последовательностью.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 Стремительное продвижение вверх по карьерной лестнице.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 Карьера развивается поэтапно.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Чередуются подъемы и спады в карьере.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из нижеперечисленных категорий граждан считаются безработными согласно закону «О занятости населения в РФ»?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Не имеющие работу.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Обучающиеся в учебном заведении.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Зарегистрированные в государственной службе занятости населения.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Неработающие граждане пенсионного возраста.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 «товаром» на  рынке труда?</w:t>
            </w:r>
          </w:p>
          <w:tbl>
            <w:tblPr>
              <w:tblStyle w:val="31"/>
              <w:tblW w:w="0" w:type="auto"/>
              <w:tblInd w:w="1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2121"/>
            </w:tblGrid>
            <w:tr w:rsidR="009E7A1F" w:rsidRPr="00726726" w:rsidTr="004764EB">
              <w:tc>
                <w:tcPr>
                  <w:tcW w:w="2699" w:type="dxa"/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А. Товарная продукция.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lastRenderedPageBreak/>
                    <w:t>Б. Услуга.</w:t>
                  </w:r>
                </w:p>
              </w:tc>
              <w:tc>
                <w:tcPr>
                  <w:tcW w:w="2121" w:type="dxa"/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lastRenderedPageBreak/>
                    <w:t>В. Валюта.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lastRenderedPageBreak/>
                    <w:t>Г. Рабочая сила.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 и дополните предложение.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«Молодым людям без какого – либо профессионального образования трудоустроиться …, чем тем, кто имеет профессиональную квалификацию».</w:t>
            </w:r>
          </w:p>
          <w:tbl>
            <w:tblPr>
              <w:tblStyle w:val="31"/>
              <w:tblW w:w="0" w:type="auto"/>
              <w:tblInd w:w="1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2121"/>
            </w:tblGrid>
            <w:tr w:rsidR="009E7A1F" w:rsidRPr="00726726" w:rsidTr="004764EB">
              <w:tc>
                <w:tcPr>
                  <w:tcW w:w="2699" w:type="dxa"/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 xml:space="preserve">А. Легче.             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Б. Сложнее.</w:t>
                  </w:r>
                </w:p>
              </w:tc>
              <w:tc>
                <w:tcPr>
                  <w:tcW w:w="2121" w:type="dxa"/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В. Труднее.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Г. Эффективнее.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сроки заключаются трудовые договоры (согласно существующему Трудовому законодательству)?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На время выполнения определённой работы.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. На неопределённый срок.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 срок не более семи лет.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На срок не более одного года.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 и дополните предложение.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«Фонд  страхования по безработице……».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Оказывает потерявшим работу материальную помощь.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Занимается учётом безработных.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Занимается трудоустройством безработных.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Помогает профессиональной ориентации молодёжи.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какого типа карьерного процесса справедливо высказывание «нисходящее движение карьерного процесса»?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Застой.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Линейный (стремительный).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Прогрессивный.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Регрессивный.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вид собеседования ставит целью решение о приёме на работу?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Предварительное.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Отборочное.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Подтверждающее.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Квалификационное.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формирует спрос на рынке труда?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Безработные.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Студенты.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Работодатели.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Работники.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формуле определяется уровень экономической активности населения?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Уа = Эа/Н х100.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Уа = Эа/Н.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Уа = Н /Эа х100.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 /Эа.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гдеУа - уровень экономической активности населения;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Эа- численность экономически активного населения ;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общая численность населения.</w:t>
            </w:r>
          </w:p>
        </w:tc>
      </w:tr>
    </w:tbl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Б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29"/>
        <w:gridCol w:w="8919"/>
      </w:tblGrid>
      <w:tr w:rsidR="009E7A1F" w:rsidRPr="00726726" w:rsidTr="004764EB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по выполнению заданий №21-30: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«Карьерный рост развивается в вертикальном направлении с наращиванием уровня образования и …..».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конфликт, происходящий из-за несовпадения ценностей, норм поведения, установок, личной неприязни друг к другу и т.п.?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модель конкурентоспособности специалистов на современном рынке труда, при котором спрос на таких специалистов поддерживается за счет 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того, что человек владеет несколькими профессиями?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необходимым условием профессионального роста?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между численностью трудоспособного населения и количеством необходимых для него рабочих мест называется… …».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 может предоставить информацию о …»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ситуация, при которой чрезмерное психологическое или физиологическое напряжение, неинтересная работа?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«Цена рабочей силы - это ……».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государственная служба участвует в  формировании цивилизованного рынка труда?.</w:t>
            </w:r>
          </w:p>
        </w:tc>
      </w:tr>
      <w:tr w:rsidR="009E7A1F" w:rsidRPr="00726726" w:rsidTr="004764EB">
        <w:trPr>
          <w:trHeight w:val="59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рынок труда характеризуется следующими тенденциями: переходом индустриального типа занятости к…     …».      </w:t>
            </w:r>
          </w:p>
        </w:tc>
      </w:tr>
    </w:tbl>
    <w:p w:rsidR="009E7A1F" w:rsidRPr="00726726" w:rsidRDefault="009E7A1F" w:rsidP="009E7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А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687"/>
        <w:gridCol w:w="9094"/>
      </w:tblGrid>
      <w:tr w:rsidR="009E7A1F" w:rsidRPr="00726726" w:rsidTr="004764EB"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(вопрос)</w:t>
            </w:r>
          </w:p>
        </w:tc>
      </w:tr>
      <w:tr w:rsidR="009E7A1F" w:rsidRPr="00726726" w:rsidTr="004764EB">
        <w:trPr>
          <w:trHeight w:val="2195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по выполнению заданий № 1-2: соотнесите содержание столбца 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pPr w:leftFromText="180" w:rightFromText="180" w:vertAnchor="text" w:horzAnchor="page" w:tblpX="2780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1"/>
              <w:gridCol w:w="1952"/>
            </w:tblGrid>
            <w:tr w:rsidR="009E7A1F" w:rsidRPr="00726726" w:rsidTr="004764EB">
              <w:trPr>
                <w:trHeight w:val="27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9E7A1F" w:rsidRPr="00726726" w:rsidTr="004764EB">
              <w:trPr>
                <w:trHeight w:val="411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A1F" w:rsidRPr="00726726" w:rsidRDefault="009E7A1F" w:rsidP="0047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Приведите в соответствие типы профессий, с точки зрения трудоустройства, с названиями конкретных профессий.</w:t>
            </w:r>
          </w:p>
          <w:tbl>
            <w:tblPr>
              <w:tblStyle w:val="31"/>
              <w:tblW w:w="8133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7"/>
            </w:tblGrid>
            <w:tr w:rsidR="009E7A1F" w:rsidRPr="00726726" w:rsidTr="004764EB">
              <w:tc>
                <w:tcPr>
                  <w:tcW w:w="4066" w:type="dxa"/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Типы профессий:</w:t>
                  </w:r>
                </w:p>
              </w:tc>
              <w:tc>
                <w:tcPr>
                  <w:tcW w:w="4067" w:type="dxa"/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Профессии:</w:t>
                  </w:r>
                </w:p>
              </w:tc>
            </w:tr>
            <w:tr w:rsidR="009E7A1F" w:rsidRPr="00726726" w:rsidTr="004764EB">
              <w:tc>
                <w:tcPr>
                  <w:tcW w:w="4066" w:type="dxa"/>
                </w:tcPr>
                <w:p w:rsidR="009E7A1F" w:rsidRPr="00726726" w:rsidRDefault="009E7A1F" w:rsidP="004764EB">
                  <w:pPr>
                    <w:numPr>
                      <w:ilvl w:val="0"/>
                      <w:numId w:val="6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«Вечные»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6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«Сквозные».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6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 «Дефицитные».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6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«Перспективные».</w:t>
                  </w:r>
                </w:p>
              </w:tc>
              <w:tc>
                <w:tcPr>
                  <w:tcW w:w="4067" w:type="dxa"/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А) Врач, фермер, строитель.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Б) Бухгалтер, техник, электрик.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В) Менеджер, маркетолог, дизайнер.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Г) Повар, портной, продавец.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Д) Системный аналитик, специалист по электронным каналам связи.</w:t>
                  </w:r>
                </w:p>
              </w:tc>
            </w:tr>
          </w:tbl>
          <w:p w:rsidR="009E7A1F" w:rsidRPr="00726726" w:rsidRDefault="009E7A1F" w:rsidP="004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Приведите в соответствие типы карьерных процессов и графические изображения.</w:t>
            </w:r>
          </w:p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7"/>
            </w:tblGrid>
            <w:tr w:rsidR="009E7A1F" w:rsidRPr="00726726" w:rsidTr="004764EB"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Тип карьерного процесса:</w:t>
                  </w:r>
                </w:p>
              </w:tc>
              <w:tc>
                <w:tcPr>
                  <w:tcW w:w="4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Графическое изображение:</w:t>
                  </w:r>
                </w:p>
              </w:tc>
            </w:tr>
            <w:tr w:rsidR="009E7A1F" w:rsidRPr="00726726" w:rsidTr="004764EB"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A1F" w:rsidRPr="00726726" w:rsidRDefault="009E7A1F" w:rsidP="004764EB">
                  <w:pPr>
                    <w:numPr>
                      <w:ilvl w:val="0"/>
                      <w:numId w:val="5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>«Поэтапный».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5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 «Регрессивный».</w:t>
                  </w:r>
                </w:p>
                <w:p w:rsidR="009E7A1F" w:rsidRPr="00726726" w:rsidRDefault="009E7A1F" w:rsidP="004764EB">
                  <w:pPr>
                    <w:numPr>
                      <w:ilvl w:val="0"/>
                      <w:numId w:val="5"/>
                    </w:num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 «Линейный» («стремительный»).</w: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А) </w:t>
                  </w:r>
                  <w:r w:rsidRPr="00726726">
                    <w:rPr>
                      <w:rFonts w:asciiTheme="minorHAnsi" w:eastAsiaTheme="minorHAnsi" w:hAnsiTheme="minorHAnsi" w:cstheme="minorBidi"/>
                      <w:iCs/>
                      <w:caps/>
                      <w:sz w:val="24"/>
                      <w:szCs w:val="24"/>
                      <w:lang w:eastAsia="ru-RU"/>
                    </w:rPr>
                    <w:object w:dxaOrig="1890" w:dyaOrig="1740">
                      <v:shape id="_x0000_i1029" type="#_x0000_t75" style="width:95.15pt;height:87.05pt" o:ole="">
                        <v:imagedata r:id="rId20" o:title=""/>
                      </v:shape>
                      <o:OLEObject Type="Embed" ProgID="PBrush" ShapeID="_x0000_i1029" DrawAspect="Content" ObjectID="_1744882709" r:id="rId21"/>
                    </w:objec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726726">
                    <w:rPr>
                      <w:rFonts w:asciiTheme="minorHAnsi" w:eastAsiaTheme="minorHAnsi" w:hAnsiTheme="minorHAnsi" w:cstheme="minorBidi"/>
                      <w:iCs/>
                      <w:caps/>
                      <w:sz w:val="24"/>
                      <w:szCs w:val="24"/>
                      <w:lang w:eastAsia="ru-RU"/>
                    </w:rPr>
                    <w:object w:dxaOrig="1950" w:dyaOrig="1800">
                      <v:shape id="_x0000_i1030" type="#_x0000_t75" style="width:98.3pt;height:90.15pt" o:ole="">
                        <v:imagedata r:id="rId22" o:title=""/>
                      </v:shape>
                      <o:OLEObject Type="Embed" ProgID="PBrush" ShapeID="_x0000_i1030" DrawAspect="Content" ObjectID="_1744882710" r:id="rId23"/>
                    </w:objec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В) </w:t>
                  </w:r>
                  <w:r w:rsidRPr="00726726">
                    <w:rPr>
                      <w:rFonts w:asciiTheme="minorHAnsi" w:eastAsiaTheme="minorHAnsi" w:hAnsiTheme="minorHAnsi" w:cstheme="minorBidi"/>
                      <w:iCs/>
                      <w:caps/>
                      <w:sz w:val="24"/>
                      <w:szCs w:val="24"/>
                      <w:lang w:eastAsia="ru-RU"/>
                    </w:rPr>
                    <w:object w:dxaOrig="1860" w:dyaOrig="1815">
                      <v:shape id="_x0000_i1031" type="#_x0000_t75" style="width:93.3pt;height:90.15pt" o:ole="">
                        <v:imagedata r:id="rId24" o:title=""/>
                      </v:shape>
                      <o:OLEObject Type="Embed" ProgID="PBrush" ShapeID="_x0000_i1031" DrawAspect="Content" ObjectID="_1744882711" r:id="rId25"/>
                    </w:object>
                  </w:r>
                </w:p>
                <w:p w:rsidR="009E7A1F" w:rsidRPr="00726726" w:rsidRDefault="009E7A1F" w:rsidP="004764EB">
                  <w:pPr>
                    <w:rPr>
                      <w:iCs/>
                      <w:caps/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iCs/>
                      <w:sz w:val="24"/>
                      <w:szCs w:val="24"/>
                      <w:lang w:eastAsia="ru-RU"/>
                    </w:rPr>
                    <w:t xml:space="preserve">Г) </w:t>
                  </w:r>
                  <w:r w:rsidRPr="00726726">
                    <w:rPr>
                      <w:rFonts w:asciiTheme="minorHAnsi" w:eastAsiaTheme="minorHAnsi" w:hAnsiTheme="minorHAnsi" w:cstheme="minorBidi"/>
                      <w:iCs/>
                      <w:caps/>
                      <w:sz w:val="24"/>
                      <w:szCs w:val="24"/>
                      <w:lang w:eastAsia="ru-RU"/>
                    </w:rPr>
                    <w:object w:dxaOrig="1845" w:dyaOrig="1815">
                      <v:shape id="_x0000_i1032" type="#_x0000_t75" style="width:92.05pt;height:90.15pt" o:ole="">
                        <v:imagedata r:id="rId26" o:title=""/>
                      </v:shape>
                      <o:OLEObject Type="Embed" ProgID="PBrush" ShapeID="_x0000_i1032" DrawAspect="Content" ObjectID="_1744882712" r:id="rId27"/>
                    </w:objec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Инструкция по выполнению заданий № 3-20: выберите букву, соответствующую правильному варианту ответа, и запишите её в бланк ответов.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Верно ли утверждение, что карьеру можно сделать не только в трудовой сфере, но и в семейной?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Да.  Б. Нет.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 ли вы с утверждением, что карьера представляет из себя процесс движения?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Да. Б. Нет.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Можно ли представить рынок труда в виде механизма, который сводит вместе покупателей и продавцов рабочей силы? 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Да. Б.Нет.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какие модели конкурентоспособности профессий повышен спрос в сфере производства? 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«Профессионал». Б. «Универсал».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какие годы сложился современный экономический потенциал Красноярского края?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В 17 – 19 века.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В начале 20 века.</w:t>
            </w:r>
          </w:p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В середине 20 века.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В конце 20 века.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формуле определяется уровень безработицы?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Уб = (Эа - З/Эа)х100.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Уб = (Эа - З/Эа).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Уб = (З/Эа - Эа)х100.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Уб = (З/Эа - Эа).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 Уб – уровень безработицы;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 – удельный вес числа безработных в численности экономически активного населения;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– занятость.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возраста гражданин России считается трудоспособным (по Трудовому кодексу Р.Ф.)?</w:t>
            </w:r>
          </w:p>
          <w:tbl>
            <w:tblPr>
              <w:tblStyle w:val="31"/>
              <w:tblW w:w="0" w:type="auto"/>
              <w:tblInd w:w="1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1775"/>
            </w:tblGrid>
            <w:tr w:rsidR="009E7A1F" w:rsidRPr="00726726" w:rsidTr="004764EB">
              <w:tc>
                <w:tcPr>
                  <w:tcW w:w="2478" w:type="dxa"/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А. С 14 лет.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Б. С 16 лет.</w:t>
                  </w:r>
                </w:p>
              </w:tc>
              <w:tc>
                <w:tcPr>
                  <w:tcW w:w="1775" w:type="dxa"/>
                </w:tcPr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В.С 18 лет.</w:t>
                  </w:r>
                </w:p>
                <w:p w:rsidR="009E7A1F" w:rsidRPr="00726726" w:rsidRDefault="009E7A1F" w:rsidP="004764E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 w:rsidRPr="00726726">
                    <w:rPr>
                      <w:sz w:val="24"/>
                      <w:szCs w:val="24"/>
                      <w:lang w:eastAsia="ru-RU"/>
                    </w:rPr>
                    <w:t>Г. С 20 лет.</w:t>
                  </w:r>
                </w:p>
              </w:tc>
            </w:tr>
          </w:tbl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сферы деятельности будут быстрее развиваться в ближайшие 10 лет в России по прогнозу Министерства труда и социального развития РФ?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 Производственные.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 Непроизводственные.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Информационные.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Услуг.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учреждение, которое посредничает между предпринимателями и рабочими при трудовом найме?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Фирма.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Биржа труда.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Фонд страхования.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Учреждение.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трудовая занятость населения?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Свободное избрание рода деятельности и профессии.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Нахождение продуктивной и подходящей работы.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Право на труд и право защиты от безработицы.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вышеперечисленные варианты верны.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размере будет получать гражданин пособие по безработице, если он зарегистрирован в качестве безработного  свыше 12 месяцев?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размере одной минимальной заработной платы.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 размере средней заработной платы по прежнему месту работы.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45% от последней заработной платы за последние 3 месяца.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50% от последней заработной платы за последние 3 месяца.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работа не может считаться подходящей?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Отвечающая требованиям  трудового законодательства.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Содержащая нормы трудового права.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Отвечающая нормативным актам.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 соответствует правилам и нормам охраны труда.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ответ. Карьерный рост по горизонтали зависит от:</w:t>
            </w:r>
          </w:p>
          <w:p w:rsidR="009E7A1F" w:rsidRPr="00726726" w:rsidRDefault="009E7A1F" w:rsidP="0047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Уровня образования.</w:t>
            </w:r>
          </w:p>
          <w:p w:rsidR="009E7A1F" w:rsidRPr="00726726" w:rsidRDefault="009E7A1F" w:rsidP="0047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Должности.</w:t>
            </w:r>
          </w:p>
          <w:p w:rsidR="009E7A1F" w:rsidRPr="00726726" w:rsidRDefault="009E7A1F" w:rsidP="0047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Квалификации в рамках одной профессии.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Профессии.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 и закончите предложение: «Нормальная продолжительность рабочей смены согласно Трудовому кодексу Р.Ф. составляет …».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Не более 50 часов в неделю.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Не более 40 часов в неделю.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Не более 36 часов в неделю.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 более 30 часов в неделю.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вид адаптации при котором осваивается новое рабочее место?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Психологическая.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Социальная.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Профессиональная.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Должностная.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стиль поведения в конфликтной ситуации, при котором признаются различные мнения и готовность ознакомиться с различными точками зрения?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Сглаживание.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Принуждение.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Компромисс.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Решение проблем.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основной документ  трудовой деятельности работника?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Паспорт.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Трудовая книжка. 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Личное дело.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Контракт.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в ночное время продолжительность работы сокращается на час и ночным считается время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  22 час.до 6 час.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   21 час.до 6 час.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  22 час.до 5 час.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  21 час.до 5 час.</w:t>
            </w:r>
          </w:p>
        </w:tc>
      </w:tr>
    </w:tbl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Блок Б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29"/>
        <w:gridCol w:w="9061"/>
      </w:tblGrid>
      <w:tr w:rsidR="009E7A1F" w:rsidRPr="00726726" w:rsidTr="004764EB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по выполнению заданий №21-30: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Вставьте пропущенное слово: «Часть трудоспособных граждан, которая предлагает рабочую силу - называется экономически … населением».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Назовите  характеристику типа карьерного процесса, при котором карьера развивается с непрерывной последовательностью.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работником заключается индивидуальный трудовой   …»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рынок труда характеризуется следующей тенденцией: перераспределением рабочей силы из отраслей материального производства в  …     …».      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анализ собственного поведения?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схеме подготовки к встрече с работодателем самый первый пункт касается ваших… …»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</w:t>
            </w: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важных элементов успешного поиска работы является составление …». 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Закончите предложение: «Предложение на рынке труда формируют … …».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называется совокупность фрикционной и структурной безработицы?</w:t>
            </w:r>
          </w:p>
        </w:tc>
      </w:tr>
      <w:tr w:rsidR="009E7A1F" w:rsidRPr="00726726" w:rsidTr="004764EB">
        <w:trPr>
          <w:trHeight w:val="59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модель конкурентоспособности на современном рынке труда, связанная с умением общаться, дружить, устанавливать связи?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1F" w:rsidRPr="00726726" w:rsidRDefault="009E7A1F" w:rsidP="009E7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А</w:t>
      </w:r>
    </w:p>
    <w:tbl>
      <w:tblPr>
        <w:tblW w:w="212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</w:tblGrid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3-В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  <w:p w:rsidR="009E7A1F" w:rsidRPr="00726726" w:rsidRDefault="009E7A1F" w:rsidP="004764E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3-Г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Б</w:t>
      </w:r>
    </w:p>
    <w:tbl>
      <w:tblPr>
        <w:tblW w:w="398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29"/>
        <w:gridCol w:w="2551"/>
      </w:tblGrid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Межличностный конфликт.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занятостью.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вакансиях.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Стрессовая.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плата.</w:t>
            </w:r>
          </w:p>
        </w:tc>
      </w:tr>
      <w:tr w:rsidR="009E7A1F" w:rsidRPr="00726726" w:rsidTr="004764EB"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занятости.</w:t>
            </w:r>
          </w:p>
        </w:tc>
      </w:tr>
      <w:tr w:rsidR="009E7A1F" w:rsidRPr="00726726" w:rsidTr="004764EB">
        <w:trPr>
          <w:trHeight w:val="59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информационному.</w:t>
            </w:r>
          </w:p>
        </w:tc>
      </w:tr>
    </w:tbl>
    <w:p w:rsidR="009E7A1F" w:rsidRPr="00726726" w:rsidRDefault="009E7A1F" w:rsidP="009E7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9E7A1F" w:rsidRPr="00726726" w:rsidRDefault="009E7A1F" w:rsidP="009E7A1F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А</w:t>
      </w:r>
    </w:p>
    <w:tbl>
      <w:tblPr>
        <w:tblW w:w="22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</w:tblGrid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Эталон    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1-А</w:t>
            </w:r>
          </w:p>
          <w:p w:rsidR="009E7A1F" w:rsidRPr="00726726" w:rsidRDefault="009E7A1F" w:rsidP="004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2-Б</w:t>
            </w:r>
          </w:p>
          <w:p w:rsidR="009E7A1F" w:rsidRPr="00726726" w:rsidRDefault="009E7A1F" w:rsidP="004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3-В</w:t>
            </w:r>
          </w:p>
          <w:p w:rsidR="009E7A1F" w:rsidRPr="00726726" w:rsidRDefault="009E7A1F" w:rsidP="004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4-Д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</w:t>
            </w:r>
          </w:p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7A1F" w:rsidRPr="00726726" w:rsidRDefault="009E7A1F" w:rsidP="009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Б</w:t>
      </w:r>
    </w:p>
    <w:tbl>
      <w:tblPr>
        <w:tblW w:w="25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</w:tblGrid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тип.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ищущие работу.</w:t>
            </w:r>
          </w:p>
        </w:tc>
      </w:tr>
      <w:tr w:rsidR="009E7A1F" w:rsidRPr="00726726" w:rsidTr="004764E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Естественная.</w:t>
            </w:r>
          </w:p>
        </w:tc>
      </w:tr>
      <w:tr w:rsidR="009E7A1F" w:rsidRPr="00726726" w:rsidTr="004764EB">
        <w:trPr>
          <w:trHeight w:val="5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1F" w:rsidRPr="00726726" w:rsidRDefault="009E7A1F" w:rsidP="00476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Коммуникатор.</w:t>
            </w:r>
          </w:p>
        </w:tc>
      </w:tr>
    </w:tbl>
    <w:p w:rsidR="009E7A1F" w:rsidRPr="008D0430" w:rsidRDefault="009E7A1F" w:rsidP="009E7A1F">
      <w:pPr>
        <w:tabs>
          <w:tab w:val="left" w:pos="993"/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1F" w:rsidRPr="008D0430" w:rsidRDefault="009E7A1F" w:rsidP="009E7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430" w:rsidRPr="008D0430" w:rsidRDefault="008D0430" w:rsidP="008D0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D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Контрольно-оценочные материалы для </w:t>
      </w:r>
      <w:r w:rsidR="009E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</w:t>
      </w:r>
      <w:r w:rsidRPr="008D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учебной дисциплине в форме </w:t>
      </w:r>
      <w:r w:rsidR="009E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контрольной работы</w:t>
      </w:r>
    </w:p>
    <w:p w:rsidR="008D0430" w:rsidRPr="008D0430" w:rsidRDefault="008D0430" w:rsidP="0075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</w:p>
    <w:p w:rsidR="008D0430" w:rsidRPr="008D0430" w:rsidRDefault="008D0430" w:rsidP="0075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устный опрос, практическая работа, тестирование.</w:t>
      </w:r>
    </w:p>
    <w:p w:rsidR="008D0430" w:rsidRPr="009E7A1F" w:rsidRDefault="008D0430" w:rsidP="0075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освоения дисциплины предусматривает </w:t>
      </w:r>
      <w:r w:rsidRPr="008D0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</w:t>
      </w:r>
      <w:r w:rsidRPr="009E7A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итоговой контрольной работы</w:t>
      </w:r>
    </w:p>
    <w:p w:rsidR="008D0430" w:rsidRPr="008D0430" w:rsidRDefault="008D0430" w:rsidP="008D043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3" w:name="_Toc534552809"/>
      <w:bookmarkStart w:id="4" w:name="_Toc534807019"/>
      <w:bookmarkStart w:id="5" w:name="_Toc4841511"/>
      <w:r w:rsidRPr="008D043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4.1 Критерии оценивания</w:t>
      </w:r>
      <w:bookmarkEnd w:id="3"/>
      <w:bookmarkEnd w:id="4"/>
      <w:bookmarkEnd w:id="5"/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sz w:val="24"/>
          <w:szCs w:val="24"/>
          <w:lang w:bidi="ru-RU"/>
        </w:rPr>
        <w:t>Предметом оценки являются умения и знания с учетом требований ПК И ОК.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sz w:val="24"/>
          <w:szCs w:val="24"/>
          <w:lang w:bidi="ru-RU"/>
        </w:rPr>
        <w:t>Результаты контроля знаний и умений обучающихся выражаются в оценке. Оценка - это определение и выражение в баллах степени усвоения обучающимися знаний и умений, установленных учебной программой.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bookmarkStart w:id="6" w:name="bookmark11"/>
      <w:r w:rsidRPr="008D0430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Текущая аттестация</w:t>
      </w:r>
      <w:bookmarkEnd w:id="6"/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Критерии оценивания устного ответа.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sz w:val="24"/>
          <w:szCs w:val="24"/>
          <w:lang w:bidi="ru-RU"/>
        </w:rPr>
        <w:t>Ответ оценивается по пятибалльной системе.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sz w:val="24"/>
          <w:szCs w:val="24"/>
          <w:lang w:bidi="ru-RU"/>
        </w:rPr>
        <w:t>Критерии оценки «5»:</w:t>
      </w:r>
    </w:p>
    <w:p w:rsidR="008D0430" w:rsidRPr="008D0430" w:rsidRDefault="008D0430" w:rsidP="008D0430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sz w:val="24"/>
          <w:szCs w:val="24"/>
          <w:lang w:bidi="ru-RU"/>
        </w:rPr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давать ответ в логической последовательности с использованием принятой терминологии;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излагать материал литературным языком, правильно и обстоятельно отвечать на дополнительные вопросы преподавателя.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допускает не более одного недочёта, который легко исправляет по просьбе преподавателя.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Критерии оценки «4»: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 xml:space="preserve">умеет самостоятельно выделять главные положения в изученном материале; 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даёт полный и правильный ответ на основе изученной теории;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допускает незначительные ошибки и недочёты при воспроизведении изученного материала;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дает неполные определения понятий;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по просьбе преподавателя;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в основном усвоил учебный материал, подтверждает ответ конкретными примерами;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правильно отвечает на дополнительные вопросы преподавателя.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-</w:t>
      </w:r>
      <w:r w:rsidRPr="008D0430">
        <w:rPr>
          <w:rFonts w:ascii="Times New Roman" w:eastAsia="Calibri" w:hAnsi="Times New Roman" w:cs="Times New Roman"/>
          <w:sz w:val="24"/>
          <w:szCs w:val="24"/>
        </w:rPr>
        <w:tab/>
        <w:t>основные правила культуры устной речи;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Критерии оценки «3»: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материал излагает несистематизированно, фрагментарно;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выводы и обобщения аргументирует слабо, допускает в них ошибки.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допускает ошибки и неточности в использовании научной терминологии, определения понятий дает недостаточно четкие;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 отвечает неполно на вопросы преподавателя (упуская основное);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Критерии оценки «2»: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не усвоил и не раскрыл основное содержание материала;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не делает выводов и обобщений.</w:t>
      </w:r>
    </w:p>
    <w:p w:rsidR="008D0430" w:rsidRPr="008D0430" w:rsidRDefault="008D0430" w:rsidP="008D0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-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образцу, или при ответе (на один вопрос) допускает более двух грубых ошибок, которые не может исправить даже при помощи преподавателя.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Оценка самостоятельных работ.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конспекта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Конспект оценивается по пятибалльной системе.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«</w:t>
      </w: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отлично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ставится за конспект, выполненные безупречно, с соблюдением всех требований по содержанию.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«</w:t>
      </w: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хорошо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получают конспекты такого же уровня, но в которых тема неполно раскрыта, не во всем проявлен самостоятельный и творческий подход, есть изъяны в оформлении текста.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«</w:t>
      </w: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удовлетворительно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ставится в тех случаях, когда тема значительно неполно раскрыта, преобладает несамостоятельность, нетворческий подход к работе, текст небрежно оформлен.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схем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126"/>
        <w:gridCol w:w="2410"/>
        <w:gridCol w:w="2986"/>
      </w:tblGrid>
      <w:tr w:rsidR="008D0430" w:rsidRPr="008D0430" w:rsidTr="00007A26">
        <w:trPr>
          <w:trHeight w:val="204"/>
          <w:jc w:val="center"/>
        </w:trPr>
        <w:tc>
          <w:tcPr>
            <w:tcW w:w="675" w:type="dxa"/>
            <w:tcBorders>
              <w:bottom w:val="nil"/>
            </w:tcBorders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bottom w:val="nil"/>
            </w:tcBorders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12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2410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Выполнено не полностью</w:t>
            </w:r>
          </w:p>
        </w:tc>
        <w:tc>
          <w:tcPr>
            <w:tcW w:w="298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8D0430" w:rsidRPr="008D0430" w:rsidTr="00007A26">
        <w:trPr>
          <w:trHeight w:val="204"/>
          <w:jc w:val="center"/>
        </w:trPr>
        <w:tc>
          <w:tcPr>
            <w:tcW w:w="675" w:type="dxa"/>
            <w:tcBorders>
              <w:top w:val="nil"/>
            </w:tcBorders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Высокий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2410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уровень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98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Низкий уровень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</w:tr>
      <w:tr w:rsidR="008D0430" w:rsidRPr="008D0430" w:rsidTr="00007A26">
        <w:trPr>
          <w:trHeight w:val="550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2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представленной в схеме информации заданной теме </w:t>
            </w:r>
          </w:p>
        </w:tc>
        <w:tc>
          <w:tcPr>
            <w:tcW w:w="212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-содержание схемы полностью соответствует заданной теме; </w:t>
            </w:r>
          </w:p>
        </w:tc>
        <w:tc>
          <w:tcPr>
            <w:tcW w:w="2410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-содержание материала в схеме соответствует заданной теме, но есть недочеты и незначительные ошибки. </w:t>
            </w:r>
          </w:p>
        </w:tc>
        <w:tc>
          <w:tcPr>
            <w:tcW w:w="298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блоков схемы не соответствует заданной теме. </w:t>
            </w:r>
          </w:p>
        </w:tc>
      </w:tr>
      <w:tr w:rsidR="008D0430" w:rsidRPr="008D0430" w:rsidTr="00007A26">
        <w:trPr>
          <w:trHeight w:val="665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2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Читаемость, логичность, лаконичность схемы </w:t>
            </w:r>
          </w:p>
        </w:tc>
        <w:tc>
          <w:tcPr>
            <w:tcW w:w="212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-материал в схеме излагается четко и лаконично;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схема читается легко, связи между блоками определяются логикой изложения материала. </w:t>
            </w:r>
          </w:p>
        </w:tc>
        <w:tc>
          <w:tcPr>
            <w:tcW w:w="2410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-материал в схеме излагается недостаточно четко и лаконично;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-кое-где нарушены логические связи между блоками схемы. </w:t>
            </w:r>
          </w:p>
        </w:tc>
        <w:tc>
          <w:tcPr>
            <w:tcW w:w="298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-имеются множественные логические ошибки в связях между блоками схемы. </w:t>
            </w:r>
          </w:p>
        </w:tc>
      </w:tr>
      <w:tr w:rsidR="008D0430" w:rsidRPr="008D0430" w:rsidTr="00007A26">
        <w:trPr>
          <w:trHeight w:val="550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 </w:t>
            </w:r>
          </w:p>
        </w:tc>
        <w:tc>
          <w:tcPr>
            <w:tcW w:w="212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Правильность оформления </w:t>
            </w:r>
          </w:p>
        </w:tc>
        <w:tc>
          <w:tcPr>
            <w:tcW w:w="212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-оформление схемы полностью соответствует требованиям.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(аккуратность, принципиальность выражения (фигуры, линии, стрелки и др.)) </w:t>
            </w:r>
          </w:p>
        </w:tc>
        <w:tc>
          <w:tcPr>
            <w:tcW w:w="2410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оформление схемы имеет незначительные недочеты и небольшая небрежность. </w:t>
            </w:r>
          </w:p>
        </w:tc>
        <w:tc>
          <w:tcPr>
            <w:tcW w:w="298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-оформлено небрежно, без соблюдения установленных требований. </w:t>
            </w:r>
          </w:p>
        </w:tc>
      </w:tr>
    </w:tbl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Оценка: 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баллов «отлично» 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баллов «хорошо» 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4-5 баллов «удовлетворительно»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реферата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Реферат оценивается по пятибалльной системе.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«</w:t>
      </w: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отлично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ставится за рефераты, выполненные безупречно, с соблюдением всех требований, как по содержанию, так и по оформлению.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«</w:t>
      </w: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хорошо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получают рефераты такого же уровня, но в которых тема неполно раскрыта, не во всем проявлен самостоятельный и творческий подход, есть изъяны в оформлении работы.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«</w:t>
      </w:r>
      <w:r w:rsidRPr="008D04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удовлетворительно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ставится в тех случаях, когда тема значительно неполно раскрыта, преобладает несамостоятельность, нетворческий подход к работе, использовано 1 -2 х источника, работка небрежно оформлена.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должна учитывать и своевременность подачи реферата на рецен</w:t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зирование, если дата сдачи реферата оговорена заранее.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презентации</w:t>
      </w:r>
      <w:bookmarkStart w:id="7" w:name="7f2e1836ed9b3914f1191b8314b53a83e6b3c7d9"/>
      <w:r w:rsidR="00176F73"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"http://nsportal.ru/shkola/raznoe/library/metodicheskie-rekomendatsii-po-vypolneniyu-vneauditornoy-samostoyatelnoy" </w:instrText>
      </w:r>
      <w:r w:rsidR="00176F73"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8" w:name="2"/>
      <w:bookmarkEnd w:id="7"/>
      <w:r w:rsidR="00176F73"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"http://nsportal.ru/shkola/raznoe/library/metodicheskie-rekomendatsii-po-vypolneniyu-vneauditornoy-samostoyatelnoy" </w:instrText>
      </w:r>
      <w:r w:rsidR="00176F73"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"/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0"/>
        <w:gridCol w:w="1841"/>
        <w:gridCol w:w="2283"/>
        <w:gridCol w:w="2396"/>
      </w:tblGrid>
      <w:tr w:rsidR="008D0430" w:rsidRPr="008D0430" w:rsidTr="00007A26">
        <w:trPr>
          <w:trHeight w:val="434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7" w:type="dxa"/>
            <w:gridSpan w:val="2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1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Высокий уровень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баллов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прослеживается полностью</w:t>
            </w:r>
          </w:p>
        </w:tc>
        <w:tc>
          <w:tcPr>
            <w:tcW w:w="2283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уровень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балла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незначительные замечания</w:t>
            </w:r>
          </w:p>
        </w:tc>
        <w:tc>
          <w:tcPr>
            <w:tcW w:w="2396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Низкий уровень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балла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слабо прослеживается или не прослеживается</w:t>
            </w:r>
          </w:p>
        </w:tc>
      </w:tr>
      <w:tr w:rsidR="008D0430" w:rsidRPr="008D0430" w:rsidTr="00007A26">
        <w:trPr>
          <w:trHeight w:val="320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Содержательный критерий </w:t>
            </w:r>
          </w:p>
        </w:tc>
        <w:tc>
          <w:tcPr>
            <w:tcW w:w="6550" w:type="dxa"/>
            <w:gridSpan w:val="4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-правильный выбор темы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-знание предмета и свободное владение текстом;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-грамотное использование терминологии </w:t>
            </w:r>
          </w:p>
        </w:tc>
      </w:tr>
      <w:tr w:rsidR="008D0430" w:rsidRPr="008D0430" w:rsidTr="00007A26">
        <w:trPr>
          <w:trHeight w:val="589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критерий </w:t>
            </w:r>
          </w:p>
        </w:tc>
        <w:tc>
          <w:tcPr>
            <w:tcW w:w="6550" w:type="dxa"/>
            <w:gridSpan w:val="4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-логика изложения материала;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-полнота раскрытия содержания </w:t>
            </w:r>
          </w:p>
        </w:tc>
      </w:tr>
      <w:tr w:rsidR="008D0430" w:rsidRPr="008D0430" w:rsidTr="00007A26">
        <w:trPr>
          <w:trHeight w:val="434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критерий </w:t>
            </w:r>
          </w:p>
        </w:tc>
        <w:tc>
          <w:tcPr>
            <w:tcW w:w="6550" w:type="dxa"/>
            <w:gridSpan w:val="4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-стройное логико-композиционное построение речи;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прослеживается речевой этикет;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грамотное соотнесение устного выступления и компьютерного сопровождения </w:t>
            </w:r>
          </w:p>
        </w:tc>
      </w:tr>
      <w:tr w:rsidR="008D0430" w:rsidRPr="008D0430" w:rsidTr="00007A26">
        <w:trPr>
          <w:trHeight w:val="205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Психологический критерий </w:t>
            </w:r>
          </w:p>
        </w:tc>
        <w:tc>
          <w:tcPr>
            <w:tcW w:w="6550" w:type="dxa"/>
            <w:gridSpan w:val="4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-использование различных приемов привлечения и активизации внимания;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-использование, пословиц, поговорок и т.д. </w:t>
            </w:r>
          </w:p>
        </w:tc>
      </w:tr>
      <w:tr w:rsidR="008D0430" w:rsidRPr="008D0430" w:rsidTr="00007A26">
        <w:trPr>
          <w:trHeight w:val="665"/>
          <w:jc w:val="center"/>
        </w:trPr>
        <w:tc>
          <w:tcPr>
            <w:tcW w:w="675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соблюдения дизайн-эргономических требований к компьютерной презентации </w:t>
            </w:r>
          </w:p>
        </w:tc>
        <w:tc>
          <w:tcPr>
            <w:tcW w:w="6550" w:type="dxa"/>
            <w:gridSpan w:val="4"/>
          </w:tcPr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-соблюдены требования к первому и последним слайдам прослеживается;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-обоснованная последовательность слайдов и информации на слайдах;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корректное сочетание фона и графики;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-дизайн презентации не противоречит ее содержанию; </w:t>
            </w:r>
          </w:p>
          <w:p w:rsidR="008D0430" w:rsidRPr="009E7A1F" w:rsidRDefault="008D0430" w:rsidP="008D04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-общее впечатление от презентации. </w:t>
            </w:r>
          </w:p>
        </w:tc>
      </w:tr>
    </w:tbl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Оценка: 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15-14 баллов «отлично» 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13-12 баллов «хорошо» 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sz w:val="24"/>
          <w:szCs w:val="24"/>
          <w:lang w:eastAsia="ru-RU"/>
        </w:rPr>
        <w:t>11-10 баллов «удовлетворительно»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Оценка выполнения ситуационных задач.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- оценка </w:t>
      </w:r>
      <w:r w:rsidRPr="008D0430">
        <w:rPr>
          <w:rFonts w:ascii="Times New Roman" w:eastAsia="Calibri" w:hAnsi="Times New Roman" w:cs="Times New Roman"/>
          <w:bCs/>
          <w:i/>
          <w:iCs/>
          <w:sz w:val="24"/>
          <w:szCs w:val="24"/>
          <w:lang w:bidi="ru-RU"/>
        </w:rPr>
        <w:t xml:space="preserve">«отлично»: </w:t>
      </w: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ответ на вопрос задачи дан правильный. Объяснение хода её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</w: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lastRenderedPageBreak/>
        <w:t>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чёткие.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- оценка </w:t>
      </w:r>
      <w:r w:rsidRPr="008D0430">
        <w:rPr>
          <w:rFonts w:ascii="Times New Roman" w:eastAsia="Calibri" w:hAnsi="Times New Roman" w:cs="Times New Roman"/>
          <w:bCs/>
          <w:i/>
          <w:iCs/>
          <w:sz w:val="24"/>
          <w:szCs w:val="24"/>
          <w:lang w:bidi="ru-RU"/>
        </w:rPr>
        <w:t>«хорошо»</w:t>
      </w: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: ответ на вопрос задачи дан правильный. Объяснение хода её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на анатомических препаратах, с единичными ошибками в использовании анатомических терминов; ответы на дополнительные вопросы верные, но недостаточно чёткие.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- оценка </w:t>
      </w:r>
      <w:r w:rsidRPr="008D0430">
        <w:rPr>
          <w:rFonts w:ascii="Times New Roman" w:eastAsia="Calibri" w:hAnsi="Times New Roman" w:cs="Times New Roman"/>
          <w:bCs/>
          <w:i/>
          <w:iCs/>
          <w:sz w:val="24"/>
          <w:szCs w:val="24"/>
          <w:lang w:bidi="ru-RU"/>
        </w:rPr>
        <w:t>«удовлетворительно»</w:t>
      </w: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: ответ на вопрос задачи дан правильный. Объяснение хода её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изображениях, демонстрациях на анатомических препаратах, в использовании анатомических терминов; ответы на дополнительные вопросы недостаточно чёткие, с ошибками в деталях.</w:t>
      </w:r>
    </w:p>
    <w:p w:rsidR="008D0430" w:rsidRPr="008D0430" w:rsidRDefault="008D0430" w:rsidP="008D04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- оценка </w:t>
      </w:r>
      <w:r w:rsidRPr="008D0430">
        <w:rPr>
          <w:rFonts w:ascii="Times New Roman" w:eastAsia="Calibri" w:hAnsi="Times New Roman" w:cs="Times New Roman"/>
          <w:bCs/>
          <w:i/>
          <w:iCs/>
          <w:sz w:val="24"/>
          <w:szCs w:val="24"/>
          <w:lang w:bidi="ru-RU"/>
        </w:rPr>
        <w:t>«неудовлетворительно»</w:t>
      </w:r>
      <w:r w:rsidRPr="008D043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: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 (в т.ч. лекционным материалом); ответы на дополнительные вопросы неправильные (отсутствуют).</w:t>
      </w:r>
    </w:p>
    <w:p w:rsidR="009E7A1F" w:rsidRPr="00207CF2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контрольной работы .</w:t>
      </w:r>
    </w:p>
    <w:p w:rsidR="009E7A1F" w:rsidRPr="00207CF2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оценивается  по пятибалльной системе.</w:t>
      </w:r>
    </w:p>
    <w:p w:rsidR="009E7A1F" w:rsidRPr="00207CF2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оценки: </w:t>
      </w:r>
    </w:p>
    <w:p w:rsidR="009E7A1F" w:rsidRPr="00207CF2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>30-25 балла -5 «отлично»</w:t>
      </w:r>
    </w:p>
    <w:p w:rsidR="009E7A1F" w:rsidRPr="00207CF2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>24-20 балла -4 «хорошо»</w:t>
      </w:r>
    </w:p>
    <w:p w:rsidR="009E7A1F" w:rsidRPr="00207CF2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>19-15 баллов -3 «удовлетворительно»</w:t>
      </w:r>
    </w:p>
    <w:p w:rsidR="009E7A1F" w:rsidRPr="008D0430" w:rsidRDefault="009E7A1F" w:rsidP="009E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Менее14  баллов -2 «неудовлетворительно».</w:t>
      </w:r>
    </w:p>
    <w:p w:rsidR="008D0430" w:rsidRPr="008D0430" w:rsidRDefault="008D0430" w:rsidP="008D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30" w:rsidRPr="008D0430" w:rsidRDefault="008D0430" w:rsidP="008D0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итоговой контрольной работе.</w:t>
      </w:r>
    </w:p>
    <w:p w:rsidR="008D0430" w:rsidRPr="008D0430" w:rsidRDefault="008D0430" w:rsidP="008D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Понятие «рынок труда». Рабочая сила как товар.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Цена рабочей силы.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Понятия «трудовые ресурсы», «трудоспособное население».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Спрос и предложение на рынке труда.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Занятость населения как показатель баланса спроса и предложения рабочей силы.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Высвобождение рабочей силы, его причины в современной России.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 Понятие «вакансия на рынке труда».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современного рынка труда России.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Конкуренция на рынке труда. Законы и правила конкурентной борьбы.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Состояние занятости населения на рынке труда.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 Молодежная безработица. Выпускники учебных заведений на региональном рынке труда.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Анализ текущего спроса и предложений на рынке труда области (в разрезе профессий и специальностей; по уровням образования; по территориям региона).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деятельность: ее типы, виды, режимы (работа по найму, самозанятость и др.).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Характеристика профессий и специальностей с точки зрения гарантии трудоустройства. «Вечные» профессии специальности (обслуживающие насущные потребности человека), «Сквозные» (распространенные), «дефицитные», «свободные» (для режима самозанятости) профессии и специальности.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Понятие «конкурентоспособность профессии (специальности)». Факторы, влияющие на конкурентоспособность будущих работников, на среднесрочную и долгосрочную перспективы.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Понятие «профессиональная карьера». Типы и виды профессиональных карьер.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lastRenderedPageBreak/>
        <w:t>Основа профессиональной карьеры – сформировать себя как специалиста с правильным учетом потребностей рынка и собственных склонностей и способностей.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 Обучение и повышение квалификации на протяжении всей жизни как необходимое условие профессионального роста.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Возможные варианты трудоустройства по профессии (специальности), осваиваемой в образовательном учреждении. Профессиональные цели и ценности будущих специалистов.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Способы поиска работы.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Межличностное взаимодействие в ситуации трудоустройства. Манера поведения и речи – основные факторы первого впечатления о человеке.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Основные вопросы к кандидату при приеме на работу.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 Документы необходимые в ситуации трудоустройства.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Конфликтные ситуации при трудоустройстве. Пути их преодоления.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Понятие «адаптация». Социальная, психологическая, профессиональная адаптация на рабочем месте. Формы и способы адаптации.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Умение произвести хорошее впечатление на работодателя и в коллективе в первые рабочие дни. Изменение стереотипов и уклада жизни в связи с трудоустройством.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 Новые жизненные и профессиональные задачи, связанные с началом работы.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Планирование и реализация профессиональной карьеры.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 xml:space="preserve"> Анализ собственных резервов и ограничений по результатам первых месяцев работы. Самообразование и повышение квалификации как необходимое условие профессионального роста. </w:t>
      </w:r>
    </w:p>
    <w:p w:rsidR="008D0430" w:rsidRPr="008D0430" w:rsidRDefault="008D0430" w:rsidP="009E7A1F">
      <w:pPr>
        <w:numPr>
          <w:ilvl w:val="0"/>
          <w:numId w:val="7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30">
        <w:rPr>
          <w:rFonts w:ascii="Times New Roman" w:eastAsia="Calibri" w:hAnsi="Times New Roman" w:cs="Times New Roman"/>
          <w:sz w:val="24"/>
          <w:szCs w:val="24"/>
        </w:rPr>
        <w:t>Формы и методы профессиональной переподготовки и модернизации профессиональных знаний с учетом конъюнктуры регионального рынка труда и требований конкретного рабочего места.</w:t>
      </w:r>
    </w:p>
    <w:p w:rsidR="008D0430" w:rsidRPr="008D0430" w:rsidRDefault="008D0430" w:rsidP="009E7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0" w:rsidRDefault="008D0430" w:rsidP="009E7A1F">
      <w:pPr>
        <w:spacing w:after="0" w:line="240" w:lineRule="auto"/>
      </w:pPr>
    </w:p>
    <w:p w:rsidR="008D0430" w:rsidRDefault="008D0430"/>
    <w:p w:rsidR="008D0430" w:rsidRDefault="008D0430"/>
    <w:p w:rsidR="008D0430" w:rsidRDefault="008D0430"/>
    <w:p w:rsidR="008D0430" w:rsidRDefault="008D0430"/>
    <w:p w:rsidR="008D0430" w:rsidRDefault="008D0430"/>
    <w:sectPr w:rsidR="008D0430" w:rsidSect="0017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529C"/>
    <w:multiLevelType w:val="hybridMultilevel"/>
    <w:tmpl w:val="6A5CBC96"/>
    <w:lvl w:ilvl="0" w:tplc="51AEE07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9267F"/>
    <w:multiLevelType w:val="hybridMultilevel"/>
    <w:tmpl w:val="2634F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221"/>
    <w:multiLevelType w:val="hybridMultilevel"/>
    <w:tmpl w:val="A7A6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CB1BC5"/>
    <w:multiLevelType w:val="hybridMultilevel"/>
    <w:tmpl w:val="02002C54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356D48C1"/>
    <w:multiLevelType w:val="hybridMultilevel"/>
    <w:tmpl w:val="9AB81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3890"/>
    <w:multiLevelType w:val="hybridMultilevel"/>
    <w:tmpl w:val="B9B253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0026D9"/>
    <w:multiLevelType w:val="multilevel"/>
    <w:tmpl w:val="FCE8E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C8534A"/>
    <w:multiLevelType w:val="hybridMultilevel"/>
    <w:tmpl w:val="FE06B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8EE"/>
    <w:multiLevelType w:val="hybridMultilevel"/>
    <w:tmpl w:val="48D6CA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441D9"/>
    <w:multiLevelType w:val="hybridMultilevel"/>
    <w:tmpl w:val="7184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46FA4"/>
    <w:multiLevelType w:val="hybridMultilevel"/>
    <w:tmpl w:val="81645E12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 w15:restartNumberingAfterBreak="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45087"/>
    <w:rsid w:val="00007A26"/>
    <w:rsid w:val="0004345E"/>
    <w:rsid w:val="00176F73"/>
    <w:rsid w:val="005C5AFC"/>
    <w:rsid w:val="00750171"/>
    <w:rsid w:val="008626A6"/>
    <w:rsid w:val="008D0430"/>
    <w:rsid w:val="008F2507"/>
    <w:rsid w:val="008F78B8"/>
    <w:rsid w:val="00900AA0"/>
    <w:rsid w:val="0098667A"/>
    <w:rsid w:val="009A3429"/>
    <w:rsid w:val="009E7A1F"/>
    <w:rsid w:val="009F5911"/>
    <w:rsid w:val="00A33254"/>
    <w:rsid w:val="00A45087"/>
    <w:rsid w:val="00AF7654"/>
    <w:rsid w:val="00CD3DF8"/>
    <w:rsid w:val="00E4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9806"/>
  <w15:docId w15:val="{D623080F-6015-4536-9180-70D0CEB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11"/>
  </w:style>
  <w:style w:type="paragraph" w:styleId="10">
    <w:name w:val="heading 1"/>
    <w:basedOn w:val="a"/>
    <w:next w:val="a"/>
    <w:link w:val="11"/>
    <w:qFormat/>
    <w:rsid w:val="008D043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9F5911"/>
    <w:pPr>
      <w:numPr>
        <w:numId w:val="1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9F5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8D043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D0430"/>
  </w:style>
  <w:style w:type="character" w:styleId="a4">
    <w:name w:val="Hyperlink"/>
    <w:basedOn w:val="a0"/>
    <w:semiHidden/>
    <w:unhideWhenUsed/>
    <w:rsid w:val="008D0430"/>
    <w:rPr>
      <w:color w:val="0000FF"/>
      <w:u w:val="single"/>
    </w:rPr>
  </w:style>
  <w:style w:type="paragraph" w:styleId="a5">
    <w:name w:val="Normal (Web)"/>
    <w:basedOn w:val="a"/>
    <w:semiHidden/>
    <w:unhideWhenUsed/>
    <w:rsid w:val="008D0430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unhideWhenUsed/>
    <w:rsid w:val="008D0430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D04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semiHidden/>
    <w:rsid w:val="008D043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8D0430"/>
    <w:rPr>
      <w:rFonts w:ascii="Times New Roman" w:hAnsi="Times New Roman" w:cs="Times New Roman" w:hint="default"/>
      <w:sz w:val="26"/>
      <w:szCs w:val="26"/>
    </w:rPr>
  </w:style>
  <w:style w:type="table" w:customStyle="1" w:styleId="20">
    <w:name w:val="Сетка таблицы2"/>
    <w:basedOn w:val="a1"/>
    <w:next w:val="a3"/>
    <w:uiPriority w:val="59"/>
    <w:rsid w:val="008D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04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D04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D04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8D043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D04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D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D04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D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D04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D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D04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D043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D0430"/>
  </w:style>
  <w:style w:type="table" w:customStyle="1" w:styleId="31">
    <w:name w:val="Сетка таблицы3"/>
    <w:basedOn w:val="a1"/>
    <w:next w:val="a3"/>
    <w:uiPriority w:val="59"/>
    <w:rsid w:val="009E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s.irk.ru/sites/default/files/polozhenie_o_fonde_ocenochnyh_sredstv_itas.doc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hyperlink" Target="http://itas.irk.ru/sites/default/files/polozhenie_o_fonde_ocenochnyh_sredstv_itas.doc" TargetMode="External"/><Relationship Id="rId12" Type="http://schemas.openxmlformats.org/officeDocument/2006/relationships/image" Target="media/image1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tas.irk.ru/sites/default/files/polozhenie_o_fonde_ocenochnyh_sredstv_itas.doc" TargetMode="External"/><Relationship Id="rId11" Type="http://schemas.openxmlformats.org/officeDocument/2006/relationships/hyperlink" Target="http://itas.irk.ru/sites/default/files/polozhenie_o_fonde_ocenochnyh_sredstv_itas.doc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hyperlink" Target="http://itas.irk.ru/sites/default/files/polozhenie_o_fonde_ocenochnyh_sredstv_itas.doc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itas.irk.ru/sites/default/files/polozhenie_o_fonde_ocenochnyh_sredstv_itas.doc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hMVZ1kQMX7mAuSPuYNEaAF9Gr73LzKeKuCjrBqSJQQY=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NAYM+wv4aRgjsybVoAmpAjO/6WYzRXTPRvfTQbDCSBw=</DigestValue>
    </Reference>
  </SignedInfo>
  <SignatureValue>hORHqAdiMwjps74bqjdyKxQPhMToAbj1y5tcoxB8Ko4/cI+4Yt7woxPtiecHvXARIY/pzARYf5R2
2r+hXUtHYQ==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urn:ietf:params:xml:ns:cpxmlsec:algorithms:gostr34112012-256"/>
        <DigestValue>ik0Aue0FP781SXwIkuTECU4EBOwiZz+hZ25ErpDKG9w=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DJ+1lvweG3U4ivwPN0Tfo59O4upkfCgchYP/twES9B4=</DigestValue>
      </Reference>
      <Reference URI="/word/embeddings/oleObject1.bin?ContentType=application/vnd.openxmlformats-officedocument.oleObject">
        <DigestMethod Algorithm="urn:ietf:params:xml:ns:cpxmlsec:algorithms:gostr34112012-256"/>
        <DigestValue>oaQr9IFQXEvrTSNF+3S9KjVwU6HFaLlte6kDSfDSsnM=</DigestValue>
      </Reference>
      <Reference URI="/word/embeddings/oleObject2.bin?ContentType=application/vnd.openxmlformats-officedocument.oleObject">
        <DigestMethod Algorithm="urn:ietf:params:xml:ns:cpxmlsec:algorithms:gostr34112012-256"/>
        <DigestValue>C/4vWw05ESrpGviMv2NhN5HULYy7D9kHqFMXA4ZFDvQ=</DigestValue>
      </Reference>
      <Reference URI="/word/embeddings/oleObject3.bin?ContentType=application/vnd.openxmlformats-officedocument.oleObject">
        <DigestMethod Algorithm="urn:ietf:params:xml:ns:cpxmlsec:algorithms:gostr34112012-256"/>
        <DigestValue>GEbiVUAfcE8ZIyaTyx0yyLd9Cl9Asuyl7ktJdwZojKQ=</DigestValue>
      </Reference>
      <Reference URI="/word/embeddings/oleObject4.bin?ContentType=application/vnd.openxmlformats-officedocument.oleObject">
        <DigestMethod Algorithm="urn:ietf:params:xml:ns:cpxmlsec:algorithms:gostr34112012-256"/>
        <DigestValue>+Psm0vU36TWGXO6uPpc/DawJqVdmtyR4OzO/HlFFIAo=</DigestValue>
      </Reference>
      <Reference URI="/word/embeddings/oleObject5.bin?ContentType=application/vnd.openxmlformats-officedocument.oleObject">
        <DigestMethod Algorithm="urn:ietf:params:xml:ns:cpxmlsec:algorithms:gostr34112012-256"/>
        <DigestValue>dSevElLesXL8WLMix3wxcU9KnF9nKfORGgmB9K0TKpM=</DigestValue>
      </Reference>
      <Reference URI="/word/embeddings/oleObject6.bin?ContentType=application/vnd.openxmlformats-officedocument.oleObject">
        <DigestMethod Algorithm="urn:ietf:params:xml:ns:cpxmlsec:algorithms:gostr34112012-256"/>
        <DigestValue>MJseex3Ij0PNmI504sFXqjlXpAYMGSkjF2j+wi7+WDc=</DigestValue>
      </Reference>
      <Reference URI="/word/embeddings/oleObject7.bin?ContentType=application/vnd.openxmlformats-officedocument.oleObject">
        <DigestMethod Algorithm="urn:ietf:params:xml:ns:cpxmlsec:algorithms:gostr34112012-256"/>
        <DigestValue>WPzFV4pA7EaKGHlA5VuP2msnZs+TFyKYW+HrnaGasGM=</DigestValue>
      </Reference>
      <Reference URI="/word/embeddings/oleObject8.bin?ContentType=application/vnd.openxmlformats-officedocument.oleObject">
        <DigestMethod Algorithm="urn:ietf:params:xml:ns:cpxmlsec:algorithms:gostr34112012-256"/>
        <DigestValue>uNbMNRtvd0f+lxQcSvHAVUAEM/1mCpavnUCNqe2vVGM=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/Hs1jaNPWHI2IMZt7u5+vfR1erm/7KWznMluB5raaxA=</DigestValue>
      </Reference>
      <Reference URI="/word/media/image1.png?ContentType=image/png">
        <DigestMethod Algorithm="urn:ietf:params:xml:ns:cpxmlsec:algorithms:gostr34112012-256"/>
        <DigestValue>KK1K0yobatHQpiUVz8pLSSiLbu4/f8vyYLt2yW4C+EE=</DigestValue>
      </Reference>
      <Reference URI="/word/media/image2.png?ContentType=image/png">
        <DigestMethod Algorithm="urn:ietf:params:xml:ns:cpxmlsec:algorithms:gostr34112012-256"/>
        <DigestValue>DN0EimqvuainwpSGn9TS8B43A/nwe2wJWGGIYM8Ox80=</DigestValue>
      </Reference>
      <Reference URI="/word/media/image3.png?ContentType=image/png">
        <DigestMethod Algorithm="urn:ietf:params:xml:ns:cpxmlsec:algorithms:gostr34112012-256"/>
        <DigestValue>osF92n+qekvQUWo39lqc+SsPWKLbCl39zzSQCZNF4jU=</DigestValue>
      </Reference>
      <Reference URI="/word/media/image4.png?ContentType=image/png">
        <DigestMethod Algorithm="urn:ietf:params:xml:ns:cpxmlsec:algorithms:gostr34112012-256"/>
        <DigestValue>beWfd+uZwNBSV/jQ6TGEoZL6Cb60qZpamRTduZsx7NE=</DigestValue>
      </Reference>
      <Reference URI="/word/media/image5.png?ContentType=image/png">
        <DigestMethod Algorithm="urn:ietf:params:xml:ns:cpxmlsec:algorithms:gostr34112012-256"/>
        <DigestValue>fnwTkxp1vYNmfi68cYmbe1xG1vBPeGvtvEkl3RANan8=</DigestValue>
      </Reference>
      <Reference URI="/word/media/image6.png?ContentType=image/png">
        <DigestMethod Algorithm="urn:ietf:params:xml:ns:cpxmlsec:algorithms:gostr34112012-256"/>
        <DigestValue>deL75co8PE7v7U+dr/xO4gwc2Oa6NlhVU8RcU7G/GOM=</DigestValue>
      </Reference>
      <Reference URI="/word/media/image7.png?ContentType=image/png">
        <DigestMethod Algorithm="urn:ietf:params:xml:ns:cpxmlsec:algorithms:gostr34112012-256"/>
        <DigestValue>zvlT3Yfpb1DCTgZZrxhTk+9GiVEuFrccxZFuMxNODv0=</DigestValue>
      </Reference>
      <Reference URI="/word/media/image8.png?ContentType=image/png">
        <DigestMethod Algorithm="urn:ietf:params:xml:ns:cpxmlsec:algorithms:gostr34112012-256"/>
        <DigestValue>z0SuR9VrkX+LCEDIZR2lsnzD3x66Om7dMhkbHSx5WZY=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u0V63QsIEKjaO+yIpS0WmgNVckp0JWtHvBr8/3FVNt0=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BQhcjB/LNEXqepMiRu6x6JPE/F/Lbj57himvSscduvU=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8JSjwa1PrFe8v4p9NWAoKXMh/0LYwEyJgr2BrdSzr+M=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2023-05-10T03:43:50Z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2023-05-10T03:43:50Z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0A6D-5BC1-454D-8A37-7FA3FDD7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3</cp:revision>
  <dcterms:created xsi:type="dcterms:W3CDTF">2023-04-05T03:58:00Z</dcterms:created>
  <dcterms:modified xsi:type="dcterms:W3CDTF">2023-05-05T23:53:00Z</dcterms:modified>
</cp:coreProperties>
</file>