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BF" w:rsidRDefault="002673BF"/>
    <w:p w:rsidR="000D6195" w:rsidRPr="00277592" w:rsidRDefault="000D6195" w:rsidP="000D6195">
      <w:pPr>
        <w:shd w:val="clear" w:color="auto" w:fill="FFFFFF"/>
        <w:spacing w:before="187" w:after="187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592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Информация об уровне образования и направлениях подготовки</w:t>
      </w:r>
      <w:r w:rsidRPr="0027759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2673BF" w:rsidRPr="002673BF" w:rsidRDefault="002673BF" w:rsidP="00354905">
      <w:pPr>
        <w:shd w:val="clear" w:color="auto" w:fill="FFFFFF"/>
        <w:spacing w:before="187" w:after="187" w:line="240" w:lineRule="auto"/>
        <w:jc w:val="center"/>
        <w:textAlignment w:val="baseline"/>
        <w:outlineLvl w:val="3"/>
        <w:rPr>
          <w:rFonts w:ascii="inherit" w:eastAsia="Times New Roman" w:hAnsi="inherit" w:cs="Arial"/>
          <w:color w:val="333333"/>
          <w:sz w:val="34"/>
          <w:szCs w:val="34"/>
          <w:lang w:eastAsia="ru-RU"/>
        </w:rPr>
      </w:pPr>
      <w:r w:rsidRPr="002673BF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</w:t>
      </w:r>
      <w:r w:rsidR="008A2A8B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 xml:space="preserve">их и (или) юридических лиц) на </w:t>
      </w:r>
      <w:r w:rsidR="008A2A8B" w:rsidRPr="004A7B6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1</w:t>
      </w:r>
      <w:r w:rsidRPr="004A7B6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</w:t>
      </w:r>
      <w:r w:rsidR="009C7FB5" w:rsidRPr="004A7B6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января</w:t>
      </w:r>
      <w:r w:rsidR="008A2A8B" w:rsidRPr="004A7B6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202</w:t>
      </w:r>
      <w:r w:rsidR="009C7FB5" w:rsidRPr="004A7B6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2 </w:t>
      </w:r>
      <w:r w:rsidRPr="004A7B6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года</w:t>
      </w:r>
    </w:p>
    <w:tbl>
      <w:tblPr>
        <w:tblStyle w:val="a4"/>
        <w:tblW w:w="15349" w:type="dxa"/>
        <w:tblLayout w:type="fixed"/>
        <w:tblLook w:val="04A0"/>
      </w:tblPr>
      <w:tblGrid>
        <w:gridCol w:w="903"/>
        <w:gridCol w:w="2900"/>
        <w:gridCol w:w="1975"/>
        <w:gridCol w:w="1276"/>
        <w:gridCol w:w="992"/>
        <w:gridCol w:w="934"/>
        <w:gridCol w:w="1193"/>
        <w:gridCol w:w="1535"/>
        <w:gridCol w:w="1207"/>
        <w:gridCol w:w="1070"/>
        <w:gridCol w:w="1364"/>
      </w:tblGrid>
      <w:tr w:rsidR="000054C3" w:rsidRPr="000054C3" w:rsidTr="000054C3">
        <w:trPr>
          <w:trHeight w:val="146"/>
        </w:trPr>
        <w:tc>
          <w:tcPr>
            <w:tcW w:w="903" w:type="dxa"/>
            <w:vMerge w:val="restart"/>
            <w:hideMark/>
          </w:tcPr>
          <w:p w:rsidR="000054C3" w:rsidRPr="002673BF" w:rsidRDefault="000054C3" w:rsidP="009C7FB5">
            <w:pPr>
              <w:ind w:right="-16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2900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975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Язык, на котором осуществляется обучение</w:t>
            </w:r>
          </w:p>
        </w:tc>
        <w:tc>
          <w:tcPr>
            <w:tcW w:w="934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Нормативный срок обучения</w:t>
            </w:r>
          </w:p>
        </w:tc>
        <w:tc>
          <w:tcPr>
            <w:tcW w:w="1193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обучения</w:t>
            </w:r>
          </w:p>
        </w:tc>
        <w:tc>
          <w:tcPr>
            <w:tcW w:w="5176" w:type="dxa"/>
            <w:gridSpan w:val="4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0054C3" w:rsidRPr="000054C3" w:rsidTr="000054C3">
        <w:trPr>
          <w:trHeight w:val="146"/>
        </w:trPr>
        <w:tc>
          <w:tcPr>
            <w:tcW w:w="903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0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5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4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207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местных бюджетов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 физических и (или) юридических лиц</w:t>
            </w:r>
          </w:p>
        </w:tc>
      </w:tr>
      <w:tr w:rsidR="000054C3" w:rsidRPr="00354905" w:rsidTr="009C7FB5">
        <w:trPr>
          <w:trHeight w:val="146"/>
        </w:trPr>
        <w:tc>
          <w:tcPr>
            <w:tcW w:w="15349" w:type="dxa"/>
            <w:gridSpan w:val="11"/>
          </w:tcPr>
          <w:p w:rsidR="000054C3" w:rsidRPr="00225C4B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C4B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</w:t>
            </w:r>
          </w:p>
        </w:tc>
      </w:tr>
      <w:tr w:rsidR="000054C3" w:rsidRPr="00354905" w:rsidTr="000054C3">
        <w:trPr>
          <w:trHeight w:val="923"/>
        </w:trPr>
        <w:tc>
          <w:tcPr>
            <w:tcW w:w="903" w:type="dxa"/>
            <w:hideMark/>
          </w:tcPr>
          <w:p w:rsidR="000054C3" w:rsidRPr="002673BF" w:rsidRDefault="000054C3" w:rsidP="009C7FB5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23.02.03</w:t>
            </w:r>
          </w:p>
        </w:tc>
        <w:tc>
          <w:tcPr>
            <w:tcW w:w="290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(ППССЗ)</w:t>
            </w:r>
          </w:p>
        </w:tc>
        <w:tc>
          <w:tcPr>
            <w:tcW w:w="1276" w:type="dxa"/>
            <w:hideMark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очная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 (9 кл.))</w:t>
            </w:r>
          </w:p>
        </w:tc>
        <w:tc>
          <w:tcPr>
            <w:tcW w:w="992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3г10м</w:t>
            </w:r>
          </w:p>
        </w:tc>
        <w:tc>
          <w:tcPr>
            <w:tcW w:w="1193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4C3" w:rsidRPr="00354905" w:rsidTr="000054C3">
        <w:trPr>
          <w:trHeight w:val="546"/>
        </w:trPr>
        <w:tc>
          <w:tcPr>
            <w:tcW w:w="903" w:type="dxa"/>
            <w:hideMark/>
          </w:tcPr>
          <w:p w:rsidR="000054C3" w:rsidRPr="002673BF" w:rsidRDefault="000054C3" w:rsidP="009C7FB5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43.02.15</w:t>
            </w:r>
          </w:p>
        </w:tc>
        <w:tc>
          <w:tcPr>
            <w:tcW w:w="2900" w:type="dxa"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Поварское и кондитерское дело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(ППССЗ)</w:t>
            </w:r>
          </w:p>
        </w:tc>
        <w:tc>
          <w:tcPr>
            <w:tcW w:w="1276" w:type="dxa"/>
            <w:hideMark/>
          </w:tcPr>
          <w:p w:rsidR="000054C3" w:rsidRPr="000054C3" w:rsidRDefault="000054C3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очная</w:t>
            </w:r>
          </w:p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 (9 кл.))</w:t>
            </w:r>
          </w:p>
        </w:tc>
        <w:tc>
          <w:tcPr>
            <w:tcW w:w="992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3г10м</w:t>
            </w:r>
          </w:p>
        </w:tc>
        <w:tc>
          <w:tcPr>
            <w:tcW w:w="1193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354905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606"/>
        </w:trPr>
        <w:tc>
          <w:tcPr>
            <w:tcW w:w="903" w:type="dxa"/>
            <w:hideMark/>
          </w:tcPr>
          <w:p w:rsidR="000054C3" w:rsidRPr="002673BF" w:rsidRDefault="00DE3307" w:rsidP="009C7FB5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23.01.06</w:t>
            </w:r>
          </w:p>
        </w:tc>
        <w:tc>
          <w:tcPr>
            <w:tcW w:w="2900" w:type="dxa"/>
            <w:hideMark/>
          </w:tcPr>
          <w:p w:rsidR="000054C3" w:rsidRPr="002673BF" w:rsidRDefault="00DE3307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(ППКРС)</w:t>
            </w:r>
          </w:p>
        </w:tc>
        <w:tc>
          <w:tcPr>
            <w:tcW w:w="1276" w:type="dxa"/>
            <w:hideMark/>
          </w:tcPr>
          <w:p w:rsidR="000054C3" w:rsidRPr="000054C3" w:rsidRDefault="000054C3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очная</w:t>
            </w:r>
          </w:p>
          <w:p w:rsidR="000054C3" w:rsidRPr="002673BF" w:rsidRDefault="000054C3" w:rsidP="00005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 (11 кл.))</w:t>
            </w:r>
          </w:p>
        </w:tc>
        <w:tc>
          <w:tcPr>
            <w:tcW w:w="992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E3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E3307" w:rsidRPr="00354905" w:rsidTr="000054C3">
        <w:trPr>
          <w:trHeight w:val="606"/>
        </w:trPr>
        <w:tc>
          <w:tcPr>
            <w:tcW w:w="903" w:type="dxa"/>
            <w:hideMark/>
          </w:tcPr>
          <w:p w:rsidR="00DE3307" w:rsidRDefault="00DE3307" w:rsidP="009C7FB5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51.02.02</w:t>
            </w:r>
          </w:p>
        </w:tc>
        <w:tc>
          <w:tcPr>
            <w:tcW w:w="2900" w:type="dxa"/>
            <w:hideMark/>
          </w:tcPr>
          <w:p w:rsidR="00DE3307" w:rsidRPr="00DE3307" w:rsidRDefault="00DE3307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оциально-культурная деятельность (по видам)</w:t>
            </w:r>
          </w:p>
        </w:tc>
        <w:tc>
          <w:tcPr>
            <w:tcW w:w="1975" w:type="dxa"/>
            <w:hideMark/>
          </w:tcPr>
          <w:p w:rsidR="00DE3307" w:rsidRDefault="00DE3307" w:rsidP="00DE3307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DE3307" w:rsidRPr="002673BF" w:rsidRDefault="00DE3307" w:rsidP="00DE3307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(ППССЗ)</w:t>
            </w:r>
          </w:p>
        </w:tc>
        <w:tc>
          <w:tcPr>
            <w:tcW w:w="1276" w:type="dxa"/>
            <w:hideMark/>
          </w:tcPr>
          <w:p w:rsidR="00DE3307" w:rsidRDefault="00DE3307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заочная</w:t>
            </w:r>
          </w:p>
          <w:p w:rsidR="00DE3307" w:rsidRPr="002673BF" w:rsidRDefault="00DE3307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 (11 кл.))</w:t>
            </w:r>
          </w:p>
        </w:tc>
        <w:tc>
          <w:tcPr>
            <w:tcW w:w="992" w:type="dxa"/>
          </w:tcPr>
          <w:p w:rsidR="00DE3307" w:rsidRPr="00354905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DE3307" w:rsidRPr="00354905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3г10м</w:t>
            </w:r>
          </w:p>
        </w:tc>
        <w:tc>
          <w:tcPr>
            <w:tcW w:w="1193" w:type="dxa"/>
          </w:tcPr>
          <w:p w:rsidR="00DE3307" w:rsidRPr="00354905" w:rsidRDefault="00DE3307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35" w:type="dxa"/>
            <w:hideMark/>
          </w:tcPr>
          <w:p w:rsidR="00DE3307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DE3307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0" w:type="dxa"/>
            <w:hideMark/>
          </w:tcPr>
          <w:p w:rsidR="00DE3307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DE3307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2A8B" w:rsidRPr="00354905" w:rsidTr="009C7FB5">
        <w:trPr>
          <w:trHeight w:val="606"/>
        </w:trPr>
        <w:tc>
          <w:tcPr>
            <w:tcW w:w="3803" w:type="dxa"/>
            <w:gridSpan w:val="2"/>
            <w:hideMark/>
          </w:tcPr>
          <w:p w:rsidR="008A2A8B" w:rsidRDefault="008A2A8B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программам СПО</w:t>
            </w:r>
          </w:p>
        </w:tc>
        <w:tc>
          <w:tcPr>
            <w:tcW w:w="1975" w:type="dxa"/>
            <w:hideMark/>
          </w:tcPr>
          <w:p w:rsidR="008A2A8B" w:rsidRPr="002673BF" w:rsidRDefault="008A2A8B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8A2A8B" w:rsidRPr="002673BF" w:rsidRDefault="008A2A8B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hideMark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hideMark/>
          </w:tcPr>
          <w:p w:rsidR="008A2A8B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070" w:type="dxa"/>
            <w:hideMark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2673BF" w:rsidRDefault="00DE3307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15808</w:t>
            </w:r>
          </w:p>
        </w:tc>
        <w:tc>
          <w:tcPr>
            <w:tcW w:w="2900" w:type="dxa"/>
            <w:hideMark/>
          </w:tcPr>
          <w:p w:rsidR="000054C3" w:rsidRPr="002673BF" w:rsidRDefault="00DE3307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Оператор по ветеринарной обработке животных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E3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16413</w:t>
            </w:r>
          </w:p>
        </w:tc>
        <w:tc>
          <w:tcPr>
            <w:tcW w:w="2900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Охотник промысловый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E3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DE3307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0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307" w:rsidRPr="00354905" w:rsidTr="000054C3">
        <w:trPr>
          <w:trHeight w:val="580"/>
        </w:trPr>
        <w:tc>
          <w:tcPr>
            <w:tcW w:w="903" w:type="dxa"/>
            <w:hideMark/>
          </w:tcPr>
          <w:p w:rsidR="00DE3307" w:rsidRPr="002673BF" w:rsidRDefault="00DE3307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23369</w:t>
            </w:r>
          </w:p>
        </w:tc>
        <w:tc>
          <w:tcPr>
            <w:tcW w:w="2900" w:type="dxa"/>
            <w:hideMark/>
          </w:tcPr>
          <w:p w:rsidR="00DE3307" w:rsidRPr="002673BF" w:rsidRDefault="00DE3307" w:rsidP="00DE3307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Кассир</w:t>
            </w:r>
          </w:p>
        </w:tc>
        <w:tc>
          <w:tcPr>
            <w:tcW w:w="1975" w:type="dxa"/>
            <w:hideMark/>
          </w:tcPr>
          <w:p w:rsidR="00DE3307" w:rsidRDefault="00DE3307" w:rsidP="008C2EAC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DE3307" w:rsidRPr="002673BF" w:rsidRDefault="00DE3307" w:rsidP="008C2EAC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E3307" w:rsidRPr="00354905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DE3307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DE3307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35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0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2A8B" w:rsidRPr="00354905" w:rsidTr="009C7FB5">
        <w:trPr>
          <w:trHeight w:val="580"/>
        </w:trPr>
        <w:tc>
          <w:tcPr>
            <w:tcW w:w="3803" w:type="dxa"/>
            <w:gridSpan w:val="2"/>
            <w:hideMark/>
          </w:tcPr>
          <w:p w:rsidR="008A2A8B" w:rsidRDefault="008A2A8B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1975" w:type="dxa"/>
            <w:hideMark/>
          </w:tcPr>
          <w:p w:rsidR="008A2A8B" w:rsidRDefault="008A2A8B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8A2A8B" w:rsidRPr="002673BF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70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2A8B" w:rsidRPr="00354905" w:rsidTr="009C7FB5">
        <w:trPr>
          <w:trHeight w:val="580"/>
        </w:trPr>
        <w:tc>
          <w:tcPr>
            <w:tcW w:w="3803" w:type="dxa"/>
            <w:gridSpan w:val="2"/>
            <w:hideMark/>
          </w:tcPr>
          <w:p w:rsidR="008A2A8B" w:rsidRDefault="008A2A8B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75" w:type="dxa"/>
            <w:hideMark/>
          </w:tcPr>
          <w:p w:rsidR="008A2A8B" w:rsidRDefault="008A2A8B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8A2A8B" w:rsidRPr="002673BF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hideMark/>
          </w:tcPr>
          <w:p w:rsidR="008A2A8B" w:rsidRDefault="008A2A8B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330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70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73BF" w:rsidRPr="00354905" w:rsidRDefault="002673BF">
      <w:pPr>
        <w:rPr>
          <w:rFonts w:ascii="Times New Roman" w:hAnsi="Times New Roman" w:cs="Times New Roman"/>
        </w:rPr>
      </w:pPr>
    </w:p>
    <w:sectPr w:rsidR="002673BF" w:rsidRPr="00354905" w:rsidSect="000054C3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3BF"/>
    <w:rsid w:val="000054C3"/>
    <w:rsid w:val="00016C41"/>
    <w:rsid w:val="000433F1"/>
    <w:rsid w:val="000D6195"/>
    <w:rsid w:val="001B6E16"/>
    <w:rsid w:val="00225C4B"/>
    <w:rsid w:val="002673BF"/>
    <w:rsid w:val="00297E3B"/>
    <w:rsid w:val="00354905"/>
    <w:rsid w:val="004A7B60"/>
    <w:rsid w:val="005B23E5"/>
    <w:rsid w:val="00776521"/>
    <w:rsid w:val="008A2A8B"/>
    <w:rsid w:val="009C7FB5"/>
    <w:rsid w:val="00BB00E1"/>
    <w:rsid w:val="00DE3307"/>
    <w:rsid w:val="00E8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B"/>
  </w:style>
  <w:style w:type="paragraph" w:styleId="1">
    <w:name w:val="heading 1"/>
    <w:basedOn w:val="a"/>
    <w:link w:val="10"/>
    <w:uiPriority w:val="9"/>
    <w:qFormat/>
    <w:rsid w:val="00267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7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DMWtrmXUcnQcmPaoW9s8AYg05k+tklL8nsrZdefIsZ0=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1W9M3AyxRvCCvv7hRU2AVDDKT0qLDJ7oAFvb3CEe7+91aVFeRXvbaTdwBobdi0rh
U14wkXFx8wUB6psAT/SH1g==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jS4uYhDDrg3JS71qapHkTgGImDM=</DigestValue>
      </Reference>
      <Reference URI="/word/fontTable.xml?ContentType=application/vnd.openxmlformats-officedocument.wordprocessingml.fontTable+xml">
        <DigestMethod Algorithm="http://www.w3.org/2000/09/xmldsig#sha1"/>
        <DigestValue>bzMzd6CZcO//d8Pt9REdaVdl3zw=</DigestValue>
      </Reference>
      <Reference URI="/word/settings.xml?ContentType=application/vnd.openxmlformats-officedocument.wordprocessingml.settings+xml">
        <DigestMethod Algorithm="http://www.w3.org/2000/09/xmldsig#sha1"/>
        <DigestValue>Wj7Y4hlMHuzBmP6Yc+qsp1eKicY=</DigestValue>
      </Reference>
      <Reference URI="/word/styles.xml?ContentType=application/vnd.openxmlformats-officedocument.wordprocessingml.styles+xml">
        <DigestMethod Algorithm="http://www.w3.org/2000/09/xmldsig#sha1"/>
        <DigestValue>1kyW9KCG31GLslbx3BMZb4TIboc=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qICJp6S+8TcpkJMPYE/Wm9MN3uw=</DigestValue>
      </Reference>
    </Manifest>
    <SignatureProperties>
      <SignatureProperty Id="idSignatureTime" Target="#idPackageSignature">
        <mdssi:SignatureTime>
          <mdssi:Format>YYYY-MM-DDThh:mm:ssTZD</mdssi:Format>
          <mdssi:Value>2022-04-15T04:32:20Z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2022-04-14T02:55:00Z</dcterms:created>
  <dcterms:modified xsi:type="dcterms:W3CDTF">2022-04-15T04:29:00Z</dcterms:modified>
</cp:coreProperties>
</file>