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67" w:rsidRPr="00E9673E" w:rsidRDefault="004843B7" w:rsidP="00594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3810</wp:posOffset>
            </wp:positionV>
            <wp:extent cx="6944360" cy="8989060"/>
            <wp:effectExtent l="19050" t="0" r="8890" b="0"/>
            <wp:wrapNone/>
            <wp:docPr id="1" name="Рисунок 1" descr="C:\Users\User\AppData\Local\Temp\WinScan2PDF_Tmp\2022-08-03_15-16-46_winscan_to_pd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8-03_15-16-46_winscan_to_pdf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898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F67" w:rsidRPr="00E9673E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594F67" w:rsidRDefault="00594F67" w:rsidP="00594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73E">
        <w:rPr>
          <w:rFonts w:ascii="Times New Roman" w:hAnsi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E9673E" w:rsidRPr="00E9673E" w:rsidRDefault="00E9673E" w:rsidP="00594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594F67" w:rsidRPr="004B7E06" w:rsidTr="0091071C">
        <w:trPr>
          <w:trHeight w:val="2296"/>
        </w:trPr>
        <w:tc>
          <w:tcPr>
            <w:tcW w:w="5145" w:type="dxa"/>
          </w:tcPr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06">
              <w:rPr>
                <w:rFonts w:ascii="Times New Roman" w:hAnsi="Times New Roman"/>
                <w:sz w:val="24"/>
                <w:szCs w:val="24"/>
              </w:rPr>
              <w:t>«С О Г Л А С О В А Н О»</w:t>
            </w: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06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06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B7E06">
              <w:rPr>
                <w:rFonts w:ascii="Times New Roman" w:hAnsi="Times New Roman"/>
                <w:sz w:val="24"/>
                <w:szCs w:val="24"/>
              </w:rPr>
              <w:t>А.Р. Бархударян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B7E06">
              <w:rPr>
                <w:rFonts w:ascii="Times New Roman" w:hAnsi="Times New Roman"/>
                <w:sz w:val="24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»_</w:t>
            </w:r>
            <w:r w:rsidRPr="004B7E06">
              <w:rPr>
                <w:rFonts w:ascii="Times New Roman" w:hAnsi="Times New Roman"/>
                <w:sz w:val="24"/>
                <w:szCs w:val="24"/>
              </w:rPr>
              <w:t>_</w:t>
            </w:r>
            <w:r w:rsidRPr="004B7E06">
              <w:rPr>
                <w:rFonts w:ascii="Times New Roman" w:hAnsi="Times New Roman"/>
                <w:sz w:val="24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B7E06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5145" w:type="dxa"/>
          </w:tcPr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06">
              <w:rPr>
                <w:rFonts w:ascii="Times New Roman" w:hAnsi="Times New Roman"/>
                <w:sz w:val="24"/>
                <w:szCs w:val="24"/>
              </w:rPr>
              <w:t xml:space="preserve">«У Т В Е </w:t>
            </w:r>
            <w:proofErr w:type="gramStart"/>
            <w:r w:rsidRPr="004B7E0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7E06">
              <w:rPr>
                <w:rFonts w:ascii="Times New Roman" w:hAnsi="Times New Roman"/>
                <w:sz w:val="24"/>
                <w:szCs w:val="24"/>
              </w:rPr>
              <w:t xml:space="preserve"> Ж Д А Ю»</w:t>
            </w: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4B7E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B7E06">
              <w:rPr>
                <w:rFonts w:ascii="Times New Roman" w:hAnsi="Times New Roman"/>
                <w:sz w:val="24"/>
                <w:szCs w:val="24"/>
              </w:rPr>
              <w:t>иректора ГАПОУ ЧАО «Чукотский северо-восточный техникум поселка Провидения»</w:t>
            </w: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0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B7E06">
              <w:rPr>
                <w:rFonts w:ascii="Times New Roman" w:hAnsi="Times New Roman"/>
                <w:sz w:val="24"/>
                <w:szCs w:val="24"/>
              </w:rPr>
              <w:t>О.В. Кравченко</w:t>
            </w:r>
          </w:p>
          <w:p w:rsidR="00594F67" w:rsidRPr="004B7E06" w:rsidRDefault="00594F67" w:rsidP="00910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B7E06">
              <w:rPr>
                <w:rFonts w:ascii="Times New Roman" w:hAnsi="Times New Roman"/>
                <w:sz w:val="24"/>
                <w:szCs w:val="24"/>
              </w:rPr>
              <w:t>«_</w:t>
            </w:r>
            <w:r w:rsidRPr="004B7E06">
              <w:rPr>
                <w:rFonts w:ascii="Times New Roman" w:hAnsi="Times New Roman"/>
                <w:sz w:val="24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»__</w:t>
            </w:r>
            <w:r w:rsidRPr="004B7E06">
              <w:rPr>
                <w:rFonts w:ascii="Times New Roman" w:hAnsi="Times New Roman"/>
                <w:sz w:val="24"/>
                <w:szCs w:val="24"/>
              </w:rPr>
              <w:t>_</w:t>
            </w:r>
            <w:r w:rsidRPr="004B7E06">
              <w:rPr>
                <w:rFonts w:ascii="Times New Roman" w:hAnsi="Times New Roman"/>
                <w:sz w:val="24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B7E06">
              <w:rPr>
                <w:rFonts w:ascii="Times New Roman" w:hAnsi="Times New Roman"/>
                <w:sz w:val="24"/>
                <w:szCs w:val="24"/>
              </w:rPr>
              <w:t>_2022г.</w:t>
            </w: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67" w:rsidRPr="004B7E06" w:rsidRDefault="00594F67" w:rsidP="0091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E9673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92D42">
        <w:rPr>
          <w:rFonts w:ascii="Times New Roman" w:hAnsi="Times New Roman"/>
          <w:b/>
          <w:sz w:val="36"/>
          <w:szCs w:val="36"/>
        </w:rPr>
        <w:t>КОМПЛЕКТ КОНТРОЛЬНО-ОЦЕНОЧНЫХ СРЕДСТВ</w:t>
      </w:r>
    </w:p>
    <w:p w:rsidR="00594F67" w:rsidRPr="00E9673E" w:rsidRDefault="00594F67" w:rsidP="00E967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673E">
        <w:rPr>
          <w:rFonts w:ascii="Times New Roman" w:hAnsi="Times New Roman"/>
          <w:sz w:val="28"/>
          <w:szCs w:val="28"/>
        </w:rPr>
        <w:t>для проведения текущего контроля и промежуточной аттестации</w:t>
      </w:r>
    </w:p>
    <w:p w:rsidR="00594F67" w:rsidRPr="00E9673E" w:rsidRDefault="00594F67" w:rsidP="00E967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673E">
        <w:rPr>
          <w:rFonts w:ascii="Times New Roman" w:hAnsi="Times New Roman"/>
          <w:sz w:val="28"/>
          <w:szCs w:val="28"/>
        </w:rPr>
        <w:t>по учебной дисциплине</w:t>
      </w:r>
    </w:p>
    <w:p w:rsidR="00594F67" w:rsidRPr="00492D42" w:rsidRDefault="00594F67" w:rsidP="00E9673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D42">
        <w:rPr>
          <w:rFonts w:ascii="Times New Roman" w:hAnsi="Times New Roman"/>
          <w:b/>
          <w:sz w:val="32"/>
          <w:szCs w:val="32"/>
        </w:rPr>
        <w:t>ОП.0</w:t>
      </w:r>
      <w:r>
        <w:rPr>
          <w:rFonts w:ascii="Times New Roman" w:hAnsi="Times New Roman"/>
          <w:b/>
          <w:sz w:val="32"/>
          <w:szCs w:val="32"/>
        </w:rPr>
        <w:t>5 (В)</w:t>
      </w:r>
      <w:r w:rsidRPr="00492D42">
        <w:rPr>
          <w:rFonts w:ascii="Times New Roman" w:hAnsi="Times New Roman"/>
          <w:b/>
          <w:sz w:val="32"/>
          <w:szCs w:val="32"/>
        </w:rPr>
        <w:t xml:space="preserve"> </w:t>
      </w:r>
      <w:r w:rsidRPr="001D3534">
        <w:rPr>
          <w:rFonts w:ascii="Times New Roman" w:hAnsi="Times New Roman"/>
          <w:b/>
          <w:i/>
          <w:sz w:val="32"/>
          <w:szCs w:val="32"/>
        </w:rPr>
        <w:t>Формирование ключевых компетенций цифровой экономики</w:t>
      </w:r>
    </w:p>
    <w:p w:rsidR="00594F67" w:rsidRPr="00E9673E" w:rsidRDefault="00594F67" w:rsidP="00E967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9673E">
        <w:rPr>
          <w:rFonts w:ascii="Times New Roman" w:hAnsi="Times New Roman"/>
          <w:sz w:val="28"/>
          <w:szCs w:val="28"/>
        </w:rPr>
        <w:t>08.01.28</w:t>
      </w:r>
      <w:r w:rsidRPr="00E9673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9673E">
        <w:rPr>
          <w:rFonts w:ascii="Times New Roman" w:hAnsi="Times New Roman"/>
          <w:sz w:val="28"/>
          <w:szCs w:val="28"/>
        </w:rPr>
        <w:t>Мастер</w:t>
      </w:r>
      <w:r w:rsidRPr="00E9673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9673E">
        <w:rPr>
          <w:rFonts w:ascii="Times New Roman" w:hAnsi="Times New Roman"/>
          <w:sz w:val="28"/>
          <w:szCs w:val="28"/>
        </w:rPr>
        <w:t>отделочных</w:t>
      </w:r>
      <w:r w:rsidRPr="00E9673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9673E">
        <w:rPr>
          <w:rFonts w:ascii="Times New Roman" w:hAnsi="Times New Roman"/>
          <w:sz w:val="28"/>
          <w:szCs w:val="28"/>
        </w:rPr>
        <w:t>строительных</w:t>
      </w:r>
      <w:r w:rsidRPr="00E9673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9673E">
        <w:rPr>
          <w:rFonts w:ascii="Times New Roman" w:hAnsi="Times New Roman"/>
          <w:sz w:val="28"/>
          <w:szCs w:val="28"/>
        </w:rPr>
        <w:t>и</w:t>
      </w:r>
      <w:r w:rsidRPr="00E9673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9673E">
        <w:rPr>
          <w:rFonts w:ascii="Times New Roman" w:hAnsi="Times New Roman"/>
          <w:sz w:val="28"/>
          <w:szCs w:val="28"/>
        </w:rPr>
        <w:t>декоративных</w:t>
      </w:r>
      <w:r w:rsidRPr="00E9673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9673E">
        <w:rPr>
          <w:rFonts w:ascii="Times New Roman" w:hAnsi="Times New Roman"/>
          <w:spacing w:val="-2"/>
          <w:sz w:val="28"/>
          <w:szCs w:val="28"/>
        </w:rPr>
        <w:t>работ</w:t>
      </w: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594F67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594F67" w:rsidRDefault="00594F67" w:rsidP="00594F67">
      <w:pPr>
        <w:spacing w:after="0"/>
        <w:jc w:val="center"/>
        <w:rPr>
          <w:rFonts w:ascii="Times New Roman" w:hAnsi="Times New Roman"/>
          <w:sz w:val="28"/>
        </w:rPr>
      </w:pPr>
    </w:p>
    <w:p w:rsidR="00594F67" w:rsidRPr="00492D42" w:rsidRDefault="00594F67" w:rsidP="004843B7">
      <w:pPr>
        <w:spacing w:after="0"/>
        <w:jc w:val="center"/>
        <w:rPr>
          <w:rFonts w:ascii="Times New Roman" w:hAnsi="Times New Roman"/>
          <w:sz w:val="28"/>
        </w:rPr>
      </w:pPr>
      <w:r w:rsidRPr="00492D42">
        <w:rPr>
          <w:rFonts w:ascii="Times New Roman" w:hAnsi="Times New Roman"/>
          <w:sz w:val="28"/>
        </w:rPr>
        <w:t>2022г.</w:t>
      </w:r>
    </w:p>
    <w:p w:rsidR="00472F14" w:rsidRDefault="00472F14" w:rsidP="005B0C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23E5D" w:rsidRDefault="00723E5D" w:rsidP="005B0C1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  <w:sectPr w:rsidR="00723E5D" w:rsidSect="002226E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2F14" w:rsidRPr="00810354" w:rsidRDefault="00472F14" w:rsidP="005B0C1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72F14" w:rsidRDefault="00472F14" w:rsidP="005B0C1A">
      <w:pPr>
        <w:widowControl w:val="0"/>
        <w:tabs>
          <w:tab w:val="left" w:pos="1276"/>
        </w:tabs>
        <w:spacing w:before="120" w:after="120" w:line="240" w:lineRule="auto"/>
        <w:ind w:left="1276" w:hanging="1276"/>
        <w:rPr>
          <w:rFonts w:ascii="Arial" w:hAnsi="Arial" w:cs="Arial"/>
          <w:b/>
          <w:sz w:val="24"/>
          <w:szCs w:val="24"/>
        </w:rPr>
      </w:pPr>
      <w:r w:rsidRPr="003A17E6">
        <w:rPr>
          <w:rFonts w:ascii="Arial" w:hAnsi="Arial" w:cs="Arial"/>
          <w:b/>
          <w:sz w:val="24"/>
          <w:szCs w:val="24"/>
        </w:rPr>
        <w:t xml:space="preserve">1 Перечень формируемых компетенций* </w:t>
      </w:r>
    </w:p>
    <w:p w:rsidR="00472F14" w:rsidRPr="008C5023" w:rsidRDefault="00472F14" w:rsidP="005B0C1A">
      <w:pPr>
        <w:widowControl w:val="0"/>
        <w:tabs>
          <w:tab w:val="left" w:pos="1276"/>
        </w:tabs>
        <w:spacing w:before="120" w:after="120" w:line="240" w:lineRule="auto"/>
        <w:ind w:left="1276" w:hanging="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E9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Pr="008C5023">
        <w:rPr>
          <w:rFonts w:ascii="Times New Roman" w:eastAsia="Times New Roman" w:hAnsi="Times New Roman"/>
          <w:sz w:val="24"/>
          <w:szCs w:val="24"/>
          <w:lang w:eastAsia="ru-RU"/>
        </w:rPr>
        <w:t>– Перечень компетенций с указанием этапов их формирования в процессе освоения образовательной программе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9784"/>
        <w:gridCol w:w="1496"/>
      </w:tblGrid>
      <w:tr w:rsidR="00472F14" w:rsidRPr="009668E9" w:rsidTr="005B0C1A">
        <w:trPr>
          <w:trHeight w:val="264"/>
        </w:trPr>
        <w:tc>
          <w:tcPr>
            <w:tcW w:w="1457" w:type="pct"/>
            <w:vMerge w:val="restart"/>
            <w:vAlign w:val="center"/>
            <w:hideMark/>
          </w:tcPr>
          <w:p w:rsidR="00472F14" w:rsidRPr="009668E9" w:rsidRDefault="00472F14" w:rsidP="005B0C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6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</w:t>
            </w:r>
          </w:p>
          <w:p w:rsidR="00472F14" w:rsidRPr="009668E9" w:rsidRDefault="00472F14" w:rsidP="005B0C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6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073" w:type="pct"/>
            <w:vMerge w:val="restart"/>
            <w:vAlign w:val="center"/>
          </w:tcPr>
          <w:p w:rsidR="00472F14" w:rsidRPr="009668E9" w:rsidRDefault="00472F14" w:rsidP="005B0C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966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ормулировка компетенции</w:t>
            </w:r>
          </w:p>
        </w:tc>
        <w:tc>
          <w:tcPr>
            <w:tcW w:w="470" w:type="pct"/>
            <w:vMerge w:val="restart"/>
            <w:vAlign w:val="center"/>
          </w:tcPr>
          <w:p w:rsidR="00472F14" w:rsidRPr="009668E9" w:rsidRDefault="00472F14" w:rsidP="005B0C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этапа</w:t>
            </w:r>
          </w:p>
        </w:tc>
      </w:tr>
      <w:tr w:rsidR="00472F14" w:rsidRPr="009668E9" w:rsidTr="005B0C1A">
        <w:trPr>
          <w:trHeight w:val="264"/>
        </w:trPr>
        <w:tc>
          <w:tcPr>
            <w:tcW w:w="1457" w:type="pct"/>
            <w:vMerge/>
            <w:vAlign w:val="center"/>
          </w:tcPr>
          <w:p w:rsidR="00472F14" w:rsidRPr="009668E9" w:rsidRDefault="00472F14" w:rsidP="005B0C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pct"/>
            <w:vMerge/>
            <w:vAlign w:val="center"/>
          </w:tcPr>
          <w:p w:rsidR="00472F14" w:rsidRPr="009668E9" w:rsidRDefault="00472F14" w:rsidP="005B0C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vAlign w:val="center"/>
          </w:tcPr>
          <w:p w:rsidR="00472F14" w:rsidRPr="009668E9" w:rsidRDefault="00472F14" w:rsidP="005B0C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F14" w:rsidRPr="009668E9" w:rsidTr="00800DCC">
        <w:trPr>
          <w:trHeight w:val="20"/>
        </w:trPr>
        <w:tc>
          <w:tcPr>
            <w:tcW w:w="1457" w:type="pct"/>
            <w:vAlign w:val="center"/>
            <w:hideMark/>
          </w:tcPr>
          <w:p w:rsidR="00472F14" w:rsidRPr="00C01644" w:rsidRDefault="00BB2984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2F14">
              <w:rPr>
                <w:rFonts w:ascii="Times New Roman" w:hAnsi="Times New Roman"/>
                <w:sz w:val="24"/>
                <w:szCs w:val="24"/>
              </w:rPr>
              <w:t>К-</w:t>
            </w:r>
            <w:r w:rsidR="00896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3" w:type="pct"/>
          </w:tcPr>
          <w:p w:rsidR="00472F14" w:rsidRPr="00E16FD8" w:rsidRDefault="00800DCC" w:rsidP="00800DCC">
            <w:pPr>
              <w:widowControl w:val="0"/>
              <w:spacing w:after="0"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800DCC">
              <w:rPr>
                <w:rStyle w:val="FontStyle42"/>
                <w:b w:val="0"/>
                <w:sz w:val="24"/>
                <w:szCs w:val="24"/>
              </w:rPr>
              <w:t xml:space="preserve">Способность использовать основы экономических знаний в различных сферах деятельности </w:t>
            </w:r>
          </w:p>
        </w:tc>
        <w:tc>
          <w:tcPr>
            <w:tcW w:w="470" w:type="pct"/>
            <w:vAlign w:val="center"/>
          </w:tcPr>
          <w:p w:rsidR="00472F14" w:rsidRPr="00E16FD8" w:rsidRDefault="004D15A9" w:rsidP="005B0C1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00DCC" w:rsidRPr="009668E9" w:rsidTr="00800DCC">
        <w:trPr>
          <w:trHeight w:val="20"/>
        </w:trPr>
        <w:tc>
          <w:tcPr>
            <w:tcW w:w="1457" w:type="pct"/>
            <w:vAlign w:val="center"/>
          </w:tcPr>
          <w:p w:rsidR="00800DCC" w:rsidRDefault="00800DCC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3073" w:type="pct"/>
          </w:tcPr>
          <w:p w:rsidR="00800DCC" w:rsidRDefault="00800DCC" w:rsidP="00800DCC">
            <w:pPr>
              <w:widowControl w:val="0"/>
              <w:spacing w:after="0"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800DCC">
              <w:rPr>
                <w:rStyle w:val="FontStyle42"/>
                <w:b w:val="0"/>
                <w:sz w:val="24"/>
                <w:szCs w:val="24"/>
              </w:rPr>
              <w:t>Способность разрабатывать и анализировать проектные решения по обеспечению безопасности автоматизированных систем</w:t>
            </w:r>
          </w:p>
        </w:tc>
        <w:tc>
          <w:tcPr>
            <w:tcW w:w="470" w:type="pct"/>
            <w:vAlign w:val="center"/>
          </w:tcPr>
          <w:p w:rsidR="00800DCC" w:rsidRDefault="004D15A9" w:rsidP="005B0C1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472F14" w:rsidRPr="00F17638" w:rsidRDefault="00472F14" w:rsidP="005B0C1A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Компетенция считается сформированной на данном этапе (номер этапа таблица 1 ФОС) в случае, если полученные результаты </w:t>
      </w:r>
      <w:proofErr w:type="gramStart"/>
      <w:r>
        <w:rPr>
          <w:rFonts w:ascii="Times New Roman" w:hAnsi="Times New Roman"/>
          <w:sz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</w:rPr>
        <w:t xml:space="preserve"> оценены </w:t>
      </w:r>
      <w:r w:rsidRPr="008C5023">
        <w:rPr>
          <w:rFonts w:ascii="Times New Roman" w:hAnsi="Times New Roman"/>
          <w:sz w:val="24"/>
        </w:rPr>
        <w:t>положительно (диапазон критериев оценивания результатов обучения</w:t>
      </w:r>
      <w:r>
        <w:rPr>
          <w:rFonts w:ascii="Times New Roman" w:hAnsi="Times New Roman"/>
          <w:sz w:val="24"/>
        </w:rPr>
        <w:t xml:space="preserve"> «зачтено», «удовлетворительно», «хорошо», «отлично»</w:t>
      </w:r>
      <w:r w:rsidRPr="008C5023">
        <w:rPr>
          <w:rFonts w:ascii="Times New Roman" w:hAnsi="Times New Roman"/>
          <w:sz w:val="24"/>
        </w:rPr>
        <w:t>). В</w:t>
      </w:r>
      <w:r>
        <w:rPr>
          <w:rFonts w:ascii="Times New Roman" w:hAnsi="Times New Roman"/>
          <w:sz w:val="24"/>
        </w:rPr>
        <w:t xml:space="preserve"> случае отсутствия положительной оценки компетенция на данном этапе считается несформированной.</w:t>
      </w:r>
    </w:p>
    <w:p w:rsidR="00472F14" w:rsidRPr="003A17E6" w:rsidRDefault="00472F14" w:rsidP="005B0C1A">
      <w:pPr>
        <w:widowControl w:val="0"/>
        <w:spacing w:before="240"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A17E6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>Описание критериев оценивания планируемых результатов обучения</w:t>
      </w:r>
    </w:p>
    <w:p w:rsidR="00BB2984" w:rsidRPr="00EA74A6" w:rsidRDefault="00BB2984" w:rsidP="005B0C1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B0C1A">
        <w:rPr>
          <w:rFonts w:ascii="Times New Roman" w:hAnsi="Times New Roman"/>
          <w:b/>
          <w:i/>
          <w:sz w:val="24"/>
          <w:szCs w:val="24"/>
        </w:rPr>
        <w:t>О</w:t>
      </w:r>
      <w:r w:rsidR="00472F14" w:rsidRPr="005B0C1A">
        <w:rPr>
          <w:rFonts w:ascii="Times New Roman" w:hAnsi="Times New Roman"/>
          <w:b/>
          <w:i/>
          <w:sz w:val="24"/>
          <w:szCs w:val="24"/>
        </w:rPr>
        <w:t>К-</w:t>
      </w:r>
      <w:r w:rsidR="009735BA">
        <w:rPr>
          <w:rFonts w:ascii="Times New Roman" w:hAnsi="Times New Roman"/>
          <w:b/>
          <w:i/>
          <w:sz w:val="24"/>
          <w:szCs w:val="24"/>
        </w:rPr>
        <w:t>2</w:t>
      </w:r>
      <w:r w:rsidR="00472F14" w:rsidRPr="005B0C1A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472F14" w:rsidRPr="005B0C1A">
        <w:rPr>
          <w:rFonts w:ascii="Times New Roman" w:hAnsi="Times New Roman"/>
          <w:b/>
          <w:bCs/>
          <w:i/>
          <w:sz w:val="24"/>
          <w:szCs w:val="24"/>
        </w:rPr>
        <w:t xml:space="preserve">Способность </w:t>
      </w:r>
      <w:r w:rsidRPr="005B0C1A">
        <w:rPr>
          <w:rFonts w:ascii="Times New Roman" w:hAnsi="Times New Roman"/>
          <w:b/>
          <w:bCs/>
          <w:i/>
          <w:sz w:val="24"/>
          <w:szCs w:val="24"/>
        </w:rPr>
        <w:t>использовать основы экономических знаний в различных сферах деятельности</w:t>
      </w:r>
      <w:r w:rsidR="00472F14" w:rsidRPr="005B0C1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7279"/>
        <w:gridCol w:w="6915"/>
      </w:tblGrid>
      <w:tr w:rsidR="00472F14" w:rsidRPr="00D02CC8" w:rsidTr="00FD4421">
        <w:trPr>
          <w:trHeight w:val="631"/>
        </w:trPr>
        <w:tc>
          <w:tcPr>
            <w:tcW w:w="2833" w:type="pct"/>
            <w:gridSpan w:val="2"/>
          </w:tcPr>
          <w:p w:rsidR="00472F14" w:rsidRPr="00D02CC8" w:rsidRDefault="00472F14" w:rsidP="005B0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Планируемые результаты обучения*</w:t>
            </w:r>
          </w:p>
          <w:p w:rsidR="00472F14" w:rsidRPr="00D02CC8" w:rsidRDefault="00472F14" w:rsidP="005B0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sz w:val="24"/>
              </w:rPr>
              <w:t>(показатели достижения заданного уровня планируемого результата обучения)</w:t>
            </w:r>
          </w:p>
        </w:tc>
        <w:tc>
          <w:tcPr>
            <w:tcW w:w="2167" w:type="pct"/>
          </w:tcPr>
          <w:p w:rsidR="00BB2984" w:rsidRDefault="00472F14" w:rsidP="005B0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 xml:space="preserve">Критерии оценивания результатов </w:t>
            </w:r>
          </w:p>
          <w:p w:rsidR="00472F14" w:rsidRPr="00D02CC8" w:rsidRDefault="00472F14" w:rsidP="005B0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</w:tr>
      <w:tr w:rsidR="009735BA" w:rsidRPr="00D02CC8" w:rsidTr="009735BA">
        <w:trPr>
          <w:trHeight w:val="958"/>
        </w:trPr>
        <w:tc>
          <w:tcPr>
            <w:tcW w:w="552" w:type="pct"/>
          </w:tcPr>
          <w:p w:rsidR="009735BA" w:rsidRPr="00D02CC8" w:rsidRDefault="009735BA" w:rsidP="005B0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Зна</w:t>
            </w:r>
            <w:r>
              <w:rPr>
                <w:rFonts w:ascii="Times New Roman" w:hAnsi="Times New Roman"/>
                <w:b/>
                <w:sz w:val="24"/>
              </w:rPr>
              <w:t>ет:</w:t>
            </w:r>
          </w:p>
        </w:tc>
        <w:tc>
          <w:tcPr>
            <w:tcW w:w="2281" w:type="pct"/>
            <w:tcBorders>
              <w:top w:val="single" w:sz="4" w:space="0" w:color="auto"/>
            </w:tcBorders>
          </w:tcPr>
          <w:p w:rsidR="009735BA" w:rsidRPr="009735BA" w:rsidRDefault="009735BA" w:rsidP="00F7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базов</w:t>
            </w:r>
            <w:r w:rsidR="00E4185E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экономическ</w:t>
            </w:r>
            <w:r w:rsidR="00E4185E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лексик</w:t>
            </w:r>
            <w:r w:rsidR="00E4185E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и терминологи</w:t>
            </w:r>
            <w:r w:rsidR="00E4185E">
              <w:rPr>
                <w:rFonts w:ascii="Times New Roman" w:hAnsi="Times New Roman"/>
                <w:sz w:val="24"/>
                <w:szCs w:val="24"/>
              </w:rPr>
              <w:t>ю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с учетом специфики цифровой экономики; закономерност</w:t>
            </w:r>
            <w:r w:rsidR="00E4185E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и особенност</w:t>
            </w:r>
            <w:r w:rsidR="00E4185E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экономического роста в условиях развития цифровых технологий</w:t>
            </w:r>
          </w:p>
        </w:tc>
        <w:tc>
          <w:tcPr>
            <w:tcW w:w="2167" w:type="pct"/>
          </w:tcPr>
          <w:p w:rsidR="009735BA" w:rsidRPr="009735BA" w:rsidRDefault="009735BA" w:rsidP="00F7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Полнота освоения материала; правильность ответов на поставленные вопросы; корректность использования экономической лексики с учетом специфики дисциплины</w:t>
            </w:r>
          </w:p>
        </w:tc>
      </w:tr>
      <w:tr w:rsidR="009735BA" w:rsidRPr="00D02CC8" w:rsidTr="009735BA">
        <w:trPr>
          <w:trHeight w:val="415"/>
        </w:trPr>
        <w:tc>
          <w:tcPr>
            <w:tcW w:w="552" w:type="pct"/>
          </w:tcPr>
          <w:p w:rsidR="009735BA" w:rsidRPr="00D02CC8" w:rsidRDefault="009735BA" w:rsidP="005B0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Уме</w:t>
            </w:r>
            <w:r>
              <w:rPr>
                <w:rFonts w:ascii="Times New Roman" w:hAnsi="Times New Roman"/>
                <w:b/>
                <w:sz w:val="24"/>
              </w:rPr>
              <w:t>ет: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</w:tcPr>
          <w:p w:rsidR="009735BA" w:rsidRPr="009735BA" w:rsidRDefault="009735BA" w:rsidP="00F7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 xml:space="preserve">анализировать взаимосвязь развития цифровых технологий и информационных потребностей экономики и общества; выявлять тенденции развития секторов экономики, связанных с созданием, хранением, транзитом и использованием больших данных </w:t>
            </w:r>
          </w:p>
        </w:tc>
        <w:tc>
          <w:tcPr>
            <w:tcW w:w="2167" w:type="pct"/>
          </w:tcPr>
          <w:p w:rsidR="009735BA" w:rsidRPr="009735BA" w:rsidRDefault="009735BA" w:rsidP="00F7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Глубина и логичность умозаключений при выполнении заданий, правильность результатов выполнения заданий</w:t>
            </w:r>
          </w:p>
        </w:tc>
      </w:tr>
      <w:tr w:rsidR="009735BA" w:rsidRPr="00D02CC8" w:rsidTr="009735BA">
        <w:trPr>
          <w:trHeight w:val="761"/>
        </w:trPr>
        <w:tc>
          <w:tcPr>
            <w:tcW w:w="552" w:type="pct"/>
          </w:tcPr>
          <w:p w:rsidR="009735BA" w:rsidRPr="00D02CC8" w:rsidRDefault="009735BA" w:rsidP="005B0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Владеет:</w:t>
            </w:r>
          </w:p>
        </w:tc>
        <w:tc>
          <w:tcPr>
            <w:tcW w:w="2281" w:type="pct"/>
            <w:tcBorders>
              <w:top w:val="single" w:sz="4" w:space="0" w:color="auto"/>
            </w:tcBorders>
          </w:tcPr>
          <w:p w:rsidR="009735BA" w:rsidRPr="009735BA" w:rsidRDefault="00E4185E" w:rsidP="00F7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9735BA" w:rsidRPr="009735BA">
              <w:rPr>
                <w:rFonts w:ascii="Times New Roman" w:hAnsi="Times New Roman"/>
                <w:sz w:val="24"/>
                <w:szCs w:val="24"/>
              </w:rPr>
              <w:t>определения специфики хозяйственной деятельности субъектов в условиях цифровой экономики; метод</w:t>
            </w:r>
            <w:r w:rsidR="00EC30CA">
              <w:rPr>
                <w:rFonts w:ascii="Times New Roman" w:hAnsi="Times New Roman"/>
                <w:sz w:val="24"/>
                <w:szCs w:val="24"/>
              </w:rPr>
              <w:t>ами</w:t>
            </w:r>
            <w:r w:rsidR="009735BA" w:rsidRPr="009735BA">
              <w:rPr>
                <w:rFonts w:ascii="Times New Roman" w:hAnsi="Times New Roman"/>
                <w:sz w:val="24"/>
                <w:szCs w:val="24"/>
              </w:rPr>
              <w:t xml:space="preserve"> изучения поведения хозяйствующих субъектов, деятельность которых связана с большими данными;</w:t>
            </w:r>
            <w:r w:rsidR="00EC30CA">
              <w:rPr>
                <w:rFonts w:ascii="Times New Roman" w:hAnsi="Times New Roman"/>
                <w:sz w:val="24"/>
                <w:szCs w:val="24"/>
              </w:rPr>
              <w:t xml:space="preserve"> навыками</w:t>
            </w:r>
            <w:r w:rsidR="009735BA" w:rsidRPr="009735BA">
              <w:rPr>
                <w:rFonts w:ascii="Times New Roman" w:hAnsi="Times New Roman"/>
                <w:sz w:val="24"/>
                <w:szCs w:val="24"/>
              </w:rPr>
              <w:t xml:space="preserve"> использования показателей, критериев оценки уровня развития цифровой экономики и рациональности поведения потребителей больших данных</w:t>
            </w:r>
          </w:p>
        </w:tc>
        <w:tc>
          <w:tcPr>
            <w:tcW w:w="2167" w:type="pct"/>
          </w:tcPr>
          <w:p w:rsidR="009735BA" w:rsidRPr="009735BA" w:rsidRDefault="009735BA" w:rsidP="00F7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Самостоятельность и корректность выбора методов выполнения заданий, содержательная наполненность представленных решений; наличие креативности в процессе выполнения творческих заданий</w:t>
            </w:r>
          </w:p>
        </w:tc>
      </w:tr>
    </w:tbl>
    <w:p w:rsidR="00472F14" w:rsidRDefault="00472F14" w:rsidP="005B0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заполняется в соответствии с разделом 2 Рабочей программы дисциплины (модуля).</w:t>
      </w:r>
    </w:p>
    <w:p w:rsidR="00F712A9" w:rsidRDefault="00F712A9" w:rsidP="009735B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3D1A" w:rsidRDefault="00C33D1A" w:rsidP="009735B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BA" w:rsidRPr="00EA74A6" w:rsidRDefault="009735BA" w:rsidP="009735B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lastRenderedPageBreak/>
        <w:t>П</w:t>
      </w:r>
      <w:r w:rsidRPr="005B0C1A">
        <w:rPr>
          <w:rFonts w:ascii="Times New Roman" w:hAnsi="Times New Roman"/>
          <w:b/>
          <w:i/>
          <w:sz w:val="24"/>
          <w:szCs w:val="24"/>
        </w:rPr>
        <w:t>К-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5B0C1A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9735BA">
        <w:rPr>
          <w:rFonts w:ascii="Times New Roman" w:hAnsi="Times New Roman"/>
          <w:b/>
          <w:bCs/>
          <w:i/>
          <w:sz w:val="24"/>
          <w:szCs w:val="24"/>
        </w:rPr>
        <w:t>Способность разрабатывать и анализировать проектные решения по обеспечению безопасности автоматизированных систем</w:t>
      </w:r>
      <w:r w:rsidRPr="005B0C1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7279"/>
        <w:gridCol w:w="6915"/>
      </w:tblGrid>
      <w:tr w:rsidR="009735BA" w:rsidRPr="00D02CC8" w:rsidTr="00585558">
        <w:trPr>
          <w:trHeight w:val="631"/>
        </w:trPr>
        <w:tc>
          <w:tcPr>
            <w:tcW w:w="2833" w:type="pct"/>
            <w:gridSpan w:val="2"/>
          </w:tcPr>
          <w:p w:rsidR="009735BA" w:rsidRPr="00D02CC8" w:rsidRDefault="009735BA" w:rsidP="0058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Планируемые результаты обучения*</w:t>
            </w:r>
          </w:p>
          <w:p w:rsidR="009735BA" w:rsidRPr="00D02CC8" w:rsidRDefault="009735BA" w:rsidP="0058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sz w:val="24"/>
              </w:rPr>
              <w:t>(показатели достижения заданного уровня планируемого результата обучения)</w:t>
            </w:r>
          </w:p>
        </w:tc>
        <w:tc>
          <w:tcPr>
            <w:tcW w:w="2167" w:type="pct"/>
          </w:tcPr>
          <w:p w:rsidR="009735BA" w:rsidRDefault="009735BA" w:rsidP="0058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 xml:space="preserve">Критерии оценивания результатов </w:t>
            </w:r>
          </w:p>
          <w:p w:rsidR="009735BA" w:rsidRPr="00D02CC8" w:rsidRDefault="009735BA" w:rsidP="00585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</w:tr>
      <w:tr w:rsidR="009735BA" w:rsidRPr="00D02CC8" w:rsidTr="009735BA">
        <w:trPr>
          <w:trHeight w:val="1618"/>
        </w:trPr>
        <w:tc>
          <w:tcPr>
            <w:tcW w:w="552" w:type="pct"/>
          </w:tcPr>
          <w:p w:rsidR="009735BA" w:rsidRPr="00D02CC8" w:rsidRDefault="009735BA" w:rsidP="005855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Зна</w:t>
            </w:r>
            <w:r>
              <w:rPr>
                <w:rFonts w:ascii="Times New Roman" w:hAnsi="Times New Roman"/>
                <w:b/>
                <w:sz w:val="24"/>
              </w:rPr>
              <w:t>ет:</w:t>
            </w:r>
          </w:p>
        </w:tc>
        <w:tc>
          <w:tcPr>
            <w:tcW w:w="2281" w:type="pct"/>
            <w:tcBorders>
              <w:top w:val="single" w:sz="4" w:space="0" w:color="auto"/>
            </w:tcBorders>
          </w:tcPr>
          <w:p w:rsidR="009735BA" w:rsidRPr="009735BA" w:rsidRDefault="009735BA" w:rsidP="00E418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рол</w:t>
            </w:r>
            <w:r w:rsidR="00E4185E">
              <w:rPr>
                <w:rFonts w:ascii="Times New Roman" w:hAnsi="Times New Roman"/>
                <w:sz w:val="24"/>
                <w:szCs w:val="24"/>
              </w:rPr>
              <w:t>ь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больших данных, их источник</w:t>
            </w:r>
            <w:r w:rsidR="00E4185E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и метод</w:t>
            </w:r>
            <w:r w:rsidR="00E4185E">
              <w:rPr>
                <w:rFonts w:ascii="Times New Roman" w:hAnsi="Times New Roman"/>
                <w:sz w:val="24"/>
                <w:szCs w:val="24"/>
              </w:rPr>
              <w:t>ы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их исследования при принятии решений для обеспечения устойчивого и безопасного развития экономики; рол</w:t>
            </w:r>
            <w:r w:rsidR="00E4185E">
              <w:rPr>
                <w:rFonts w:ascii="Times New Roman" w:hAnsi="Times New Roman"/>
                <w:sz w:val="24"/>
                <w:szCs w:val="24"/>
              </w:rPr>
              <w:t>ь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человеческого капитала в развитии безопасной цифровой экономики в целом (на макроуровне), и в цифровизации различных хозяйственных процессов (на микроуровне)</w:t>
            </w:r>
          </w:p>
        </w:tc>
        <w:tc>
          <w:tcPr>
            <w:tcW w:w="2167" w:type="pct"/>
          </w:tcPr>
          <w:p w:rsidR="009735BA" w:rsidRPr="009735BA" w:rsidRDefault="009735BA" w:rsidP="009735BA">
            <w:pPr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Полнота освоения материала; правильность ответов на поставленные вопросы; корректность использования экономической лексики с учетом специфики дисциплины</w:t>
            </w:r>
          </w:p>
        </w:tc>
      </w:tr>
      <w:tr w:rsidR="009735BA" w:rsidRPr="00D02CC8" w:rsidTr="009735BA">
        <w:trPr>
          <w:trHeight w:val="1555"/>
        </w:trPr>
        <w:tc>
          <w:tcPr>
            <w:tcW w:w="552" w:type="pct"/>
          </w:tcPr>
          <w:p w:rsidR="009735BA" w:rsidRPr="00D02CC8" w:rsidRDefault="009735BA" w:rsidP="005855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2CC8">
              <w:rPr>
                <w:rFonts w:ascii="Times New Roman" w:hAnsi="Times New Roman"/>
                <w:b/>
                <w:sz w:val="24"/>
              </w:rPr>
              <w:t>Уме</w:t>
            </w:r>
            <w:r>
              <w:rPr>
                <w:rFonts w:ascii="Times New Roman" w:hAnsi="Times New Roman"/>
                <w:b/>
                <w:sz w:val="24"/>
              </w:rPr>
              <w:t>ет: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</w:tcPr>
          <w:p w:rsidR="009735BA" w:rsidRPr="009735BA" w:rsidRDefault="009735BA" w:rsidP="00C729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 xml:space="preserve">в условиях работы с большими данными выбирать конструктивные методы и инструменты управления ресурсами, в том числе человеческим капиталом; ориентироваться в институциональной и </w:t>
            </w:r>
            <w:r w:rsidRPr="00C30765">
              <w:rPr>
                <w:rFonts w:ascii="Times New Roman" w:hAnsi="Times New Roman"/>
                <w:sz w:val="24"/>
                <w:szCs w:val="24"/>
              </w:rPr>
              <w:t xml:space="preserve">правовой среде цифровой экономики; </w:t>
            </w:r>
            <w:r w:rsidR="00C30765" w:rsidRPr="00C30765">
              <w:rPr>
                <w:rFonts w:ascii="Times New Roman" w:hAnsi="Times New Roman"/>
                <w:sz w:val="24"/>
                <w:szCs w:val="24"/>
              </w:rPr>
              <w:t xml:space="preserve">при разработке проектных решений  </w:t>
            </w:r>
            <w:r w:rsidRPr="00C30765">
              <w:rPr>
                <w:rFonts w:ascii="Times New Roman" w:hAnsi="Times New Roman"/>
                <w:sz w:val="24"/>
                <w:szCs w:val="24"/>
              </w:rPr>
              <w:t>критически оценивать</w:t>
            </w:r>
            <w:r w:rsidRPr="009735BA">
              <w:rPr>
                <w:rFonts w:ascii="Times New Roman" w:hAnsi="Times New Roman"/>
                <w:sz w:val="24"/>
                <w:szCs w:val="24"/>
              </w:rPr>
              <w:t xml:space="preserve"> достоверность и актуальность социально-экономической информации</w:t>
            </w:r>
          </w:p>
        </w:tc>
        <w:tc>
          <w:tcPr>
            <w:tcW w:w="2167" w:type="pct"/>
          </w:tcPr>
          <w:p w:rsidR="009735BA" w:rsidRPr="009735BA" w:rsidRDefault="009735BA" w:rsidP="009735BA">
            <w:pPr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Глубина и логичность умозаключений при выполнении заданий, правильность результатов выполнения заданий</w:t>
            </w:r>
          </w:p>
        </w:tc>
      </w:tr>
      <w:tr w:rsidR="009735BA" w:rsidRPr="00D02CC8" w:rsidTr="009735BA">
        <w:trPr>
          <w:trHeight w:val="1564"/>
        </w:trPr>
        <w:tc>
          <w:tcPr>
            <w:tcW w:w="552" w:type="pct"/>
          </w:tcPr>
          <w:p w:rsidR="009735BA" w:rsidRPr="00D02CC8" w:rsidRDefault="009735BA" w:rsidP="005855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Владеет:</w:t>
            </w:r>
          </w:p>
        </w:tc>
        <w:tc>
          <w:tcPr>
            <w:tcW w:w="2281" w:type="pct"/>
            <w:tcBorders>
              <w:top w:val="single" w:sz="4" w:space="0" w:color="auto"/>
            </w:tcBorders>
          </w:tcPr>
          <w:p w:rsidR="009735BA" w:rsidRPr="009735BA" w:rsidRDefault="00E4185E" w:rsidP="009735B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9735BA" w:rsidRPr="009735BA">
              <w:rPr>
                <w:rFonts w:ascii="Times New Roman" w:hAnsi="Times New Roman"/>
                <w:sz w:val="24"/>
                <w:szCs w:val="24"/>
              </w:rPr>
              <w:t xml:space="preserve">применения компьютерных поисковых систем и социальных сетей для получения, анализа и интерпретации экономических данных, использования достоверной и актуальной социально-экономической информации </w:t>
            </w:r>
            <w:r w:rsidR="00C30765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C30765" w:rsidRPr="00C30765">
              <w:rPr>
                <w:rFonts w:ascii="Times New Roman" w:hAnsi="Times New Roman"/>
                <w:sz w:val="24"/>
                <w:szCs w:val="24"/>
              </w:rPr>
              <w:t>решения профессиональных, в т.</w:t>
            </w:r>
            <w:r w:rsidR="00C30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765" w:rsidRPr="00C30765">
              <w:rPr>
                <w:rFonts w:ascii="Times New Roman" w:hAnsi="Times New Roman"/>
                <w:sz w:val="24"/>
                <w:szCs w:val="24"/>
              </w:rPr>
              <w:t>ч. проектных, задач</w:t>
            </w:r>
          </w:p>
        </w:tc>
        <w:tc>
          <w:tcPr>
            <w:tcW w:w="2167" w:type="pct"/>
          </w:tcPr>
          <w:p w:rsidR="009735BA" w:rsidRPr="009735BA" w:rsidRDefault="009735BA" w:rsidP="009735BA">
            <w:pPr>
              <w:rPr>
                <w:rFonts w:ascii="Times New Roman" w:hAnsi="Times New Roman"/>
                <w:sz w:val="24"/>
                <w:szCs w:val="24"/>
              </w:rPr>
            </w:pPr>
            <w:r w:rsidRPr="009735BA">
              <w:rPr>
                <w:rFonts w:ascii="Times New Roman" w:hAnsi="Times New Roman"/>
                <w:sz w:val="24"/>
                <w:szCs w:val="24"/>
              </w:rPr>
              <w:t>Самостоятельность и корректность выбора методов выполнения заданий, содержательная наполненность представленных решений; наличие креативности в процессе выполнения творческих заданий</w:t>
            </w:r>
          </w:p>
        </w:tc>
      </w:tr>
    </w:tbl>
    <w:p w:rsidR="009735BA" w:rsidRDefault="009735BA" w:rsidP="009735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заполняется в соответствии с разделом 2 Рабочей программы дисциплины (модуля).</w:t>
      </w:r>
    </w:p>
    <w:p w:rsidR="009735BA" w:rsidRPr="00EA350A" w:rsidRDefault="009735BA" w:rsidP="005B0C1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  <w:sectPr w:rsidR="009735BA" w:rsidRPr="00EA350A" w:rsidSect="002226E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72F14" w:rsidRDefault="00472F14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A17E6">
        <w:rPr>
          <w:rFonts w:ascii="Arial" w:hAnsi="Arial" w:cs="Arial"/>
          <w:b/>
          <w:sz w:val="24"/>
          <w:szCs w:val="24"/>
        </w:rPr>
        <w:lastRenderedPageBreak/>
        <w:t>3 Перечень оценочных средств</w:t>
      </w:r>
    </w:p>
    <w:p w:rsidR="004B5F3B" w:rsidRDefault="004B5F3B" w:rsidP="004B5F3B">
      <w:pPr>
        <w:widowControl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C1A">
        <w:rPr>
          <w:rFonts w:ascii="Times New Roman" w:hAnsi="Times New Roman"/>
          <w:b/>
          <w:i/>
          <w:sz w:val="24"/>
          <w:szCs w:val="24"/>
        </w:rPr>
        <w:t>ОК-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5B0C1A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5B0C1A">
        <w:rPr>
          <w:rFonts w:ascii="Times New Roman" w:hAnsi="Times New Roman"/>
          <w:b/>
          <w:bCs/>
          <w:i/>
          <w:sz w:val="24"/>
          <w:szCs w:val="24"/>
        </w:rPr>
        <w:t>Способность использовать основы экономических знаний в различных сферах деятельности</w:t>
      </w:r>
      <w:r w:rsidRPr="005B0C1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49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9"/>
        <w:gridCol w:w="2837"/>
        <w:gridCol w:w="2783"/>
        <w:gridCol w:w="1985"/>
        <w:gridCol w:w="1471"/>
      </w:tblGrid>
      <w:tr w:rsidR="00926682" w:rsidRPr="002475DB" w:rsidTr="002475DB">
        <w:trPr>
          <w:trHeight w:val="315"/>
          <w:jc w:val="center"/>
        </w:trPr>
        <w:tc>
          <w:tcPr>
            <w:tcW w:w="1976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682" w:rsidRPr="002475DB" w:rsidRDefault="00926682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75DB">
              <w:rPr>
                <w:rFonts w:ascii="Times New Roman" w:hAnsi="Times New Roman"/>
                <w:lang w:eastAsia="ar-SA"/>
              </w:rPr>
              <w:t>Контролируемые планируемые результаты обучения</w:t>
            </w:r>
          </w:p>
        </w:tc>
        <w:tc>
          <w:tcPr>
            <w:tcW w:w="1349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6682" w:rsidRPr="002475DB" w:rsidRDefault="00926682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Контролируемые темы дисциплины</w:t>
            </w:r>
          </w:p>
        </w:tc>
        <w:tc>
          <w:tcPr>
            <w:tcW w:w="167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6682" w:rsidRPr="002475DB" w:rsidRDefault="00926682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Наименование оценочного средства и представление его в ФОС</w:t>
            </w:r>
          </w:p>
        </w:tc>
      </w:tr>
      <w:tr w:rsidR="002475DB" w:rsidRPr="002475DB" w:rsidTr="002342E6">
        <w:trPr>
          <w:trHeight w:val="791"/>
          <w:jc w:val="center"/>
        </w:trPr>
        <w:tc>
          <w:tcPr>
            <w:tcW w:w="1976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682" w:rsidRPr="002475DB" w:rsidRDefault="00926682" w:rsidP="00595B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6682" w:rsidRPr="002475DB" w:rsidRDefault="00926682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6682" w:rsidRPr="002475DB" w:rsidRDefault="00926682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475DB">
              <w:rPr>
                <w:rFonts w:ascii="Times New Roman" w:hAnsi="Times New Roman"/>
                <w:b/>
                <w:lang w:eastAsia="ar-SA"/>
              </w:rPr>
              <w:t>текущий контроль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6682" w:rsidRPr="002475DB" w:rsidRDefault="00926682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b/>
                <w:color w:val="000000"/>
                <w:lang w:eastAsia="ar-SA"/>
              </w:rPr>
              <w:t>промежуточная аттестация</w:t>
            </w:r>
          </w:p>
        </w:tc>
      </w:tr>
      <w:tr w:rsidR="002475DB" w:rsidRPr="002475DB" w:rsidTr="002342E6">
        <w:trPr>
          <w:trHeight w:val="1311"/>
          <w:jc w:val="center"/>
        </w:trPr>
        <w:tc>
          <w:tcPr>
            <w:tcW w:w="6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75DB">
              <w:rPr>
                <w:rFonts w:ascii="Times New Roman" w:eastAsia="Times New Roman" w:hAnsi="Times New Roman"/>
                <w:b/>
                <w:lang w:eastAsia="ru-RU"/>
              </w:rPr>
              <w:t xml:space="preserve">Знает: 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475DB">
              <w:rPr>
                <w:rFonts w:ascii="Times New Roman" w:hAnsi="Times New Roman"/>
                <w:color w:val="000000" w:themeColor="text1"/>
              </w:rPr>
              <w:t>базовую экономическую лексику и терминологию с учетом специфики цифровой экономики; закономерности и особенности экономического роста в условиях развития цифровых технологий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1. Возникновение и сущность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514D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 w:rsidR="0061514D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2475DB" w:rsidRPr="002475DB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1-3 п. 5.1)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Кейс-задача</w:t>
            </w:r>
            <w:r w:rsidR="00DF33D4">
              <w:rPr>
                <w:rFonts w:ascii="Times New Roman" w:hAnsi="Times New Roman"/>
                <w:color w:val="000000"/>
                <w:lang w:eastAsia="ar-SA"/>
              </w:rPr>
              <w:t xml:space="preserve"> (п. 5.4)</w:t>
            </w:r>
          </w:p>
        </w:tc>
      </w:tr>
      <w:tr w:rsidR="0061514D" w:rsidRPr="002475DB" w:rsidTr="002342E6">
        <w:trPr>
          <w:trHeight w:val="976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61514D" w:rsidRPr="002475DB" w:rsidRDefault="0061514D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2. Организационные основы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14D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61514D" w:rsidRPr="00E8381C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4-6 п. 5.1)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61514D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61514D" w:rsidRPr="002475DB" w:rsidRDefault="0061514D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3. Большие данные в современной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14D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61514D" w:rsidRDefault="0061514D" w:rsidP="00595B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ar-SA"/>
              </w:rPr>
              <w:t>(№ 7-9 п. 5.1)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61514D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61514D" w:rsidRPr="002475DB" w:rsidRDefault="0061514D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4. Хозяйствующие субъекты в цифровой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14D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61514D" w:rsidRPr="00E8381C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10-13 п. 5.1)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61514D" w:rsidRPr="002475DB" w:rsidTr="002342E6">
        <w:trPr>
          <w:trHeight w:val="97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61514D" w:rsidRPr="002475DB" w:rsidRDefault="0061514D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5. Человеческий капитал в цифровой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14D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61514D" w:rsidRDefault="0061514D" w:rsidP="00595B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ar-SA"/>
              </w:rPr>
              <w:t>(№ 14-18 п. 5.1)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61514D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61514D" w:rsidRPr="002475DB" w:rsidRDefault="0061514D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6. Регулирование и развитие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14D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61514D" w:rsidRPr="00E8381C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19-22 п. 5.1)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61514D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61514D" w:rsidRPr="002475DB" w:rsidRDefault="0061514D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61514D" w:rsidRPr="002475DB" w:rsidRDefault="0061514D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7. Пространственно-отраслевые аспекты развития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14D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61514D" w:rsidRDefault="0061514D" w:rsidP="00595B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ar-SA"/>
              </w:rPr>
              <w:t>(№ 23-27 п. 5.1)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1514D" w:rsidRPr="002475DB" w:rsidRDefault="0061514D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269"/>
          <w:jc w:val="center"/>
        </w:trPr>
        <w:tc>
          <w:tcPr>
            <w:tcW w:w="6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475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Умеет:</w:t>
            </w:r>
          </w:p>
        </w:tc>
        <w:tc>
          <w:tcPr>
            <w:tcW w:w="1375" w:type="pct"/>
            <w:vMerge w:val="restar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 xml:space="preserve">анализировать взаимосвязь развития цифровых технологий и информационных потребностей экономики и общества; выявлять тенденции развития секторов экономики, связанных с созданием, хранением, транзитом и использованием больших данных 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1. Возникновение и сущность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1A34" w:rsidRDefault="002475DB" w:rsidP="00595BC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Тестовые задания</w:t>
            </w:r>
            <w:r w:rsidR="009D24CE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2475DB" w:rsidRPr="002475DB" w:rsidRDefault="009D24CE" w:rsidP="00595BC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(№ 1 п. 5.2)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DF33D4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Кейс-задача (п. 5.4)</w:t>
            </w: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2. Организационные основы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71A3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2 п. 5.2)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3. Большие данные в современной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71A3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3 п. 5.2)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4. Хозяйствующие субъекты в цифровой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71A3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4 п. 5.2)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5. Человеческий капитал в цифровой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71A3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5 п. 5.2)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974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6. Регулирование и развитие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71A3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6 п. 5.2)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1257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7. Пространственно-отраслевые аспекты развития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95BC0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7 п. 5.2)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49"/>
          <w:jc w:val="center"/>
        </w:trPr>
        <w:tc>
          <w:tcPr>
            <w:tcW w:w="6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75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Владеет:</w:t>
            </w:r>
          </w:p>
        </w:tc>
        <w:tc>
          <w:tcPr>
            <w:tcW w:w="1375" w:type="pct"/>
            <w:vMerge w:val="restar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навыками определения специфики хозяйственной деятельности субъектов в условиях цифровой экономики; метод</w:t>
            </w:r>
            <w:r w:rsidR="00B20518">
              <w:rPr>
                <w:rFonts w:ascii="Times New Roman" w:hAnsi="Times New Roman"/>
              </w:rPr>
              <w:t xml:space="preserve">ами </w:t>
            </w:r>
            <w:r w:rsidRPr="002475DB">
              <w:rPr>
                <w:rFonts w:ascii="Times New Roman" w:hAnsi="Times New Roman"/>
              </w:rPr>
              <w:t xml:space="preserve"> изучения поведения хозяйствующих субъектов, деятельность которых связана с большими данными; </w:t>
            </w:r>
            <w:r w:rsidR="00B20518">
              <w:rPr>
                <w:rFonts w:ascii="Times New Roman" w:hAnsi="Times New Roman"/>
              </w:rPr>
              <w:t xml:space="preserve">навыками </w:t>
            </w:r>
            <w:r w:rsidRPr="002475DB">
              <w:rPr>
                <w:rFonts w:ascii="Times New Roman" w:hAnsi="Times New Roman"/>
              </w:rPr>
              <w:t>использования показателей, критериев оценки уровня развития цифровой экономики и рациональности поведения потребителей больших данных</w:t>
            </w: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3. Большие данные в современной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33D4" w:rsidRDefault="002475DB" w:rsidP="008404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задание</w:t>
            </w:r>
            <w:r w:rsidR="00AB0FB6">
              <w:rPr>
                <w:rFonts w:ascii="Times New Roman" w:hAnsi="Times New Roman"/>
              </w:rPr>
              <w:t xml:space="preserve"> </w:t>
            </w:r>
          </w:p>
          <w:p w:rsidR="002475DB" w:rsidRPr="002475DB" w:rsidRDefault="00AB0FB6" w:rsidP="008404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4044F">
              <w:rPr>
                <w:rFonts w:ascii="Times New Roman" w:hAnsi="Times New Roman"/>
                <w:lang w:eastAsia="ar-SA"/>
              </w:rPr>
              <w:t>№ 1 п. 5.3)</w:t>
            </w:r>
          </w:p>
        </w:tc>
        <w:tc>
          <w:tcPr>
            <w:tcW w:w="713" w:type="pct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342E6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Кейс-задача (п. 5.4)</w:t>
            </w:r>
          </w:p>
        </w:tc>
      </w:tr>
      <w:tr w:rsidR="002475DB" w:rsidRPr="002475DB" w:rsidTr="002342E6">
        <w:trPr>
          <w:trHeight w:val="932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4. Хозяйствующие субъекты в цифровой экономике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542FCE">
              <w:rPr>
                <w:rFonts w:ascii="Times New Roman" w:hAnsi="Times New Roman"/>
              </w:rPr>
              <w:t>Творческое задание</w:t>
            </w:r>
          </w:p>
          <w:p w:rsidR="0084044F" w:rsidRDefault="0084044F" w:rsidP="0084044F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2 п. 5.3)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1953"/>
          <w:jc w:val="center"/>
        </w:trPr>
        <w:tc>
          <w:tcPr>
            <w:tcW w:w="6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pct"/>
            <w:vMerge/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7. Пространственно-отраслевые аспекты развития цифровой экономики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542FCE">
              <w:rPr>
                <w:rFonts w:ascii="Times New Roman" w:hAnsi="Times New Roman"/>
              </w:rPr>
              <w:t>Творческое задание</w:t>
            </w:r>
          </w:p>
          <w:p w:rsidR="0084044F" w:rsidRDefault="0084044F" w:rsidP="0084044F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3 п. 5.3)</w:t>
            </w:r>
          </w:p>
        </w:tc>
        <w:tc>
          <w:tcPr>
            <w:tcW w:w="713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926682" w:rsidRDefault="00926682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475DB" w:rsidRDefault="002475DB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475DB" w:rsidRPr="00EA74A6" w:rsidRDefault="002475DB" w:rsidP="002475DB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5B0C1A">
        <w:rPr>
          <w:rFonts w:ascii="Times New Roman" w:hAnsi="Times New Roman"/>
          <w:b/>
          <w:i/>
          <w:sz w:val="24"/>
          <w:szCs w:val="24"/>
        </w:rPr>
        <w:t>К-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5B0C1A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9735BA">
        <w:rPr>
          <w:rFonts w:ascii="Times New Roman" w:hAnsi="Times New Roman"/>
          <w:b/>
          <w:bCs/>
          <w:i/>
          <w:sz w:val="24"/>
          <w:szCs w:val="24"/>
        </w:rPr>
        <w:t>Способность разрабатывать и анализировать проектные решения по обеспечению безопасности автоматизированных систем</w:t>
      </w:r>
      <w:r w:rsidRPr="005B0C1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7"/>
        <w:gridCol w:w="2839"/>
        <w:gridCol w:w="2835"/>
        <w:gridCol w:w="1986"/>
        <w:gridCol w:w="1524"/>
      </w:tblGrid>
      <w:tr w:rsidR="002475DB" w:rsidRPr="002475DB" w:rsidTr="002342E6">
        <w:trPr>
          <w:trHeight w:val="315"/>
          <w:jc w:val="center"/>
        </w:trPr>
        <w:tc>
          <w:tcPr>
            <w:tcW w:w="1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475DB">
              <w:rPr>
                <w:rFonts w:ascii="Times New Roman" w:hAnsi="Times New Roman"/>
                <w:lang w:eastAsia="ar-SA"/>
              </w:rPr>
              <w:t>Контролируемые планируемые результаты обучения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Контролируемые темы дисциплины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Наименование оценочного средства и представление его в ФОС</w:t>
            </w:r>
          </w:p>
        </w:tc>
      </w:tr>
      <w:tr w:rsidR="002475DB" w:rsidRPr="002475DB" w:rsidTr="002342E6">
        <w:trPr>
          <w:trHeight w:val="791"/>
          <w:jc w:val="center"/>
        </w:trPr>
        <w:tc>
          <w:tcPr>
            <w:tcW w:w="1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B" w:rsidRPr="002475DB" w:rsidRDefault="002475DB" w:rsidP="00595B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475DB">
              <w:rPr>
                <w:rFonts w:ascii="Times New Roman" w:hAnsi="Times New Roman"/>
                <w:b/>
                <w:lang w:eastAsia="ar-SA"/>
              </w:rPr>
              <w:t>текущий контроль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b/>
                <w:color w:val="000000"/>
                <w:lang w:eastAsia="ar-SA"/>
              </w:rPr>
              <w:t>промежуточная аттестация</w:t>
            </w:r>
          </w:p>
        </w:tc>
      </w:tr>
      <w:tr w:rsidR="002475DB" w:rsidRPr="002475DB" w:rsidTr="002342E6">
        <w:trPr>
          <w:trHeight w:val="964"/>
          <w:jc w:val="center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75DB">
              <w:rPr>
                <w:rFonts w:ascii="Times New Roman" w:eastAsia="Times New Roman" w:hAnsi="Times New Roman"/>
                <w:b/>
                <w:lang w:eastAsia="ru-RU"/>
              </w:rPr>
              <w:t xml:space="preserve">Знает: 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475DB">
              <w:rPr>
                <w:rFonts w:ascii="Times New Roman" w:hAnsi="Times New Roman"/>
                <w:color w:val="000000" w:themeColor="text1"/>
              </w:rPr>
              <w:t>роль больших данных, их источники и методы их исследования при принятии решений для обеспечения устойчивого и безопасного развития экономики; роль человеческого капитала в развитии безопасной цифровой экономики в целом (на макроуровне), и в цифровизации различных хозяйственных процессов (на микроуровне)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1. Возникновение и сущность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F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2475DB">
              <w:rPr>
                <w:rFonts w:ascii="Times New Roman" w:hAnsi="Times New Roman"/>
                <w:color w:val="000000"/>
                <w:lang w:eastAsia="ar-SA"/>
              </w:rPr>
              <w:t>Доклад, сообщение</w:t>
            </w:r>
            <w:r w:rsidR="00351B7F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</w:p>
          <w:p w:rsidR="002475DB" w:rsidRPr="002475DB" w:rsidRDefault="00351B7F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28-29 п. 5.1)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E6" w:rsidRDefault="002342E6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Кейс-задача </w:t>
            </w:r>
          </w:p>
          <w:p w:rsidR="002475DB" w:rsidRPr="002475DB" w:rsidRDefault="002342E6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(п. 5.4)</w:t>
            </w:r>
          </w:p>
        </w:tc>
      </w:tr>
      <w:tr w:rsidR="002475DB" w:rsidRPr="002475DB" w:rsidTr="002342E6">
        <w:trPr>
          <w:trHeight w:val="836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2. Организационные основы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F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 xml:space="preserve">Доклад, сообщение </w:t>
            </w:r>
          </w:p>
          <w:p w:rsidR="002475DB" w:rsidRPr="002475DB" w:rsidRDefault="00351B7F" w:rsidP="00595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30-32 п. 5.1)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3. Большие данные в современной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F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 xml:space="preserve">Доклад, сообщение </w:t>
            </w:r>
          </w:p>
          <w:p w:rsidR="002475DB" w:rsidRPr="002475DB" w:rsidRDefault="00351B7F" w:rsidP="00595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33-35 п. 5.1)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4. Хозяйствующие субъекты в цифровой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F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 xml:space="preserve">Доклад, сообщение </w:t>
            </w:r>
          </w:p>
          <w:p w:rsidR="002475DB" w:rsidRPr="002475DB" w:rsidRDefault="00351B7F" w:rsidP="00595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36-38 п. 5.1)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1110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5. Человеческий капитал в цифровой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F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 xml:space="preserve">Доклад, сообщение </w:t>
            </w:r>
          </w:p>
          <w:p w:rsidR="002475DB" w:rsidRPr="002475DB" w:rsidRDefault="00351B7F" w:rsidP="00595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(№ </w:t>
            </w:r>
            <w:r w:rsidR="00FE7F00">
              <w:rPr>
                <w:rFonts w:ascii="Times New Roman" w:hAnsi="Times New Roman"/>
                <w:color w:val="000000"/>
                <w:lang w:eastAsia="ar-SA"/>
              </w:rPr>
              <w:t>39-40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 п. 5.1)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6. Регулирование и развитие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0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Доклад, сообщение</w:t>
            </w:r>
            <w:r w:rsidR="00FE7F00">
              <w:rPr>
                <w:rFonts w:ascii="Times New Roman" w:hAnsi="Times New Roman"/>
              </w:rPr>
              <w:t xml:space="preserve"> </w:t>
            </w:r>
          </w:p>
          <w:p w:rsidR="002475DB" w:rsidRPr="002475DB" w:rsidRDefault="00FE7F00" w:rsidP="00595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41-43 п. 5.1)</w:t>
            </w:r>
            <w:r w:rsidR="002475DB" w:rsidRPr="002475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7. Пространственно-отраслевые аспекты развития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00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 xml:space="preserve">Доклад, сообщение </w:t>
            </w:r>
          </w:p>
          <w:p w:rsidR="002475DB" w:rsidRPr="002475DB" w:rsidRDefault="00FE7F00" w:rsidP="00595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(№ 44-47 п. 5.1)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269"/>
          <w:jc w:val="center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475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Умеет: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76782B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 xml:space="preserve">в условиях работы с большими данными выбирать конструктивные методы и инструменты управления ресурсами, в том числе человеческим капиталом; ориентироваться в институциональной и правовой среде цифровой экономики; </w:t>
            </w:r>
            <w:r w:rsidR="0076782B">
              <w:rPr>
                <w:rFonts w:ascii="Times New Roman" w:hAnsi="Times New Roman"/>
              </w:rPr>
              <w:t>при разработке проектных решений</w:t>
            </w:r>
            <w:r w:rsidR="0076782B" w:rsidRPr="002475DB">
              <w:rPr>
                <w:rFonts w:ascii="Times New Roman" w:hAnsi="Times New Roman"/>
              </w:rPr>
              <w:t xml:space="preserve"> </w:t>
            </w:r>
            <w:r w:rsidRPr="002475DB">
              <w:rPr>
                <w:rFonts w:ascii="Times New Roman" w:hAnsi="Times New Roman"/>
              </w:rPr>
              <w:t>критически оценивать достоверность и актуальность социально-экономической информации</w:t>
            </w:r>
            <w:r w:rsidR="007678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1. Возникновение и сущность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Pr="002475DB" w:rsidRDefault="00571A34" w:rsidP="00595BC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(№ 8 п. 5.2)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E6" w:rsidRDefault="002342E6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Кейс-задача </w:t>
            </w:r>
          </w:p>
          <w:p w:rsidR="002475DB" w:rsidRPr="002475DB" w:rsidRDefault="002342E6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(п. 5.4)</w:t>
            </w: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2. Организационные основы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71A3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9 п. 5.2)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3. Большие данные в современной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95BC0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10 п. 5.2)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4. Хозяйствующие субъекты в цифровой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95BC0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11 п. 5.2)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34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5. Человеческий капитал в цифровой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571A34" w:rsidRDefault="00571A34" w:rsidP="00595BC0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12 п. 5.2)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1036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6. Регулирование и развитие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F11194" w:rsidRDefault="00F11194" w:rsidP="00595BC0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13 п. 5.2)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980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7. Пространственно-отраслевые аспекты развития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D7A4D">
              <w:rPr>
                <w:rFonts w:ascii="Times New Roman" w:hAnsi="Times New Roman"/>
                <w:lang w:eastAsia="ar-SA"/>
              </w:rPr>
              <w:t>Тестовые задания</w:t>
            </w:r>
          </w:p>
          <w:p w:rsidR="00F11194" w:rsidRDefault="00F11194" w:rsidP="00595BC0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14 п. 5.2)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849"/>
          <w:jc w:val="center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75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Владеет: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585558" w:rsidP="0076782B">
            <w:pPr>
              <w:spacing w:after="0" w:line="240" w:lineRule="auto"/>
              <w:rPr>
                <w:rFonts w:ascii="Times New Roman" w:hAnsi="Times New Roman"/>
              </w:rPr>
            </w:pPr>
            <w:r w:rsidRPr="00585558">
              <w:rPr>
                <w:rFonts w:ascii="Times New Roman" w:hAnsi="Times New Roman"/>
              </w:rPr>
              <w:t xml:space="preserve">навыками применения компьютерных поисковых систем и социальных сетей для получения, анализа и интерпретации экономических данных, использования достоверной и актуальной социально-экономической информации в рамках решения </w:t>
            </w:r>
            <w:r w:rsidR="0076782B">
              <w:rPr>
                <w:rFonts w:ascii="Times New Roman" w:hAnsi="Times New Roman"/>
              </w:rPr>
              <w:t>п</w:t>
            </w:r>
            <w:r w:rsidRPr="00585558">
              <w:rPr>
                <w:rFonts w:ascii="Times New Roman" w:hAnsi="Times New Roman"/>
              </w:rPr>
              <w:t>рофессиональных</w:t>
            </w:r>
            <w:r w:rsidR="0076782B">
              <w:rPr>
                <w:rFonts w:ascii="Times New Roman" w:hAnsi="Times New Roman"/>
              </w:rPr>
              <w:t>, в т.ч. проектных,</w:t>
            </w:r>
            <w:r w:rsidRPr="00585558">
              <w:rPr>
                <w:rFonts w:ascii="Times New Roman" w:hAnsi="Times New Roman"/>
              </w:rPr>
              <w:t xml:space="preserve"> задач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3. Большие данные в современной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задание</w:t>
            </w:r>
            <w:r w:rsidR="009D1404">
              <w:rPr>
                <w:rFonts w:ascii="Times New Roman" w:hAnsi="Times New Roman"/>
              </w:rPr>
              <w:t xml:space="preserve"> </w:t>
            </w:r>
          </w:p>
          <w:p w:rsidR="009D1404" w:rsidRPr="002475DB" w:rsidRDefault="009D1404" w:rsidP="009D14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(№ 1 п. 5.3)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E6" w:rsidRDefault="002342E6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Кейс-задача </w:t>
            </w:r>
          </w:p>
          <w:p w:rsidR="002475DB" w:rsidRPr="002475DB" w:rsidRDefault="002342E6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(п. 5.4)</w:t>
            </w:r>
          </w:p>
        </w:tc>
      </w:tr>
      <w:tr w:rsidR="002475DB" w:rsidRPr="002475DB" w:rsidTr="002342E6">
        <w:trPr>
          <w:trHeight w:val="755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4. Хозяйствующие субъекты в цифровой экономике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542FCE">
              <w:rPr>
                <w:rFonts w:ascii="Times New Roman" w:hAnsi="Times New Roman"/>
              </w:rPr>
              <w:t>Творческое задание</w:t>
            </w:r>
          </w:p>
          <w:p w:rsidR="009D1404" w:rsidRDefault="009D1404" w:rsidP="009D140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2 п. 5.3)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2475DB" w:rsidRPr="002475DB" w:rsidTr="002342E6">
        <w:trPr>
          <w:trHeight w:val="1673"/>
          <w:jc w:val="center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475DB">
              <w:rPr>
                <w:rFonts w:ascii="Times New Roman" w:hAnsi="Times New Roman"/>
              </w:rPr>
              <w:t>7. Пространственно-отраслевые аспекты развития цифровой экономики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Default="002475DB" w:rsidP="00595BC0">
            <w:pPr>
              <w:spacing w:after="0" w:line="240" w:lineRule="auto"/>
              <w:rPr>
                <w:rFonts w:ascii="Times New Roman" w:hAnsi="Times New Roman"/>
              </w:rPr>
            </w:pPr>
            <w:r w:rsidRPr="00542FCE">
              <w:rPr>
                <w:rFonts w:ascii="Times New Roman" w:hAnsi="Times New Roman"/>
              </w:rPr>
              <w:t>Творческое задание</w:t>
            </w:r>
          </w:p>
          <w:p w:rsidR="009D1404" w:rsidRDefault="009D1404" w:rsidP="009D1404">
            <w:pPr>
              <w:spacing w:after="0" w:line="240" w:lineRule="auto"/>
            </w:pPr>
            <w:r>
              <w:rPr>
                <w:rFonts w:ascii="Times New Roman" w:hAnsi="Times New Roman"/>
                <w:lang w:eastAsia="ar-SA"/>
              </w:rPr>
              <w:t>(№ 3 п. 5.3)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DB" w:rsidRPr="002475DB" w:rsidRDefault="002475DB" w:rsidP="00595B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2475DB" w:rsidRDefault="002475DB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475DB" w:rsidRDefault="002475DB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42E6" w:rsidRDefault="002342E6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42E6" w:rsidRDefault="002342E6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42E6" w:rsidRDefault="002342E6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42E6" w:rsidRDefault="002342E6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42E6" w:rsidRDefault="002342E6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42E6" w:rsidRDefault="002342E6" w:rsidP="005B0C1A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2F14" w:rsidRPr="003A17E6" w:rsidRDefault="00472F14" w:rsidP="005B0C1A">
      <w:pPr>
        <w:widowControl w:val="0"/>
        <w:spacing w:before="240"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A17E6">
        <w:rPr>
          <w:rFonts w:ascii="Arial" w:hAnsi="Arial" w:cs="Arial"/>
          <w:b/>
          <w:sz w:val="24"/>
          <w:szCs w:val="24"/>
        </w:rPr>
        <w:lastRenderedPageBreak/>
        <w:t>4 Описание процедуры оценивания</w:t>
      </w:r>
    </w:p>
    <w:p w:rsidR="00472F14" w:rsidRDefault="00472F14" w:rsidP="005B0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Качество сформированности компетенций на данном этапе оценивае</w:t>
      </w:r>
      <w:r w:rsidRPr="00810354">
        <w:rPr>
          <w:rFonts w:ascii="Times New Roman" w:hAnsi="Times New Roman"/>
          <w:sz w:val="24"/>
        </w:rPr>
        <w:t>тся по результатам текущих и промежуточной аттестаций количественной оценкой, выра</w:t>
      </w:r>
      <w:r>
        <w:rPr>
          <w:rFonts w:ascii="Times New Roman" w:hAnsi="Times New Roman"/>
          <w:sz w:val="24"/>
        </w:rPr>
        <w:t>женной в баллах, м</w:t>
      </w:r>
      <w:r w:rsidRPr="00810354">
        <w:rPr>
          <w:rFonts w:ascii="Times New Roman" w:hAnsi="Times New Roman"/>
          <w:sz w:val="24"/>
        </w:rPr>
        <w:t>аксимальная сумма баллов по дисциплине</w:t>
      </w:r>
      <w:r>
        <w:rPr>
          <w:rFonts w:ascii="Times New Roman" w:hAnsi="Times New Roman"/>
          <w:sz w:val="24"/>
        </w:rPr>
        <w:t xml:space="preserve"> </w:t>
      </w:r>
      <w:r w:rsidRPr="00810354">
        <w:rPr>
          <w:rFonts w:ascii="Times New Roman" w:hAnsi="Times New Roman"/>
          <w:sz w:val="24"/>
        </w:rPr>
        <w:t>равна 100 баллам.</w:t>
      </w:r>
    </w:p>
    <w:p w:rsidR="00472F14" w:rsidRDefault="00472F14" w:rsidP="005B0C1A">
      <w:pPr>
        <w:widowControl w:val="0"/>
        <w:tabs>
          <w:tab w:val="left" w:pos="1134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750EAC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4.1 – Распределение баллов</w:t>
      </w:r>
      <w:r w:rsidRPr="00750EAC">
        <w:rPr>
          <w:rFonts w:ascii="Times New Roman" w:hAnsi="Times New Roman"/>
          <w:sz w:val="24"/>
          <w:szCs w:val="24"/>
        </w:rPr>
        <w:t xml:space="preserve"> по видам учебной деятельности</w:t>
      </w:r>
    </w:p>
    <w:tbl>
      <w:tblPr>
        <w:tblW w:w="497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96"/>
        <w:gridCol w:w="1528"/>
        <w:gridCol w:w="1530"/>
        <w:gridCol w:w="1530"/>
        <w:gridCol w:w="1530"/>
        <w:gridCol w:w="1528"/>
      </w:tblGrid>
      <w:tr w:rsidR="00F45D42" w:rsidRPr="00F45D42" w:rsidTr="00F45D42">
        <w:trPr>
          <w:tblCellSpacing w:w="0" w:type="dxa"/>
        </w:trPr>
        <w:tc>
          <w:tcPr>
            <w:tcW w:w="126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Вид учебной деятельности </w:t>
            </w:r>
          </w:p>
        </w:tc>
        <w:tc>
          <w:tcPr>
            <w:tcW w:w="746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Доклады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Тестовые задания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Творческие задания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Кейс-задача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Итого </w:t>
            </w:r>
          </w:p>
        </w:tc>
      </w:tr>
      <w:tr w:rsidR="00F45D42" w:rsidRPr="00F45D42" w:rsidTr="00F45D42">
        <w:trPr>
          <w:trHeight w:val="454"/>
          <w:tblCellSpacing w:w="0" w:type="dxa"/>
        </w:trPr>
        <w:tc>
          <w:tcPr>
            <w:tcW w:w="126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Лекции </w:t>
            </w:r>
          </w:p>
        </w:tc>
        <w:tc>
          <w:tcPr>
            <w:tcW w:w="746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</w:tr>
      <w:tr w:rsidR="00F45D42" w:rsidRPr="00F45D42" w:rsidTr="00F45D42">
        <w:trPr>
          <w:trHeight w:val="454"/>
          <w:tblCellSpacing w:w="0" w:type="dxa"/>
        </w:trPr>
        <w:tc>
          <w:tcPr>
            <w:tcW w:w="126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Практические занятия </w:t>
            </w:r>
          </w:p>
        </w:tc>
        <w:tc>
          <w:tcPr>
            <w:tcW w:w="746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14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42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24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80 </w:t>
            </w:r>
          </w:p>
        </w:tc>
      </w:tr>
      <w:tr w:rsidR="00F45D42" w:rsidRPr="00F45D42" w:rsidTr="00F45D42">
        <w:trPr>
          <w:trHeight w:val="454"/>
          <w:tblCellSpacing w:w="0" w:type="dxa"/>
        </w:trPr>
        <w:tc>
          <w:tcPr>
            <w:tcW w:w="126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746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</w:tr>
      <w:tr w:rsidR="00F45D42" w:rsidRPr="00F45D42" w:rsidTr="00F45D42">
        <w:trPr>
          <w:trHeight w:val="454"/>
          <w:tblCellSpacing w:w="0" w:type="dxa"/>
        </w:trPr>
        <w:tc>
          <w:tcPr>
            <w:tcW w:w="126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746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20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20 </w:t>
            </w:r>
          </w:p>
        </w:tc>
      </w:tr>
      <w:tr w:rsidR="00F45D42" w:rsidRPr="00F45D42" w:rsidTr="00F45D42">
        <w:trPr>
          <w:trHeight w:val="454"/>
          <w:tblCellSpacing w:w="0" w:type="dxa"/>
        </w:trPr>
        <w:tc>
          <w:tcPr>
            <w:tcW w:w="126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Итого </w:t>
            </w:r>
          </w:p>
        </w:tc>
        <w:tc>
          <w:tcPr>
            <w:tcW w:w="746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14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42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24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20 </w:t>
            </w:r>
          </w:p>
        </w:tc>
        <w:tc>
          <w:tcPr>
            <w:tcW w:w="747" w:type="pct"/>
            <w:vAlign w:val="center"/>
            <w:hideMark/>
          </w:tcPr>
          <w:p w:rsidR="00F45D42" w:rsidRPr="00F45D42" w:rsidRDefault="00F45D42" w:rsidP="00F4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45D42">
              <w:rPr>
                <w:rFonts w:ascii="Times New Roman" w:eastAsia="Times New Roman" w:hAnsi="Times New Roman"/>
                <w:sz w:val="24"/>
                <w:lang w:eastAsia="ru-RU"/>
              </w:rPr>
              <w:t xml:space="preserve">100 </w:t>
            </w:r>
          </w:p>
        </w:tc>
      </w:tr>
    </w:tbl>
    <w:p w:rsidR="00F45D42" w:rsidRDefault="00F45D42" w:rsidP="005B0C1A">
      <w:pPr>
        <w:widowControl w:val="0"/>
        <w:tabs>
          <w:tab w:val="left" w:pos="1134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472F14" w:rsidRDefault="00472F14" w:rsidP="0037080F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810354">
        <w:rPr>
          <w:rFonts w:ascii="Times New Roman" w:hAnsi="Times New Roman"/>
          <w:sz w:val="24"/>
        </w:rPr>
        <w:t xml:space="preserve">Сумма баллов, набранных студентом по </w:t>
      </w:r>
      <w:r>
        <w:rPr>
          <w:rFonts w:ascii="Times New Roman" w:hAnsi="Times New Roman"/>
          <w:sz w:val="24"/>
        </w:rPr>
        <w:t xml:space="preserve">всем видам учебной деятельности в рамках </w:t>
      </w:r>
      <w:r w:rsidRPr="00810354">
        <w:rPr>
          <w:rFonts w:ascii="Times New Roman" w:hAnsi="Times New Roman"/>
          <w:sz w:val="24"/>
        </w:rPr>
        <w:t>дисциплин</w:t>
      </w:r>
      <w:r>
        <w:rPr>
          <w:rFonts w:ascii="Times New Roman" w:hAnsi="Times New Roman"/>
          <w:sz w:val="24"/>
        </w:rPr>
        <w:t xml:space="preserve">ы, </w:t>
      </w:r>
      <w:r w:rsidRPr="00810354">
        <w:rPr>
          <w:rFonts w:ascii="Times New Roman" w:hAnsi="Times New Roman"/>
          <w:sz w:val="24"/>
        </w:rPr>
        <w:t>переводится в оценку в соответствии с таблицей.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6804"/>
      </w:tblGrid>
      <w:tr w:rsidR="00472F14" w:rsidRPr="00D02CC8" w:rsidTr="00784026">
        <w:trPr>
          <w:trHeight w:val="1022"/>
        </w:trPr>
        <w:tc>
          <w:tcPr>
            <w:tcW w:w="1668" w:type="dxa"/>
            <w:vAlign w:val="center"/>
          </w:tcPr>
          <w:p w:rsidR="00472F14" w:rsidRPr="002226E1" w:rsidRDefault="00472F14" w:rsidP="005B0C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  <w:szCs w:val="24"/>
              </w:rPr>
              <w:t>Сумма баллов</w:t>
            </w:r>
          </w:p>
          <w:p w:rsidR="00472F14" w:rsidRPr="002226E1" w:rsidRDefault="00472F14" w:rsidP="005B0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  <w:szCs w:val="24"/>
              </w:rPr>
              <w:t>по дисциплине</w:t>
            </w:r>
          </w:p>
        </w:tc>
        <w:tc>
          <w:tcPr>
            <w:tcW w:w="1984" w:type="dxa"/>
            <w:vAlign w:val="center"/>
          </w:tcPr>
          <w:p w:rsidR="00472F14" w:rsidRPr="002226E1" w:rsidRDefault="00472F14" w:rsidP="005B0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sz w:val="24"/>
              </w:rPr>
              <w:t>Оценка по промежуточной аттестации</w:t>
            </w:r>
          </w:p>
        </w:tc>
        <w:tc>
          <w:tcPr>
            <w:tcW w:w="6804" w:type="dxa"/>
            <w:vAlign w:val="center"/>
          </w:tcPr>
          <w:p w:rsidR="00472F14" w:rsidRPr="002226E1" w:rsidRDefault="00472F14" w:rsidP="005B0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sz w:val="24"/>
              </w:rPr>
              <w:t>Характеристика качества сформированности компетенции</w:t>
            </w:r>
          </w:p>
        </w:tc>
      </w:tr>
      <w:tr w:rsidR="00F45D42" w:rsidRPr="00D02CC8" w:rsidTr="00784026">
        <w:tc>
          <w:tcPr>
            <w:tcW w:w="1668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от 91 до 100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 xml:space="preserve">«зачтено» / </w:t>
            </w:r>
          </w:p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«отлично»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sz w:val="24"/>
              </w:rPr>
              <w:t xml:space="preserve">Студент демонстрирует сформированность дисциплинарных компетенций, обнаруживает всестороннее, систематическое и глубокое знание учебного материала, усвоил основную литературу и знаком с дополнительной литературой, рекомендованной программой, умеет свободно выполнять практические задания, предусмотренные программой, свободно оперирует приобретенными знаниями, умениями, применяет их в ситуациях повышенной сложности. </w:t>
            </w:r>
          </w:p>
        </w:tc>
      </w:tr>
      <w:tr w:rsidR="00F45D42" w:rsidRPr="00D02CC8" w:rsidTr="00784026">
        <w:tc>
          <w:tcPr>
            <w:tcW w:w="1668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от 76 до 90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«зачтено» /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«хорошо»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sz w:val="24"/>
              </w:rPr>
              <w:t xml:space="preserve">Студент демонстрирует сформированность дисциплинарных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      </w:r>
          </w:p>
        </w:tc>
      </w:tr>
      <w:tr w:rsidR="00F45D42" w:rsidRPr="00D02CC8" w:rsidTr="00784026">
        <w:tc>
          <w:tcPr>
            <w:tcW w:w="1668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от 61 до 75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 xml:space="preserve">«зачтено» / </w:t>
            </w:r>
          </w:p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proofErr w:type="gramStart"/>
            <w:r w:rsidRPr="002226E1">
              <w:rPr>
                <w:rFonts w:ascii="Times New Roman" w:hAnsi="Times New Roman"/>
                <w:color w:val="000000"/>
                <w:sz w:val="24"/>
              </w:rPr>
              <w:t>удовлетвори-тельно</w:t>
            </w:r>
            <w:proofErr w:type="spellEnd"/>
            <w:proofErr w:type="gramEnd"/>
            <w:r w:rsidRPr="002226E1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sz w:val="24"/>
              </w:rPr>
              <w:t xml:space="preserve">Студент демонстрирует сформированность дисциплинарных компетенций: в ходе контрольных мероприятий допускаются значительные ошибки, проявляется отсутствие отдельных знаний, умений, навыков по некоторым дисциплинарным компетенциям, студент испытывает значительные затруднения при оперировании знаниями и умениями при их переносе на новые ситуации. </w:t>
            </w:r>
          </w:p>
        </w:tc>
      </w:tr>
      <w:tr w:rsidR="00F45D42" w:rsidRPr="00D02CC8" w:rsidTr="00784026">
        <w:tc>
          <w:tcPr>
            <w:tcW w:w="1668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от 41 до 60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 xml:space="preserve">«не зачтено» / </w:t>
            </w:r>
          </w:p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proofErr w:type="gramStart"/>
            <w:r w:rsidRPr="002226E1">
              <w:rPr>
                <w:rFonts w:ascii="Times New Roman" w:hAnsi="Times New Roman"/>
                <w:color w:val="000000"/>
                <w:sz w:val="24"/>
              </w:rPr>
              <w:t>неудовлетвори-тельно</w:t>
            </w:r>
            <w:proofErr w:type="spellEnd"/>
            <w:proofErr w:type="gramEnd"/>
            <w:r w:rsidRPr="002226E1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sz w:val="24"/>
              </w:rPr>
              <w:t xml:space="preserve">У студента не сформированы дисциплинарные компетенции, проявляется недостаточность знаний, умений, навыков. </w:t>
            </w:r>
          </w:p>
        </w:tc>
      </w:tr>
      <w:tr w:rsidR="00F45D42" w:rsidRPr="00D02CC8" w:rsidTr="00784026">
        <w:tc>
          <w:tcPr>
            <w:tcW w:w="1668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от 0 до 40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 xml:space="preserve">«не зачтено» / </w:t>
            </w:r>
          </w:p>
          <w:p w:rsidR="00F45D42" w:rsidRPr="002226E1" w:rsidRDefault="00F45D42" w:rsidP="00F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proofErr w:type="gramStart"/>
            <w:r w:rsidRPr="002226E1">
              <w:rPr>
                <w:rFonts w:ascii="Times New Roman" w:hAnsi="Times New Roman"/>
                <w:color w:val="000000"/>
                <w:sz w:val="24"/>
              </w:rPr>
              <w:t>неудовлетвори-тельно</w:t>
            </w:r>
            <w:proofErr w:type="spellEnd"/>
            <w:proofErr w:type="gramEnd"/>
            <w:r w:rsidRPr="002226E1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2226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F45D42" w:rsidRPr="002226E1" w:rsidRDefault="00F45D42" w:rsidP="00F45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26E1">
              <w:rPr>
                <w:rFonts w:ascii="Times New Roman" w:hAnsi="Times New Roman"/>
                <w:sz w:val="24"/>
              </w:rPr>
              <w:t xml:space="preserve">Дисциплинарные компетенции не сформированы. Проявляется полное или практически полное отсутствие знаний, умений, навыков. </w:t>
            </w:r>
          </w:p>
        </w:tc>
      </w:tr>
    </w:tbl>
    <w:p w:rsidR="00472F14" w:rsidRPr="0099085F" w:rsidRDefault="00472F14" w:rsidP="005B0C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1645">
        <w:rPr>
          <w:rFonts w:ascii="Arial" w:hAnsi="Arial" w:cs="Arial"/>
          <w:b/>
          <w:sz w:val="24"/>
          <w:szCs w:val="24"/>
        </w:rPr>
        <w:lastRenderedPageBreak/>
        <w:t>5</w:t>
      </w:r>
      <w:r w:rsidRPr="009908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Примерные</w:t>
      </w:r>
      <w:r w:rsidRPr="003A17E6">
        <w:rPr>
          <w:rFonts w:ascii="Arial" w:hAnsi="Arial" w:cs="Arial"/>
          <w:b/>
          <w:sz w:val="24"/>
          <w:szCs w:val="24"/>
        </w:rPr>
        <w:t xml:space="preserve"> оценочны</w:t>
      </w:r>
      <w:r>
        <w:rPr>
          <w:rFonts w:ascii="Arial" w:hAnsi="Arial" w:cs="Arial"/>
          <w:b/>
          <w:sz w:val="24"/>
          <w:szCs w:val="24"/>
        </w:rPr>
        <w:t>е</w:t>
      </w:r>
      <w:r w:rsidRPr="003A17E6">
        <w:rPr>
          <w:rFonts w:ascii="Arial" w:hAnsi="Arial" w:cs="Arial"/>
          <w:b/>
          <w:sz w:val="24"/>
          <w:szCs w:val="24"/>
        </w:rPr>
        <w:t xml:space="preserve"> средств</w:t>
      </w:r>
      <w:r>
        <w:rPr>
          <w:rFonts w:ascii="Arial" w:hAnsi="Arial" w:cs="Arial"/>
          <w:b/>
          <w:sz w:val="24"/>
          <w:szCs w:val="24"/>
        </w:rPr>
        <w:t>а</w:t>
      </w:r>
    </w:p>
    <w:p w:rsidR="00472F14" w:rsidRPr="0099085F" w:rsidRDefault="00472F14" w:rsidP="005B0C1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80F" w:rsidRPr="0037080F" w:rsidRDefault="0037080F" w:rsidP="002226E1">
      <w:pPr>
        <w:keepNext/>
        <w:spacing w:before="240" w:line="256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37080F">
        <w:rPr>
          <w:rFonts w:ascii="Times New Roman" w:eastAsia="Times New Roman" w:hAnsi="Times New Roman"/>
          <w:b/>
          <w:bCs/>
          <w:sz w:val="24"/>
          <w:lang w:eastAsia="ru-RU"/>
        </w:rPr>
        <w:t>5.1 Тематика докладов, сообщений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Движущие силы и этапы цифровой трансформации общества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четвертой промышленной революции и шестого экономического уклада. Проблемы перехода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Связь цифровых технологий и инноваций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Понимание экономического блага в цифровой экономике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Инновационные модели экономического роста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Понятие цифрового производства. Основные технологии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Понятие промышленного интернета. Направления его развития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Понятие сквозных технологий и их роль в развитии рыночной экономики будущего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Факторы роста спроса на большие данные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Мировые тенденции развития технологий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big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data</w:t>
      </w:r>
      <w:proofErr w:type="spellEnd"/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Факторы, способствующие и сдерживающие развитие технологий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big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data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: что сильнее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Механизм, масштабы и структура электронной торговли в России (мире)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Механизм сокращения трансакционных издержек в результате использования цифровых технологий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Динамика затрат российских предприятий на ИКТ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Материальные и нематериальные активы предприятия: особенности использования и учета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Модели спецификации производственной функции в условиях цифровой экономики 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Криптовалюты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: специфика, проблемы и перспективы использования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Взаимозаменяемость труда и капитала в эпоху цифровых технологий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Социальные эффекты в формировании спроса на высокотехнологичные товары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Компания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Amazon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: факторы продвижения и успеха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Современные трактовки понятия человеческого капитала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Человеческий капитал в системе воспроизводства высокотехнологичных предприятий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Место человека (работника) в информационной системе общества (предприятия): реально ли цифровое рабство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Рынок труда в цифровой экономике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Методы расчета индекса человеческого развития. Связь с индексом цифровизации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Будущее образования в цифровой экономике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Цифровая экономика в России (США, Китае или другой стране на выбор)</w:t>
      </w:r>
    </w:p>
    <w:p w:rsidR="00BE6E73" w:rsidRPr="0037080F" w:rsidRDefault="00BE6E73" w:rsidP="00BE6E7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Фундаментальные факторы развития компании Microsoft (другой высокотехнологичной компании на выбор)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Мобильный интернет, имплантируемые технологии и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цифровидение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: факторы дальнейшего развития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Распределенные вычисления и хранилище данных (облачное хранение)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создания и размещения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big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 data-центров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Интернет вещей, умный дом и умные города: сущность идей и перспективы развития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искусственного интеллекта в обработке больших данных и принятии экономических решений. Понятие 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нейротехнологии</w:t>
      </w:r>
      <w:proofErr w:type="spellEnd"/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Сферы применения робототехника и 3-D печати. Потенциал использования роботов в быту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Возможности использования технологий виртуальной реальности в информационных системах экономики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Цели и методы обработки больших данных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Современные автоматизированные информационные системы в банковском деле (бирже, бюджетных организациях и других сферах на выбор)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Цифровые технологии в теории производственных возможностей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Методы измерения уровня развития человеческого капитала на предприятиях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Специфические черты человеческого капитала в эпоху цифровой экономики: кто создает новые технологии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Профессии будущего: горизонт 2030-2050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Особенности мотивации персонала в IT-секторе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Цифровые методы и технологии управления человеческими ресурсами в организации (на выбор)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Нормативные акты по регулированию цифровой экономике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Структура, положения, этапы национальной программы «Цифровая экономика Российской Федерации»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разработки ГОСТ </w:t>
      </w:r>
      <w:proofErr w:type="gram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 «Цифровая экономика. Общие положения». Направления деятельности Технического комитета 194 «</w:t>
      </w:r>
      <w:proofErr w:type="spellStart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Киберфизические</w:t>
      </w:r>
      <w:proofErr w:type="spellEnd"/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системы»</w:t>
      </w:r>
    </w:p>
    <w:p w:rsidR="0037080F" w:rsidRPr="0037080F" w:rsidRDefault="0037080F" w:rsidP="0037080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sz w:val="24"/>
          <w:szCs w:val="24"/>
          <w:lang w:eastAsia="ru-RU"/>
        </w:rPr>
        <w:t>Стандарты и стандартизация в цифровой экономике</w:t>
      </w:r>
    </w:p>
    <w:p w:rsidR="0037080F" w:rsidRPr="0037080F" w:rsidRDefault="0037080F" w:rsidP="0037080F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Краткие методические указания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подготовки доклада является углубленное изучение отдельных вопросов в рамках тем дисциплины. В процессе подготовки доклада студент: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углубляет знания и понимание отдельных аспектов дисциплины;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развивает умение работать с научной и популярной литературой, учится грамотно ссылаться на используемые источники, цитировать источники;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совершенствует навыки самостоятельной работы;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совершенствует использование методов научных и околонаучных исследований: сравнения, обобщения, логического обоснования и других.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Требования к содержанию доклада: 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материал должен относиться строго к выбранной теме;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грамотное и логичное изложение основной идеи по заданной теме;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краткий анализ проведенной исследовательской работы, в том числе обоснование преимуществ той точки зрения по рассматриваемому вопросу, с которой студент солидарен.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Структура доклада (порядок слайдов): 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Титульный слайд.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 доклада (3-4 пункта).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Актуальность темы доклада, его цель.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Основные понятия и определения по теме доклада.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Основная идея доклада, обоснование ее правильности в поле зрения докладчика.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Возможности реализации идеи на практике и польза для общества.</w:t>
      </w:r>
    </w:p>
    <w:p w:rsidR="0037080F" w:rsidRPr="0037080F" w:rsidRDefault="0037080F" w:rsidP="00370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Выводы.</w:t>
      </w:r>
    </w:p>
    <w:p w:rsidR="0037080F" w:rsidRDefault="0037080F" w:rsidP="0037080F">
      <w:pPr>
        <w:spacing w:after="0" w:line="240" w:lineRule="auto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37080F" w:rsidRPr="0037080F" w:rsidRDefault="0037080F" w:rsidP="0037080F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Шкала оценки</w:t>
      </w:r>
    </w:p>
    <w:p w:rsidR="0037080F" w:rsidRPr="0037080F" w:rsidRDefault="0037080F" w:rsidP="00222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курса студент может сделать до 4 докладов. Максимальная оценка одного доклада – 3,5 балла. Максимальная сумма баллов за все доклады – 14 баллов.</w:t>
      </w:r>
    </w:p>
    <w:p w:rsidR="0037080F" w:rsidRDefault="0037080F" w:rsidP="00222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080F" w:rsidRPr="0037080F" w:rsidRDefault="0037080F" w:rsidP="00222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оценки доклада (максимум 3,5 балла):</w:t>
      </w:r>
    </w:p>
    <w:tbl>
      <w:tblPr>
        <w:tblStyle w:val="a4"/>
        <w:tblW w:w="0" w:type="auto"/>
        <w:tblLook w:val="04A0"/>
      </w:tblPr>
      <w:tblGrid>
        <w:gridCol w:w="1126"/>
        <w:gridCol w:w="1214"/>
        <w:gridCol w:w="7855"/>
      </w:tblGrid>
      <w:tr w:rsidR="00472F14" w:rsidRPr="0099085F" w:rsidTr="00167E5E">
        <w:tc>
          <w:tcPr>
            <w:tcW w:w="1126" w:type="dxa"/>
          </w:tcPr>
          <w:p w:rsidR="00472F14" w:rsidRPr="0099085F" w:rsidRDefault="00581D1A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14" w:type="dxa"/>
          </w:tcPr>
          <w:p w:rsidR="00472F14" w:rsidRPr="0099085F" w:rsidRDefault="00472F14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85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855" w:type="dxa"/>
          </w:tcPr>
          <w:p w:rsidR="00472F14" w:rsidRPr="0099085F" w:rsidRDefault="00472F14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85F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37080F" w:rsidRPr="0099085F" w:rsidTr="00167E5E">
        <w:tc>
          <w:tcPr>
            <w:tcW w:w="1126" w:type="dxa"/>
          </w:tcPr>
          <w:p w:rsidR="0037080F" w:rsidRDefault="0037080F" w:rsidP="00916E1A">
            <w:pPr>
              <w:pStyle w:val="af3"/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37080F" w:rsidRDefault="0037080F" w:rsidP="00916E1A">
            <w:pPr>
              <w:pStyle w:val="af3"/>
              <w:jc w:val="center"/>
            </w:pPr>
            <w:r>
              <w:t>3,2-3,5</w:t>
            </w:r>
          </w:p>
        </w:tc>
        <w:tc>
          <w:tcPr>
            <w:tcW w:w="7855" w:type="dxa"/>
          </w:tcPr>
          <w:p w:rsidR="0037080F" w:rsidRDefault="0037080F" w:rsidP="002226E1">
            <w:pPr>
              <w:pStyle w:val="af3"/>
              <w:jc w:val="both"/>
            </w:pPr>
            <w:r>
              <w:t>Студент четко представляет идею доклада, аргументирует точку зрения, наглядно представляет на слайдах, использует профессиональную лексику, критически оценивает аргументы противников идеи и другими способами подтверждает глубокое знание материала, умение использовать научные, статистические, нормативные, публицистические материалы для подтверждения правильности собственной позиции</w:t>
            </w:r>
          </w:p>
        </w:tc>
      </w:tr>
      <w:tr w:rsidR="0037080F" w:rsidRPr="0099085F" w:rsidTr="00167E5E">
        <w:tc>
          <w:tcPr>
            <w:tcW w:w="1126" w:type="dxa"/>
          </w:tcPr>
          <w:p w:rsidR="0037080F" w:rsidRDefault="0037080F" w:rsidP="00916E1A">
            <w:pPr>
              <w:pStyle w:val="af3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37080F" w:rsidRDefault="0037080F" w:rsidP="00916E1A">
            <w:pPr>
              <w:pStyle w:val="af3"/>
              <w:jc w:val="center"/>
            </w:pPr>
            <w:r>
              <w:t>2,7-3,1</w:t>
            </w:r>
          </w:p>
        </w:tc>
        <w:tc>
          <w:tcPr>
            <w:tcW w:w="7855" w:type="dxa"/>
          </w:tcPr>
          <w:p w:rsidR="0037080F" w:rsidRDefault="0037080F" w:rsidP="002226E1">
            <w:pPr>
              <w:pStyle w:val="af3"/>
              <w:jc w:val="both"/>
            </w:pPr>
            <w:r>
              <w:t>Студент представляет свою позицию, в целом, может аргументировать точку зрения, подтверждая знание материалов по теме, использует научные, аналитические материалы</w:t>
            </w:r>
          </w:p>
        </w:tc>
      </w:tr>
      <w:tr w:rsidR="0037080F" w:rsidRPr="0099085F" w:rsidTr="00167E5E">
        <w:tc>
          <w:tcPr>
            <w:tcW w:w="1126" w:type="dxa"/>
          </w:tcPr>
          <w:p w:rsidR="0037080F" w:rsidRDefault="0037080F" w:rsidP="00916E1A">
            <w:pPr>
              <w:pStyle w:val="af3"/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37080F" w:rsidRDefault="0037080F" w:rsidP="00916E1A">
            <w:pPr>
              <w:pStyle w:val="af3"/>
              <w:jc w:val="center"/>
            </w:pPr>
            <w:r>
              <w:t>2,1-2,6</w:t>
            </w:r>
          </w:p>
        </w:tc>
        <w:tc>
          <w:tcPr>
            <w:tcW w:w="7855" w:type="dxa"/>
          </w:tcPr>
          <w:p w:rsidR="0037080F" w:rsidRDefault="0037080F" w:rsidP="002226E1">
            <w:pPr>
              <w:pStyle w:val="af3"/>
              <w:jc w:val="both"/>
            </w:pPr>
            <w:r>
              <w:t xml:space="preserve">Студент демонстрирует отрывочные знания по теме доклада, слабо </w:t>
            </w:r>
            <w:r>
              <w:lastRenderedPageBreak/>
              <w:t>аргументирует свою точку зрения, использует преимущественно общую, а не профессиональную, лексику, проявляет неуверенность в правильности результатов и выводов доклада, не может пояснить, как идея может быть реализована на практике</w:t>
            </w:r>
          </w:p>
        </w:tc>
      </w:tr>
      <w:tr w:rsidR="0037080F" w:rsidRPr="0099085F" w:rsidTr="00167E5E">
        <w:tc>
          <w:tcPr>
            <w:tcW w:w="1126" w:type="dxa"/>
          </w:tcPr>
          <w:p w:rsidR="0037080F" w:rsidRDefault="0037080F" w:rsidP="00916E1A">
            <w:pPr>
              <w:pStyle w:val="af3"/>
              <w:jc w:val="center"/>
            </w:pPr>
            <w:r>
              <w:lastRenderedPageBreak/>
              <w:t>2</w:t>
            </w:r>
          </w:p>
        </w:tc>
        <w:tc>
          <w:tcPr>
            <w:tcW w:w="1214" w:type="dxa"/>
          </w:tcPr>
          <w:p w:rsidR="0037080F" w:rsidRDefault="0037080F" w:rsidP="00916E1A">
            <w:pPr>
              <w:pStyle w:val="af3"/>
              <w:jc w:val="center"/>
            </w:pPr>
            <w:r>
              <w:t>Ниже 2,1</w:t>
            </w:r>
          </w:p>
        </w:tc>
        <w:tc>
          <w:tcPr>
            <w:tcW w:w="7855" w:type="dxa"/>
          </w:tcPr>
          <w:p w:rsidR="0037080F" w:rsidRDefault="0037080F" w:rsidP="002226E1">
            <w:pPr>
              <w:pStyle w:val="af3"/>
              <w:jc w:val="both"/>
            </w:pPr>
            <w:r>
              <w:t>Студент демонстрирует слабые знания по теме доклада, не может аргументировать свою точку зрения, не использует профессиональную лексику, не может ответить на вопросы. В качестве источников фигурируют непроверенные материалы сети Интернет</w:t>
            </w:r>
          </w:p>
        </w:tc>
      </w:tr>
    </w:tbl>
    <w:p w:rsidR="00472F14" w:rsidRPr="0099085F" w:rsidRDefault="00472F14" w:rsidP="005B0C1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73" w:rsidRPr="00BE6E73" w:rsidRDefault="00BE6E73" w:rsidP="002226E1">
      <w:pPr>
        <w:keepNext/>
        <w:spacing w:before="240" w:line="256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BE6E73">
        <w:rPr>
          <w:rFonts w:ascii="Times New Roman" w:eastAsia="Times New Roman" w:hAnsi="Times New Roman"/>
          <w:b/>
          <w:bCs/>
          <w:sz w:val="24"/>
          <w:lang w:eastAsia="ru-RU"/>
        </w:rPr>
        <w:t>5.2 Примеры</w:t>
      </w:r>
      <w:r w:rsidR="00350DC4">
        <w:rPr>
          <w:rFonts w:ascii="Times New Roman" w:eastAsia="Times New Roman" w:hAnsi="Times New Roman"/>
          <w:b/>
          <w:bCs/>
          <w:sz w:val="24"/>
          <w:lang w:eastAsia="ru-RU"/>
        </w:rPr>
        <w:t xml:space="preserve"> тестов в тестовых заданиях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«цифровая экономика» вошло в употребление </w:t>
      </w:r>
      <w:proofErr w:type="gram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начале</w:t>
      </w:r>
      <w:proofErr w:type="gram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2000-х гг.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</w:t>
      </w:r>
      <w:proofErr w:type="gram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2000-х гг.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</w:t>
      </w:r>
      <w:proofErr w:type="gram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1980-х гг.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д) </w:t>
      </w:r>
      <w:proofErr w:type="gram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</w:t>
      </w:r>
      <w:proofErr w:type="gram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1990-х гг.</w:t>
      </w:r>
    </w:p>
    <w:p w:rsid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E73" w:rsidRPr="00BE6E73" w:rsidRDefault="006415C1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переходе к цифровой экономике: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растет производительность капитала и труда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труд вытесняется цифровым капиталом и искусственным интеллектом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расширяется рынок капитала и сужается рынок труда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происходит дегуманизация экономики</w:t>
      </w:r>
    </w:p>
    <w:p w:rsidR="006415C1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основным компонентам цифровой экономики относят: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интернет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социальные сети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электронную торговлю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компьютеры</w:t>
      </w:r>
    </w:p>
    <w:p w:rsid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00C7C">
        <w:rPr>
          <w:rFonts w:ascii="Times New Roman" w:hAnsi="Times New Roman"/>
          <w:sz w:val="24"/>
          <w:szCs w:val="24"/>
        </w:rPr>
        <w:t>Основными свойствами виртуального пространства экономической деятельности хозяйствующих субъектов являются (</w:t>
      </w:r>
      <w:r w:rsidRPr="00700C7C">
        <w:rPr>
          <w:rFonts w:ascii="Times New Roman" w:hAnsi="Times New Roman"/>
          <w:i/>
          <w:sz w:val="24"/>
          <w:szCs w:val="24"/>
        </w:rPr>
        <w:t>выберите несколько вариантов ответа</w:t>
      </w:r>
      <w:r w:rsidRPr="00700C7C">
        <w:rPr>
          <w:rFonts w:ascii="Times New Roman" w:hAnsi="Times New Roman"/>
          <w:sz w:val="24"/>
          <w:szCs w:val="24"/>
        </w:rPr>
        <w:t>):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а) нестационарные экономические процессы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б) устойчивое состояние неравновесия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в) положительные обратные связи с информационной средой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г) отсутствие времени для реагирования на вызовы внешней среды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5C1" w:rsidRPr="00BE6E73" w:rsidRDefault="00473027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415C1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Постепенное непрерывное совершенствование бизнес-процессов обеспечивается процессом: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управления качеством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управления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человеческими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ресурсами предприятия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реинжиниринга бизнес-процессов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реорганизацией структуры управления</w:t>
      </w:r>
    </w:p>
    <w:p w:rsidR="006415C1" w:rsidRDefault="006415C1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027" w:rsidRPr="00700C7C" w:rsidRDefault="006415C1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73027" w:rsidRPr="00700C7C">
        <w:rPr>
          <w:rFonts w:ascii="Times New Roman" w:hAnsi="Times New Roman"/>
          <w:sz w:val="24"/>
          <w:szCs w:val="24"/>
        </w:rPr>
        <w:t xml:space="preserve">Эффективная модель </w:t>
      </w:r>
      <w:r>
        <w:rPr>
          <w:rFonts w:ascii="Times New Roman" w:hAnsi="Times New Roman"/>
          <w:sz w:val="24"/>
          <w:szCs w:val="24"/>
        </w:rPr>
        <w:t xml:space="preserve">регулирования </w:t>
      </w:r>
      <w:r w:rsidR="00473027" w:rsidRPr="00700C7C">
        <w:rPr>
          <w:rFonts w:ascii="Times New Roman" w:hAnsi="Times New Roman"/>
          <w:sz w:val="24"/>
          <w:szCs w:val="24"/>
        </w:rPr>
        <w:t>цифровой экономикой предполагает</w:t>
      </w:r>
      <w:r w:rsidR="00473027">
        <w:rPr>
          <w:rFonts w:ascii="Times New Roman" w:hAnsi="Times New Roman"/>
          <w:sz w:val="24"/>
          <w:szCs w:val="24"/>
        </w:rPr>
        <w:t xml:space="preserve"> </w:t>
      </w:r>
      <w:r w:rsidR="00473027" w:rsidRPr="00700C7C">
        <w:rPr>
          <w:rFonts w:ascii="Times New Roman" w:hAnsi="Times New Roman"/>
          <w:sz w:val="24"/>
          <w:szCs w:val="24"/>
        </w:rPr>
        <w:t>(</w:t>
      </w:r>
      <w:r w:rsidR="00473027" w:rsidRPr="00700C7C">
        <w:rPr>
          <w:rFonts w:ascii="Times New Roman" w:hAnsi="Times New Roman"/>
          <w:i/>
          <w:sz w:val="24"/>
          <w:szCs w:val="24"/>
        </w:rPr>
        <w:t>выберите несколько вариантов ответа</w:t>
      </w:r>
      <w:r w:rsidR="00473027" w:rsidRPr="00700C7C">
        <w:rPr>
          <w:rFonts w:ascii="Times New Roman" w:hAnsi="Times New Roman"/>
          <w:sz w:val="24"/>
          <w:szCs w:val="24"/>
        </w:rPr>
        <w:t>):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а) модель проектного управления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б) конкретные рекомендации по реализации системы мер на уровне государства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 xml:space="preserve">в) необходимость адаптации системы </w:t>
      </w:r>
      <w:proofErr w:type="gramStart"/>
      <w:r w:rsidRPr="00700C7C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700C7C">
        <w:rPr>
          <w:rFonts w:ascii="Times New Roman" w:hAnsi="Times New Roman"/>
          <w:sz w:val="24"/>
          <w:szCs w:val="24"/>
        </w:rPr>
        <w:t xml:space="preserve"> к условиям перманентно меняющейся среды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г) наличие централизации управления процессов цифровизации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027" w:rsidRPr="00700C7C" w:rsidRDefault="006415C1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473027">
        <w:rPr>
          <w:rFonts w:ascii="Times New Roman" w:hAnsi="Times New Roman"/>
          <w:sz w:val="24"/>
          <w:szCs w:val="24"/>
        </w:rPr>
        <w:t xml:space="preserve">. </w:t>
      </w:r>
      <w:r w:rsidR="00473027" w:rsidRPr="00700C7C">
        <w:rPr>
          <w:rFonts w:ascii="Times New Roman" w:hAnsi="Times New Roman"/>
          <w:sz w:val="24"/>
          <w:szCs w:val="24"/>
        </w:rPr>
        <w:t xml:space="preserve">Повышение эффективности инновационных предпринимательских структур в современных условиях хозяйствования обязательно возможно </w:t>
      </w:r>
      <w:proofErr w:type="gramStart"/>
      <w:r w:rsidR="00473027" w:rsidRPr="00700C7C">
        <w:rPr>
          <w:rFonts w:ascii="Times New Roman" w:hAnsi="Times New Roman"/>
          <w:sz w:val="24"/>
          <w:szCs w:val="24"/>
        </w:rPr>
        <w:t>при</w:t>
      </w:r>
      <w:proofErr w:type="gramEnd"/>
      <w:r w:rsidR="00473027">
        <w:rPr>
          <w:rFonts w:ascii="Times New Roman" w:hAnsi="Times New Roman"/>
          <w:sz w:val="24"/>
          <w:szCs w:val="24"/>
        </w:rPr>
        <w:t xml:space="preserve"> </w:t>
      </w:r>
      <w:r w:rsidR="00473027" w:rsidRPr="00700C7C">
        <w:rPr>
          <w:rFonts w:ascii="Times New Roman" w:hAnsi="Times New Roman"/>
          <w:sz w:val="24"/>
          <w:szCs w:val="24"/>
        </w:rPr>
        <w:t>(</w:t>
      </w:r>
      <w:r w:rsidR="00473027" w:rsidRPr="00700C7C">
        <w:rPr>
          <w:rFonts w:ascii="Times New Roman" w:hAnsi="Times New Roman"/>
          <w:i/>
          <w:sz w:val="24"/>
          <w:szCs w:val="24"/>
        </w:rPr>
        <w:t>выберите несколько вариантов ответа</w:t>
      </w:r>
      <w:r w:rsidR="00473027" w:rsidRPr="00700C7C">
        <w:rPr>
          <w:rFonts w:ascii="Times New Roman" w:hAnsi="Times New Roman"/>
          <w:sz w:val="24"/>
          <w:szCs w:val="24"/>
        </w:rPr>
        <w:t>):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а) переориентации финансирования с государственных источников на частные и корпоративные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00C7C">
        <w:rPr>
          <w:rFonts w:ascii="Times New Roman" w:hAnsi="Times New Roman"/>
          <w:sz w:val="24"/>
          <w:szCs w:val="24"/>
        </w:rPr>
        <w:t>выходе</w:t>
      </w:r>
      <w:proofErr w:type="gramEnd"/>
      <w:r w:rsidRPr="00700C7C">
        <w:rPr>
          <w:rFonts w:ascii="Times New Roman" w:hAnsi="Times New Roman"/>
          <w:sz w:val="24"/>
          <w:szCs w:val="24"/>
        </w:rPr>
        <w:t xml:space="preserve"> на внешние рынки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00C7C">
        <w:rPr>
          <w:rFonts w:ascii="Times New Roman" w:hAnsi="Times New Roman"/>
          <w:sz w:val="24"/>
          <w:szCs w:val="24"/>
        </w:rPr>
        <w:t>переходе</w:t>
      </w:r>
      <w:proofErr w:type="gramEnd"/>
      <w:r w:rsidRPr="00700C7C">
        <w:rPr>
          <w:rFonts w:ascii="Times New Roman" w:hAnsi="Times New Roman"/>
          <w:sz w:val="24"/>
          <w:szCs w:val="24"/>
        </w:rPr>
        <w:t xml:space="preserve"> всей национальной экономики на инновационную модель развития</w:t>
      </w:r>
    </w:p>
    <w:p w:rsidR="00473027" w:rsidRPr="00700C7C" w:rsidRDefault="00473027" w:rsidP="00473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C7C">
        <w:rPr>
          <w:rFonts w:ascii="Times New Roman" w:hAnsi="Times New Roman"/>
          <w:sz w:val="24"/>
          <w:szCs w:val="24"/>
        </w:rPr>
        <w:t>г) высокой концентрации наукоемкого производства, знаний, компетенций, технологий в предпринимательских структурах</w:t>
      </w:r>
    </w:p>
    <w:p w:rsidR="00473027" w:rsidRDefault="00473027" w:rsidP="00473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E73" w:rsidRPr="00BE6E73" w:rsidRDefault="00473027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Корпоративная информационная система обеспечивает (</w:t>
      </w:r>
      <w:r w:rsidR="00BE6E73" w:rsidRPr="00BE6E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несколько вариантов ответа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реализацию современной технологии бюджетирования и контроля затрат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внедрение системы управленческого учета затрат в разрезе видов деятельности, отдельных проектов и центров ответственности (подразделений предприятия)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оперативное получение аналитической информации для повышения качества принимаемых управленческих решений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создание систем электронного документооборота и повышение производительности труда</w:t>
      </w:r>
    </w:p>
    <w:p w:rsid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способами  использования информационных технологий в реинжиниринге бизнес-процессов являются (</w:t>
      </w:r>
      <w:r w:rsidRPr="00BE6E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несколько вариантов ответа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использование локальных баз данных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использование коммуникационных технологий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внедрение экспертных систем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внедрение систем поддержки принятия решений</w:t>
      </w:r>
    </w:p>
    <w:p w:rsidR="006415C1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E73" w:rsidRPr="00BE6E73" w:rsidRDefault="006415C1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Реинжиниринг бизнес-процессов на предприятии, как правило, сопровождается (</w:t>
      </w:r>
      <w:r w:rsidR="00BE6E73" w:rsidRPr="00BE6E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несколько вариантов ответа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:rsidR="00BE6E73" w:rsidRPr="006415C1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внедрением новых информационных систем в систему управления</w:t>
      </w:r>
      <w:r w:rsidR="006415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415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big</w:t>
      </w:r>
      <w:r w:rsidR="006415C1" w:rsidRPr="006415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415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data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улучшением текущих бизнес-процессов на основе имеющегося опыта развития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снижением рисков в хозяйственной деятельности предприятия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обновлением форм и носителей информации о бизнес-процессах</w:t>
      </w:r>
    </w:p>
    <w:p w:rsidR="00473027" w:rsidRDefault="00473027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 «</w:t>
      </w:r>
      <w:proofErr w:type="spell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сквот</w:t>
      </w:r>
      <w:proofErr w:type="spell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встречающееся в российских материалах и публикациях по цифровой экономике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предприятий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означает: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среднеквадратичное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отклонение показателей цифрового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развития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динамики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традиционно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развития предприятия 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виртуальное сообщество </w:t>
      </w:r>
      <w:proofErr w:type="spell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киберсквоттеров</w:t>
      </w:r>
      <w:proofErr w:type="spell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регистрирующих на себя </w:t>
      </w:r>
      <w:proofErr w:type="gram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популярные</w:t>
      </w:r>
      <w:proofErr w:type="gram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интернет-домены цифровых сервисов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сквозная технология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используемая инновационными предприятиями 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распространенные системы быстрого обмена технической информацией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 предприятиями </w:t>
      </w:r>
    </w:p>
    <w:p w:rsidR="006415C1" w:rsidRDefault="006415C1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Сбербанк России выступает в качестве центра компетенции в федеральном проекте: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Цифровые </w:t>
      </w:r>
      <w:proofErr w:type="spell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криптовалюты</w:t>
      </w:r>
      <w:proofErr w:type="spellEnd"/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Нейротехнологии</w:t>
      </w:r>
      <w:proofErr w:type="spell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искусственный интеллект</w:t>
      </w:r>
    </w:p>
    <w:p w:rsidR="006415C1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Информационная безопасность</w:t>
      </w:r>
    </w:p>
    <w:p w:rsidR="006415C1" w:rsidRPr="00BE6E73" w:rsidRDefault="006415C1" w:rsidP="00641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Развитие человеческого капитала в России до 2030 года</w:t>
      </w:r>
    </w:p>
    <w:p w:rsidR="006415C1" w:rsidRDefault="006415C1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E73" w:rsidRPr="00BE6E73" w:rsidRDefault="00473027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415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Координационным органом Правительства, курирующим программу «Цифровая экономика», является: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Правительственная комиссия по цифровой экономике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Подкомиссия по цифровой экономике при Правительственной комиссии по информационным технологиям</w:t>
      </w:r>
    </w:p>
    <w:p w:rsid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E73" w:rsidRPr="00BE6E73" w:rsidRDefault="00473027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415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паспорте программы «Цифровая экономика Российской Федерации» и паспортах </w:t>
      </w:r>
      <w:r w:rsidR="00983F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</w:t>
      </w:r>
      <w:r w:rsidR="00BE6E73"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проектов в ее составе НЕ используется понятие: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цифровая платформа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центр компетенций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виртуальная реальность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блокчейн-голосование</w:t>
      </w:r>
      <w:proofErr w:type="spellEnd"/>
    </w:p>
    <w:p w:rsid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6E73" w:rsidRPr="00BE6E73" w:rsidRDefault="00BE6E73" w:rsidP="00BE6E7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Краткие методические указания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успешного прохождения тестовых заданий необходимо внимательно прослушать курс лекций, просмотреть презентации и, при необходимости, самостоятельно закрепить материал, используя учебные пособия и материалы. В перечне тестовых вопросов содержатся несколько типов вопросов: вопросы с единственно верным ответом, вопросы </w:t>
      </w:r>
      <w:proofErr w:type="gramStart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множественным выбором и другие типы.</w:t>
      </w:r>
    </w:p>
    <w:p w:rsidR="00BE6E73" w:rsidRPr="00BE6E73" w:rsidRDefault="00BE6E73" w:rsidP="00BE6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Правильность каждого ответа оценивается в соответствии с типом задания. Всего по дисциплине предусматривается 7 тестовых заданий по каждой из тем. Максимальная сумма баллов, которую можно набрать по результатам выполнения одного тестового задания – 6 баллов, всех тестовых заданий – 42 балла.</w:t>
      </w:r>
    </w:p>
    <w:p w:rsidR="00916E1A" w:rsidRDefault="00916E1A" w:rsidP="00BE6E73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E6E73" w:rsidRPr="00BE6E73" w:rsidRDefault="00BE6E73" w:rsidP="00BE6E7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Шкала оценки</w:t>
      </w:r>
    </w:p>
    <w:p w:rsidR="00BE6E73" w:rsidRPr="00BE6E73" w:rsidRDefault="00BE6E73" w:rsidP="00BE6E7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оценки по тестовым заданиям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1328"/>
        <w:gridCol w:w="1559"/>
        <w:gridCol w:w="6237"/>
      </w:tblGrid>
      <w:tr w:rsidR="005F5CFC" w:rsidRPr="00D02CC8" w:rsidTr="00926682">
        <w:tc>
          <w:tcPr>
            <w:tcW w:w="1082" w:type="dxa"/>
          </w:tcPr>
          <w:p w:rsidR="005F5CFC" w:rsidRPr="00D02CC8" w:rsidRDefault="005F5CFC" w:rsidP="00926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C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328" w:type="dxa"/>
          </w:tcPr>
          <w:p w:rsidR="005F5CFC" w:rsidRDefault="005F5CFC" w:rsidP="00222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Баллы по </w:t>
            </w:r>
            <w:r w:rsidR="002226E1">
              <w:rPr>
                <w:rFonts w:ascii="Times New Roman" w:hAnsi="Times New Roman"/>
                <w:sz w:val="24"/>
                <w:szCs w:val="24"/>
              </w:rPr>
              <w:t>одному тестовому заданию</w:t>
            </w:r>
          </w:p>
        </w:tc>
        <w:tc>
          <w:tcPr>
            <w:tcW w:w="1559" w:type="dxa"/>
          </w:tcPr>
          <w:p w:rsidR="005F5CFC" w:rsidRPr="00D02CC8" w:rsidRDefault="005F5CFC" w:rsidP="00222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Баллы по </w:t>
            </w:r>
            <w:r w:rsidR="002226E1">
              <w:rPr>
                <w:rFonts w:ascii="Times New Roman" w:hAnsi="Times New Roman"/>
                <w:sz w:val="24"/>
                <w:szCs w:val="24"/>
              </w:rPr>
              <w:t>всем тестовым заданиям</w:t>
            </w:r>
          </w:p>
        </w:tc>
        <w:tc>
          <w:tcPr>
            <w:tcW w:w="6237" w:type="dxa"/>
          </w:tcPr>
          <w:p w:rsidR="005F5CFC" w:rsidRPr="00D02CC8" w:rsidRDefault="005F5CFC" w:rsidP="00926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C8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916E1A" w:rsidRPr="0099085F" w:rsidTr="00926682">
        <w:tc>
          <w:tcPr>
            <w:tcW w:w="1082" w:type="dxa"/>
          </w:tcPr>
          <w:p w:rsidR="00916E1A" w:rsidRDefault="00916E1A" w:rsidP="00916E1A">
            <w:pPr>
              <w:pStyle w:val="af3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916E1A" w:rsidRDefault="00916E1A" w:rsidP="00916E1A">
            <w:pPr>
              <w:pStyle w:val="af3"/>
              <w:jc w:val="center"/>
            </w:pPr>
            <w:r>
              <w:t>5,5-6,0</w:t>
            </w:r>
          </w:p>
        </w:tc>
        <w:tc>
          <w:tcPr>
            <w:tcW w:w="1559" w:type="dxa"/>
          </w:tcPr>
          <w:p w:rsidR="00916E1A" w:rsidRDefault="00916E1A" w:rsidP="00916E1A">
            <w:pPr>
              <w:pStyle w:val="af3"/>
              <w:jc w:val="center"/>
            </w:pPr>
            <w:r>
              <w:t>38-42</w:t>
            </w:r>
          </w:p>
        </w:tc>
        <w:tc>
          <w:tcPr>
            <w:tcW w:w="6237" w:type="dxa"/>
          </w:tcPr>
          <w:p w:rsidR="00916E1A" w:rsidRDefault="00916E1A" w:rsidP="002226E1">
            <w:pPr>
              <w:pStyle w:val="af3"/>
              <w:jc w:val="both"/>
            </w:pPr>
            <w:r>
              <w:t>Студент демонстрирует сформированность знаний на итоговом уровне, обнаруживает всестороннее, систематическое и глубокое знание учебного материала, усвоил основную литературу и знаком с дополнительной литературой, рекомендованной программой, свободно оперирует приобретенными знаниями</w:t>
            </w:r>
          </w:p>
        </w:tc>
      </w:tr>
      <w:tr w:rsidR="00916E1A" w:rsidRPr="0099085F" w:rsidTr="00926682">
        <w:tc>
          <w:tcPr>
            <w:tcW w:w="1082" w:type="dxa"/>
          </w:tcPr>
          <w:p w:rsidR="00916E1A" w:rsidRDefault="00916E1A" w:rsidP="00916E1A">
            <w:pPr>
              <w:pStyle w:val="af3"/>
              <w:jc w:val="center"/>
            </w:pPr>
            <w:r>
              <w:t>4</w:t>
            </w:r>
          </w:p>
        </w:tc>
        <w:tc>
          <w:tcPr>
            <w:tcW w:w="1328" w:type="dxa"/>
          </w:tcPr>
          <w:p w:rsidR="00916E1A" w:rsidRDefault="00916E1A" w:rsidP="00916E1A">
            <w:pPr>
              <w:pStyle w:val="af3"/>
              <w:jc w:val="center"/>
            </w:pPr>
            <w:r>
              <w:t>4,6-5,4</w:t>
            </w:r>
          </w:p>
        </w:tc>
        <w:tc>
          <w:tcPr>
            <w:tcW w:w="1559" w:type="dxa"/>
          </w:tcPr>
          <w:p w:rsidR="00916E1A" w:rsidRDefault="00916E1A" w:rsidP="00916E1A">
            <w:pPr>
              <w:pStyle w:val="af3"/>
              <w:jc w:val="center"/>
            </w:pPr>
            <w:r>
              <w:t>32-37</w:t>
            </w:r>
          </w:p>
        </w:tc>
        <w:tc>
          <w:tcPr>
            <w:tcW w:w="6237" w:type="dxa"/>
          </w:tcPr>
          <w:p w:rsidR="00916E1A" w:rsidRDefault="00916E1A" w:rsidP="002226E1">
            <w:pPr>
              <w:pStyle w:val="af3"/>
              <w:jc w:val="both"/>
            </w:pPr>
            <w:r>
              <w:t>Студент демонстрирует сформированность знаний на среднем уровне: основные знания освоены, но допускаются незначительные ошибки, неточности</w:t>
            </w:r>
          </w:p>
        </w:tc>
      </w:tr>
      <w:tr w:rsidR="00916E1A" w:rsidRPr="0099085F" w:rsidTr="00926682">
        <w:tc>
          <w:tcPr>
            <w:tcW w:w="1082" w:type="dxa"/>
          </w:tcPr>
          <w:p w:rsidR="00916E1A" w:rsidRDefault="00916E1A" w:rsidP="00916E1A">
            <w:pPr>
              <w:pStyle w:val="af3"/>
              <w:jc w:val="center"/>
            </w:pPr>
            <w:r>
              <w:t>3</w:t>
            </w:r>
          </w:p>
        </w:tc>
        <w:tc>
          <w:tcPr>
            <w:tcW w:w="1328" w:type="dxa"/>
          </w:tcPr>
          <w:p w:rsidR="00916E1A" w:rsidRDefault="00916E1A" w:rsidP="00916E1A">
            <w:pPr>
              <w:pStyle w:val="af3"/>
              <w:jc w:val="center"/>
            </w:pPr>
            <w:r>
              <w:t>3,6-4,5</w:t>
            </w:r>
          </w:p>
        </w:tc>
        <w:tc>
          <w:tcPr>
            <w:tcW w:w="1559" w:type="dxa"/>
          </w:tcPr>
          <w:p w:rsidR="00916E1A" w:rsidRDefault="00916E1A" w:rsidP="00916E1A">
            <w:pPr>
              <w:pStyle w:val="af3"/>
              <w:jc w:val="center"/>
            </w:pPr>
            <w:r>
              <w:t>25-31</w:t>
            </w:r>
          </w:p>
        </w:tc>
        <w:tc>
          <w:tcPr>
            <w:tcW w:w="6237" w:type="dxa"/>
          </w:tcPr>
          <w:p w:rsidR="00916E1A" w:rsidRDefault="00916E1A" w:rsidP="002226E1">
            <w:pPr>
              <w:pStyle w:val="af3"/>
              <w:jc w:val="both"/>
            </w:pPr>
            <w:r>
              <w:t>Студент демонстрирует сформированность знаний на базовом уровне: в ходе контрольных мероприятий допускаются значительные ошибки, проявляется отсутствие отдельных знаний</w:t>
            </w:r>
          </w:p>
        </w:tc>
      </w:tr>
      <w:tr w:rsidR="00916E1A" w:rsidRPr="0099085F" w:rsidTr="00926682">
        <w:tc>
          <w:tcPr>
            <w:tcW w:w="1082" w:type="dxa"/>
          </w:tcPr>
          <w:p w:rsidR="00916E1A" w:rsidRDefault="00916E1A" w:rsidP="00916E1A">
            <w:pPr>
              <w:pStyle w:val="af3"/>
              <w:jc w:val="center"/>
            </w:pPr>
            <w:r>
              <w:t>2</w:t>
            </w:r>
          </w:p>
        </w:tc>
        <w:tc>
          <w:tcPr>
            <w:tcW w:w="1328" w:type="dxa"/>
          </w:tcPr>
          <w:p w:rsidR="00916E1A" w:rsidRDefault="00916E1A" w:rsidP="00916E1A">
            <w:pPr>
              <w:pStyle w:val="af3"/>
              <w:jc w:val="center"/>
            </w:pPr>
            <w:r>
              <w:t>Ниже 3,6</w:t>
            </w:r>
          </w:p>
        </w:tc>
        <w:tc>
          <w:tcPr>
            <w:tcW w:w="1559" w:type="dxa"/>
          </w:tcPr>
          <w:p w:rsidR="00916E1A" w:rsidRDefault="00916E1A" w:rsidP="00916E1A">
            <w:pPr>
              <w:pStyle w:val="af3"/>
              <w:jc w:val="center"/>
            </w:pPr>
            <w:r>
              <w:t>Ниже 25</w:t>
            </w:r>
          </w:p>
        </w:tc>
        <w:tc>
          <w:tcPr>
            <w:tcW w:w="6237" w:type="dxa"/>
          </w:tcPr>
          <w:p w:rsidR="00916E1A" w:rsidRDefault="00916E1A" w:rsidP="002226E1">
            <w:pPr>
              <w:pStyle w:val="af3"/>
              <w:jc w:val="both"/>
            </w:pPr>
            <w:r>
              <w:t>Студент демонстрирует сформированность знаний на уровне ниже базового, проявляется недостаточность знаний, что выражается в неудовлетворительном выполнении заданий</w:t>
            </w:r>
          </w:p>
        </w:tc>
      </w:tr>
    </w:tbl>
    <w:p w:rsidR="00842BB6" w:rsidRDefault="00842BB6" w:rsidP="005B0C1A">
      <w:pPr>
        <w:pStyle w:val="41"/>
        <w:shd w:val="clear" w:color="auto" w:fill="auto"/>
        <w:spacing w:before="0" w:line="240" w:lineRule="auto"/>
        <w:ind w:firstLine="0"/>
        <w:jc w:val="both"/>
        <w:rPr>
          <w:rFonts w:eastAsia="Courier New"/>
          <w:b/>
          <w:color w:val="000000"/>
          <w:sz w:val="24"/>
          <w:szCs w:val="24"/>
          <w:lang w:eastAsia="ru-RU" w:bidi="ru-RU"/>
        </w:rPr>
      </w:pPr>
    </w:p>
    <w:p w:rsidR="00D05695" w:rsidRPr="002226E1" w:rsidRDefault="00D05695" w:rsidP="002226E1">
      <w:pPr>
        <w:pStyle w:val="2"/>
        <w:ind w:firstLine="708"/>
        <w:rPr>
          <w:rFonts w:eastAsia="Times New Roman"/>
          <w:sz w:val="24"/>
        </w:rPr>
      </w:pPr>
      <w:r w:rsidRPr="002226E1">
        <w:rPr>
          <w:rFonts w:eastAsia="Times New Roman"/>
          <w:sz w:val="24"/>
        </w:rPr>
        <w:lastRenderedPageBreak/>
        <w:t>5.3 Тематика творческих заданий</w:t>
      </w:r>
    </w:p>
    <w:p w:rsidR="00D05695" w:rsidRDefault="00D05695" w:rsidP="002226E1">
      <w:pPr>
        <w:pStyle w:val="af3"/>
        <w:spacing w:before="0" w:beforeAutospacing="0" w:after="0" w:afterAutospacing="0"/>
        <w:ind w:firstLine="709"/>
        <w:jc w:val="both"/>
      </w:pPr>
      <w:r>
        <w:t xml:space="preserve">1. Выберите какую-либо российскую компанию. Посредством информации, доступной на сайте компании и других открытых источниках, дайте развернутое представление об использовании </w:t>
      </w:r>
      <w:r w:rsidR="00C3229F">
        <w:rPr>
          <w:lang w:val="en-US"/>
        </w:rPr>
        <w:t>big</w:t>
      </w:r>
      <w:r w:rsidR="00C3229F" w:rsidRPr="00C3229F">
        <w:t xml:space="preserve"> </w:t>
      </w:r>
      <w:r w:rsidR="00C3229F">
        <w:rPr>
          <w:lang w:val="en-US"/>
        </w:rPr>
        <w:t>data</w:t>
      </w:r>
      <w:r w:rsidR="00C3229F" w:rsidRPr="00C3229F">
        <w:t xml:space="preserve"> </w:t>
      </w:r>
      <w:r>
        <w:t xml:space="preserve">в деятельности данной компании. Сделайте вывод об уровне и характере применения </w:t>
      </w:r>
      <w:r w:rsidR="00C3229F">
        <w:t xml:space="preserve">больших данных </w:t>
      </w:r>
      <w:r>
        <w:t xml:space="preserve">и </w:t>
      </w:r>
      <w:r w:rsidR="00C3229F">
        <w:t>о тех преимуществах, которые они</w:t>
      </w:r>
      <w:r>
        <w:t xml:space="preserve"> да</w:t>
      </w:r>
      <w:r w:rsidR="00C3229F">
        <w:t>ю</w:t>
      </w:r>
      <w:r>
        <w:t xml:space="preserve">т. Одновременно проанализируйте кадровую политику компании и сделайте вывод, как </w:t>
      </w:r>
      <w:r w:rsidR="00C3229F">
        <w:t xml:space="preserve">развитие </w:t>
      </w:r>
      <w:r>
        <w:t xml:space="preserve">технологии </w:t>
      </w:r>
      <w:r w:rsidR="00C3229F">
        <w:t xml:space="preserve"> </w:t>
      </w:r>
      <w:r w:rsidR="00C3229F">
        <w:rPr>
          <w:lang w:val="en-US"/>
        </w:rPr>
        <w:t>big</w:t>
      </w:r>
      <w:r w:rsidR="00C3229F" w:rsidRPr="00C3229F">
        <w:t xml:space="preserve"> </w:t>
      </w:r>
      <w:r w:rsidR="00C3229F">
        <w:rPr>
          <w:lang w:val="en-US"/>
        </w:rPr>
        <w:t>data</w:t>
      </w:r>
      <w:r w:rsidR="00C3229F" w:rsidRPr="00C3229F">
        <w:t xml:space="preserve"> </w:t>
      </w:r>
      <w:r>
        <w:t>отражаются на человеческом потенциале компании.</w:t>
      </w:r>
    </w:p>
    <w:p w:rsid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</w:p>
    <w:p w:rsidR="00D05695" w:rsidRDefault="00D05695" w:rsidP="002226E1">
      <w:pPr>
        <w:pStyle w:val="af3"/>
        <w:spacing w:before="0" w:beforeAutospacing="0" w:after="0" w:afterAutospacing="0"/>
        <w:ind w:firstLine="709"/>
        <w:jc w:val="both"/>
      </w:pPr>
      <w:r>
        <w:t xml:space="preserve">2. Выберите какую-либо сферу деятельности и представьте, что вы создали предприятие в данной сфере. Выберите все возможные цифровые технологии, которые могли бы сделать ваше предприятие ведущим в отрасли. Каких затрат это потребует? Какие риски несет внедрение цифровых технологий? Какова потребность в больших данных в вашем бизнесе? </w:t>
      </w:r>
      <w:proofErr w:type="gramStart"/>
      <w:r>
        <w:t>Нужен</w:t>
      </w:r>
      <w:proofErr w:type="gramEnd"/>
      <w:r>
        <w:t xml:space="preserve"> и возможен ли реинжиниринг бизнес-процессов в вашей отрасли?</w:t>
      </w:r>
    </w:p>
    <w:p w:rsid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</w:p>
    <w:p w:rsidR="00D05695" w:rsidRDefault="00D05695" w:rsidP="002226E1">
      <w:pPr>
        <w:pStyle w:val="af3"/>
        <w:spacing w:before="0" w:beforeAutospacing="0" w:after="0" w:afterAutospacing="0"/>
        <w:ind w:firstLine="709"/>
        <w:jc w:val="both"/>
      </w:pPr>
      <w:r>
        <w:t>3. Ниже представлены вполне обычные проблемные ситуации каждого пользователя различных технологических компонентов современной жизни. Опишите, какие современные средства вы бы использовали, чтобы их разрешить максимально быстро, эффективно, этично и без особых затрат.</w:t>
      </w:r>
    </w:p>
    <w:p w:rsid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9"/>
        <w:gridCol w:w="4252"/>
      </w:tblGrid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  <w:jc w:val="center"/>
            </w:pPr>
            <w:r>
              <w:t>Проблемная ситуация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  <w:jc w:val="center"/>
            </w:pPr>
            <w:r>
              <w:t>Возможности решения с помощью ЦТ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Вы регулярно работаете за компьютером и стали замечать, что производительность вашего компьютера стала сильно падать (компьютер тормозит).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Вам на рабочую электронную почту приходит огромное количество спама, что вам сильно мешает.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 xml:space="preserve">Вы ведете в инстаграмме свой блог о рыбалке. Ряд неизвестных вам лиц </w:t>
            </w:r>
            <w:proofErr w:type="spellStart"/>
            <w:r>
              <w:t>троллят</w:t>
            </w:r>
            <w:proofErr w:type="spellEnd"/>
            <w:r>
              <w:t xml:space="preserve"> вас.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Вам необходимо защитить базу данных вашего предприятия от взлома.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Вам нужно проанкетировать несколько сотен своих клиентов по поводу их мнения о вашем товаре.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Вы выбираете банк для обслуживания и хотите выбрать надежный банк с наиболее дешевыми тарифами. В вашем городе несколько десятков банков.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Вы хотите взять ипотеку под наименьший процент, с наименьшим первоначальным взносом и максимальным сроком.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Вы хотите срочно заказать билет на самолет, по возможности самый дешевый.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Вам нужно поменять паспорт.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  <w:tr w:rsidR="00D05695" w:rsidTr="00D05695">
        <w:trPr>
          <w:trHeight w:val="454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pStyle w:val="af3"/>
              <w:spacing w:before="0" w:beforeAutospacing="0" w:after="0" w:afterAutospacing="0"/>
            </w:pPr>
            <w:r>
              <w:t>Вам нужно следить за показаниями нескольких десятков датчиков производственного оборудования.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695" w:rsidRDefault="00D05695" w:rsidP="00D05695">
            <w:pPr>
              <w:spacing w:after="0" w:line="240" w:lineRule="auto"/>
            </w:pPr>
            <w:r>
              <w:t> </w:t>
            </w:r>
          </w:p>
        </w:tc>
      </w:tr>
    </w:tbl>
    <w:p w:rsidR="00D05695" w:rsidRDefault="00D05695" w:rsidP="00D05695">
      <w:pPr>
        <w:spacing w:after="0" w:line="240" w:lineRule="auto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5695" w:rsidRPr="00D05695" w:rsidRDefault="00D05695" w:rsidP="00D0569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6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Краткие методические указания</w:t>
      </w:r>
    </w:p>
    <w:p w:rsidR="00D05695" w:rsidRPr="00D05695" w:rsidRDefault="00D05695" w:rsidP="00D05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6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успешного выполнения творческих заданий, во-первых, необходимо ознакомиться с соответствующим теоретическим материалом, во-вторых, задействовать эрудицию, воображение и различные источники сети Интернет. Творческие задания выполняются, как правило, в течение академического часа. Могут выполняться группой из 2-3 человек либо самостоятельно по </w:t>
      </w:r>
      <w:r w:rsidRPr="00D056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желанию студента. Всего в рамках курса предусматривается 3 творческих задания. Одно выполненное творческое задание оценивается в 8 баллов, все задания – 24 балла.  </w:t>
      </w:r>
    </w:p>
    <w:p w:rsidR="00D05695" w:rsidRDefault="00D05695" w:rsidP="00D05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5695" w:rsidRPr="00D05695" w:rsidRDefault="00D05695" w:rsidP="00D05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6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Шкала оценки</w:t>
      </w:r>
    </w:p>
    <w:p w:rsidR="00D05695" w:rsidRPr="00D05695" w:rsidRDefault="00D05695" w:rsidP="00D05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6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оценки для одного творческого задания</w:t>
      </w:r>
    </w:p>
    <w:tbl>
      <w:tblPr>
        <w:tblStyle w:val="a4"/>
        <w:tblW w:w="0" w:type="auto"/>
        <w:tblInd w:w="108" w:type="dxa"/>
        <w:tblLook w:val="04A0"/>
      </w:tblPr>
      <w:tblGrid>
        <w:gridCol w:w="1126"/>
        <w:gridCol w:w="1214"/>
        <w:gridCol w:w="7855"/>
      </w:tblGrid>
      <w:tr w:rsidR="002226E1" w:rsidRPr="0099085F" w:rsidTr="00590CCB">
        <w:tc>
          <w:tcPr>
            <w:tcW w:w="1126" w:type="dxa"/>
          </w:tcPr>
          <w:p w:rsidR="002226E1" w:rsidRDefault="002226E1" w:rsidP="00AB0FB6">
            <w:pPr>
              <w:pStyle w:val="af3"/>
              <w:jc w:val="center"/>
            </w:pPr>
            <w:r>
              <w:t>Оценка</w:t>
            </w:r>
          </w:p>
        </w:tc>
        <w:tc>
          <w:tcPr>
            <w:tcW w:w="1214" w:type="dxa"/>
          </w:tcPr>
          <w:p w:rsidR="002226E1" w:rsidRDefault="002226E1" w:rsidP="00AB0FB6">
            <w:pPr>
              <w:pStyle w:val="af3"/>
              <w:jc w:val="center"/>
            </w:pPr>
            <w:r>
              <w:t>Баллы</w:t>
            </w:r>
          </w:p>
        </w:tc>
        <w:tc>
          <w:tcPr>
            <w:tcW w:w="7855" w:type="dxa"/>
          </w:tcPr>
          <w:p w:rsidR="002226E1" w:rsidRDefault="002226E1" w:rsidP="00AB0FB6">
            <w:pPr>
              <w:pStyle w:val="af3"/>
              <w:jc w:val="center"/>
            </w:pPr>
            <w:r>
              <w:t>Описание</w:t>
            </w:r>
          </w:p>
        </w:tc>
      </w:tr>
      <w:tr w:rsidR="002226E1" w:rsidRPr="0099085F" w:rsidTr="00590CCB">
        <w:tc>
          <w:tcPr>
            <w:tcW w:w="1126" w:type="dxa"/>
          </w:tcPr>
          <w:p w:rsidR="002226E1" w:rsidRDefault="002226E1" w:rsidP="00AB0FB6">
            <w:pPr>
              <w:pStyle w:val="af3"/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2226E1" w:rsidRDefault="002226E1" w:rsidP="00AB0FB6">
            <w:pPr>
              <w:pStyle w:val="af3"/>
              <w:jc w:val="center"/>
            </w:pPr>
            <w:r>
              <w:t>7,3-8,0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 xml:space="preserve">Студент демонстрирует самостоятельность при выборе методов выполнения задания, активно использует свой жизненный опыт, материалы сети, в частности, официальных сайтов. Может логично обосновать применение тех или иных </w:t>
            </w:r>
            <w:proofErr w:type="gramStart"/>
            <w:r>
              <w:t>решений ситуации</w:t>
            </w:r>
            <w:proofErr w:type="gramEnd"/>
            <w:r>
              <w:t>, пользуясь знаниями специфики хозяйственной деятельности субъектов и их поведения в условиях цифровой экономики. Просчитывает риски и последствия предлагаемых решений, предлагает критерии оценки уровня развития цифрового развития в ситуации. Предлагает нестандартные и вместе с тем этичные, культурные варианты решения. Активно применяет компьютерные поисковые системы и социальные сети для получения информации. Грамотно анализирует и интерпретирует данные. При этом</w:t>
            </w:r>
            <w:proofErr w:type="gramStart"/>
            <w:r>
              <w:t>,</w:t>
            </w:r>
            <w:proofErr w:type="gramEnd"/>
            <w:r>
              <w:t xml:space="preserve"> использует профессиональную лексику и демонстрирует понимание ситуации, способность пояснить свое видение другим.</w:t>
            </w:r>
          </w:p>
        </w:tc>
      </w:tr>
      <w:tr w:rsidR="002226E1" w:rsidRPr="0099085F" w:rsidTr="00590CCB">
        <w:tc>
          <w:tcPr>
            <w:tcW w:w="1126" w:type="dxa"/>
          </w:tcPr>
          <w:p w:rsidR="002226E1" w:rsidRDefault="002226E1" w:rsidP="00AB0FB6">
            <w:pPr>
              <w:pStyle w:val="af3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2226E1" w:rsidRDefault="002226E1" w:rsidP="00AB0FB6">
            <w:pPr>
              <w:pStyle w:val="af3"/>
              <w:jc w:val="center"/>
            </w:pPr>
            <w:r>
              <w:t>6,1-7,2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 xml:space="preserve">Студент демонстрирует частичную самостоятельность при выборе методов выполнения задания, в определенной степени использует свой жизненный опыт, материалы сети, в частности, официальных сайтов. Предлагает те или иные </w:t>
            </w:r>
            <w:proofErr w:type="gramStart"/>
            <w:r>
              <w:t>решения ситуации</w:t>
            </w:r>
            <w:proofErr w:type="gramEnd"/>
            <w:r>
              <w:t>, хотя и без подробного обоснования. Указывает на общие риски. Может предложить нестандартные варианты решения, однако, затрудняется обозначить конкретные последствия предлагаемых решений и предложить критерии оценки уровня развития цифрового развития в ситуации. Применяет компьютерные поисковые системы и социальные сети для получения информации, в целом, анализирует и интерпретирует данные. Использует общебытовую и частично профессиональную лексику. Демонстрирует общее понимание проблемной ситуации, без конкретики.</w:t>
            </w:r>
          </w:p>
        </w:tc>
      </w:tr>
      <w:tr w:rsidR="002226E1" w:rsidRPr="0099085F" w:rsidTr="00590CCB">
        <w:tc>
          <w:tcPr>
            <w:tcW w:w="1126" w:type="dxa"/>
          </w:tcPr>
          <w:p w:rsidR="002226E1" w:rsidRDefault="002226E1" w:rsidP="00AB0FB6">
            <w:pPr>
              <w:pStyle w:val="af3"/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2226E1" w:rsidRDefault="002226E1" w:rsidP="00AB0FB6">
            <w:pPr>
              <w:pStyle w:val="af3"/>
              <w:jc w:val="center"/>
            </w:pPr>
            <w:r>
              <w:t>4,9-6,0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 xml:space="preserve">Студент демонстрирует частичную самостоятельность при выборе методов выполнения задания, отчасти использует свой жизненный опыт и материалы сети, безотносительно от качества используемой информации. Предлагает </w:t>
            </w:r>
            <w:proofErr w:type="gramStart"/>
            <w:r>
              <w:t>решение ситуации</w:t>
            </w:r>
            <w:proofErr w:type="gramEnd"/>
            <w:r>
              <w:t xml:space="preserve"> без обоснования, либо решения, заведомо не приводящие к улучшению ситуации. Указывает на общие риски. Как правило, ограничивается стандартными мерами решения вопросов. Слабо ориентируется в поисковых системах, цифровых технологиях, которые могут быть использованы в конкретной ситуации. Слабо использует профессиональную лексику. Демонстрирует непрофессиональное понимание проблемной ситуации.</w:t>
            </w:r>
          </w:p>
        </w:tc>
      </w:tr>
      <w:tr w:rsidR="002226E1" w:rsidRPr="0099085F" w:rsidTr="00590CCB">
        <w:tc>
          <w:tcPr>
            <w:tcW w:w="1126" w:type="dxa"/>
          </w:tcPr>
          <w:p w:rsidR="002226E1" w:rsidRDefault="002226E1" w:rsidP="00AB0FB6">
            <w:pPr>
              <w:pStyle w:val="af3"/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2226E1" w:rsidRDefault="002226E1" w:rsidP="00AB0FB6">
            <w:pPr>
              <w:pStyle w:val="af3"/>
              <w:jc w:val="center"/>
            </w:pPr>
            <w:r>
              <w:t>3,3-4,8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>Студент демонстрирует несамостоятельность при выборе методов выполнения задания. Использует материалы сети, безотносительно от качества используемой информации. Не может предложить какое-либо логичное решение ситуации. Очень слабо ориентируется в цифровых технологиях, их возможностях, рисках, последствиях. Как правило, не использует профессиональную лексику. Демонстрирует непрофессиональное понимание проблемной ситуации.</w:t>
            </w:r>
          </w:p>
        </w:tc>
      </w:tr>
      <w:tr w:rsidR="002226E1" w:rsidRPr="0099085F" w:rsidTr="00590CCB">
        <w:tc>
          <w:tcPr>
            <w:tcW w:w="1126" w:type="dxa"/>
          </w:tcPr>
          <w:p w:rsidR="002226E1" w:rsidRDefault="002226E1" w:rsidP="00AB0FB6">
            <w:pPr>
              <w:pStyle w:val="af3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2226E1" w:rsidRDefault="002226E1" w:rsidP="00AB0FB6">
            <w:pPr>
              <w:pStyle w:val="af3"/>
              <w:jc w:val="center"/>
            </w:pPr>
            <w:r>
              <w:t>Ниже 3,3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>Студент не выполняет творческое задание либо демонстрирует неспособность выполнить его с точки зрения знаний о цифровых технологиях, возможностей поиска в сети, прояснения для себя ситуации.</w:t>
            </w:r>
          </w:p>
        </w:tc>
      </w:tr>
    </w:tbl>
    <w:p w:rsidR="00B33E37" w:rsidRDefault="00B33E37" w:rsidP="005B0C1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6E1" w:rsidRPr="002226E1" w:rsidRDefault="002226E1" w:rsidP="002226E1">
      <w:pPr>
        <w:pStyle w:val="2"/>
        <w:ind w:firstLine="708"/>
        <w:rPr>
          <w:rFonts w:eastAsia="Times New Roman"/>
          <w:sz w:val="24"/>
        </w:rPr>
      </w:pPr>
      <w:r w:rsidRPr="002226E1">
        <w:rPr>
          <w:rFonts w:eastAsia="Times New Roman"/>
          <w:sz w:val="24"/>
        </w:rPr>
        <w:lastRenderedPageBreak/>
        <w:t xml:space="preserve">5.4 </w:t>
      </w:r>
      <w:r>
        <w:rPr>
          <w:rFonts w:eastAsia="Times New Roman"/>
          <w:sz w:val="24"/>
        </w:rPr>
        <w:t xml:space="preserve">Пример </w:t>
      </w:r>
      <w:proofErr w:type="gramStart"/>
      <w:r w:rsidRPr="002226E1">
        <w:rPr>
          <w:rFonts w:eastAsia="Times New Roman"/>
          <w:sz w:val="24"/>
        </w:rPr>
        <w:t>кейс-задачи</w:t>
      </w:r>
      <w:proofErr w:type="gramEnd"/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rPr>
          <w:rStyle w:val="af5"/>
          <w:b/>
          <w:bCs/>
        </w:rPr>
        <w:t xml:space="preserve"> Использование </w:t>
      </w:r>
      <w:proofErr w:type="gramStart"/>
      <w:r w:rsidRPr="002226E1">
        <w:rPr>
          <w:rStyle w:val="af5"/>
          <w:b/>
          <w:bCs/>
        </w:rPr>
        <w:t>диалогового</w:t>
      </w:r>
      <w:proofErr w:type="gramEnd"/>
      <w:r w:rsidRPr="002226E1">
        <w:rPr>
          <w:rStyle w:val="af5"/>
          <w:b/>
          <w:bCs/>
        </w:rPr>
        <w:t xml:space="preserve"> ИИ в здравоохранении – технологии от Microsoft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Служба </w:t>
      </w:r>
      <w:proofErr w:type="spellStart"/>
      <w:r w:rsidRPr="002226E1">
        <w:t>Microsoft</w:t>
      </w:r>
      <w:proofErr w:type="spellEnd"/>
      <w:r w:rsidRPr="002226E1">
        <w:t xml:space="preserve"> </w:t>
      </w:r>
      <w:proofErr w:type="spellStart"/>
      <w:r w:rsidRPr="002226E1">
        <w:t>Healthcare</w:t>
      </w:r>
      <w:proofErr w:type="spellEnd"/>
      <w:r w:rsidRPr="002226E1">
        <w:t xml:space="preserve"> </w:t>
      </w:r>
      <w:proofErr w:type="spellStart"/>
      <w:r w:rsidRPr="002226E1">
        <w:t>Bot</w:t>
      </w:r>
      <w:proofErr w:type="spellEnd"/>
      <w:r w:rsidRPr="002226E1">
        <w:t xml:space="preserve"> позволяет медицинским организациям создавать и развертывать масштабные интерактивные системы здравоохранения на базе искусственного интеллекта. Сервис сочетает в себе встроенный медицинский интеллект с возможностями естественного языка, инструментами расширяемости и конструкциями соответствия, позволяя медицинским организациям, таким как провайдеры, плательщики, фармацевтика, больничные кассы, </w:t>
      </w:r>
      <w:proofErr w:type="spellStart"/>
      <w:r w:rsidRPr="002226E1">
        <w:t>телездравоохранение</w:t>
      </w:r>
      <w:proofErr w:type="spellEnd"/>
      <w:r w:rsidRPr="002226E1">
        <w:t>, предоставлять людям доступ к надежным и актуальным медицинским услугам и информации.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rPr>
          <w:rStyle w:val="af4"/>
          <w:b w:val="0"/>
        </w:rPr>
        <w:t>Microsoft говорит</w:t>
      </w:r>
      <w:r w:rsidRPr="002226E1">
        <w:t> о следующих возможностях масштабного интеллектуального общение в сфере здравоохранения: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- поиск </w:t>
      </w:r>
      <w:proofErr w:type="gramStart"/>
      <w:r w:rsidRPr="002226E1">
        <w:t>медицинского</w:t>
      </w:r>
      <w:proofErr w:type="gramEnd"/>
      <w:r w:rsidRPr="002226E1">
        <w:t xml:space="preserve"> контента из надежных источников, включая информацию о состояниях, симптомах, специалистах, лекарствах и процедурах;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надежная сортировка и проверка симптомов;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использование встроенных языковых моделей, адаптированных к медицинской терминологии и справляющейся с прерываниями, сменой темы, человеческими ошибками и сложными медицинскими вопросами;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- простота в создании, расширении и </w:t>
      </w:r>
      <w:proofErr w:type="spellStart"/>
      <w:r w:rsidRPr="002226E1">
        <w:t>отлаживании</w:t>
      </w:r>
      <w:proofErr w:type="spellEnd"/>
      <w:r w:rsidRPr="002226E1">
        <w:t xml:space="preserve"> потоков ботов;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безопасная интеграция с вашими собственными серверными системами;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создание из библиотеки шаблонов сценариев типичных отраслевых сценариев использования;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оптимизация экземпляров ботов с помощью встроенных отчетов;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- гибкое масштабирование экземпляров ботов в </w:t>
      </w:r>
      <w:proofErr w:type="spellStart"/>
      <w:r w:rsidRPr="002226E1">
        <w:t>Microsoft</w:t>
      </w:r>
      <w:proofErr w:type="spellEnd"/>
      <w:r w:rsidRPr="002226E1">
        <w:t xml:space="preserve"> </w:t>
      </w:r>
      <w:proofErr w:type="spellStart"/>
      <w:r w:rsidRPr="002226E1">
        <w:t>Azure</w:t>
      </w:r>
      <w:proofErr w:type="spellEnd"/>
      <w:r w:rsidRPr="002226E1">
        <w:t xml:space="preserve"> при сохранении высочайших стандартов конфиденциальности и безопасности;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соответствие HIPAA внешними аудиторами;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- сертификаты ISO 27001, 27018 и CSA </w:t>
      </w:r>
      <w:proofErr w:type="spellStart"/>
      <w:r w:rsidRPr="002226E1">
        <w:t>Gold</w:t>
      </w:r>
      <w:proofErr w:type="spellEnd"/>
      <w:r w:rsidRPr="002226E1">
        <w:t>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соответствие GDPR;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шифровка данных при передаче и хранении;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встроенные конструкции соответствия.</w:t>
      </w:r>
    </w:p>
    <w:p w:rsidR="002226E1" w:rsidRDefault="002226E1" w:rsidP="002226E1">
      <w:pPr>
        <w:pStyle w:val="af3"/>
        <w:spacing w:before="0" w:beforeAutospacing="0" w:after="0" w:afterAutospacing="0"/>
        <w:ind w:firstLine="709"/>
        <w:jc w:val="both"/>
        <w:rPr>
          <w:rStyle w:val="af5"/>
        </w:rPr>
      </w:pP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rPr>
          <w:rStyle w:val="af5"/>
        </w:rPr>
        <w:t>Вопросы</w:t>
      </w:r>
      <w:r w:rsidRPr="002226E1">
        <w:t>: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1) В каком конкретно секторе здравоохранения возможен прорыв с помощью ИИ от </w:t>
      </w:r>
      <w:proofErr w:type="spellStart"/>
      <w:r w:rsidRPr="002226E1">
        <w:t>Microsoft</w:t>
      </w:r>
      <w:proofErr w:type="spellEnd"/>
      <w:r w:rsidRPr="002226E1">
        <w:t xml:space="preserve"> </w:t>
      </w:r>
      <w:proofErr w:type="spellStart"/>
      <w:r w:rsidRPr="002226E1">
        <w:t>Healthcare</w:t>
      </w:r>
      <w:proofErr w:type="spellEnd"/>
      <w:r w:rsidRPr="002226E1">
        <w:t xml:space="preserve"> </w:t>
      </w:r>
      <w:proofErr w:type="spellStart"/>
      <w:r w:rsidRPr="002226E1">
        <w:t>Bot</w:t>
      </w:r>
      <w:proofErr w:type="spellEnd"/>
      <w:r w:rsidRPr="002226E1">
        <w:t>? Сможет ли это привести к улучшению здоровья граждан?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2) Какие конкретно работы и службы </w:t>
      </w:r>
      <w:proofErr w:type="gramStart"/>
      <w:r w:rsidRPr="002226E1">
        <w:t>способен</w:t>
      </w:r>
      <w:proofErr w:type="gramEnd"/>
      <w:r w:rsidRPr="002226E1">
        <w:t xml:space="preserve"> заменить ИИ от </w:t>
      </w:r>
      <w:proofErr w:type="spellStart"/>
      <w:r w:rsidRPr="002226E1">
        <w:t>Microsoft</w:t>
      </w:r>
      <w:proofErr w:type="spellEnd"/>
      <w:r w:rsidRPr="002226E1">
        <w:t xml:space="preserve"> </w:t>
      </w:r>
      <w:proofErr w:type="spellStart"/>
      <w:r w:rsidRPr="002226E1">
        <w:t>Healthcare</w:t>
      </w:r>
      <w:proofErr w:type="spellEnd"/>
      <w:r w:rsidRPr="002226E1">
        <w:t xml:space="preserve"> </w:t>
      </w:r>
      <w:proofErr w:type="spellStart"/>
      <w:r w:rsidRPr="002226E1">
        <w:t>Bot</w:t>
      </w:r>
      <w:proofErr w:type="spellEnd"/>
      <w:r w:rsidRPr="002226E1">
        <w:t>? А какие не способен?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3) Поясните, в чем состоит потенциал и риски использования ИИ в таких ситуациях, как: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обработка данных о пациентах,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проведение диагностики,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назначение плана лечения,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планирование и контроль хирургических операций,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>- создание лекарств.</w:t>
      </w:r>
    </w:p>
    <w:p w:rsidR="002226E1" w:rsidRDefault="002226E1" w:rsidP="002226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226E1" w:rsidRPr="002226E1" w:rsidRDefault="002226E1" w:rsidP="00222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6E1">
        <w:rPr>
          <w:rFonts w:ascii="Times New Roman" w:hAnsi="Times New Roman"/>
          <w:i/>
          <w:sz w:val="24"/>
          <w:szCs w:val="24"/>
        </w:rPr>
        <w:t>Краткие методические указания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Для успешного решения </w:t>
      </w:r>
      <w:proofErr w:type="gramStart"/>
      <w:r w:rsidRPr="002226E1">
        <w:t>кейс-задачи</w:t>
      </w:r>
      <w:proofErr w:type="gramEnd"/>
      <w:r w:rsidRPr="002226E1">
        <w:t xml:space="preserve">, во-первых, необходимо опираться на пройденный теоретический материал, материал с практических занятий, во-вторых, задействовать навыки поиска дополнительных материалов в сети Интернет. Кейс-задача выполняется, как правило, в течение академического часа в период промежуточной аттестации. </w:t>
      </w:r>
      <w:proofErr w:type="gramStart"/>
      <w:r w:rsidRPr="002226E1">
        <w:t>Выполненная</w:t>
      </w:r>
      <w:proofErr w:type="gramEnd"/>
      <w:r w:rsidRPr="002226E1">
        <w:t xml:space="preserve"> кейс-задача оценивается в 20 баллов. </w:t>
      </w:r>
    </w:p>
    <w:p w:rsidR="002226E1" w:rsidRDefault="002226E1" w:rsidP="002226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226E1" w:rsidRPr="002226E1" w:rsidRDefault="002226E1" w:rsidP="002226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6E1">
        <w:rPr>
          <w:rFonts w:ascii="Times New Roman" w:hAnsi="Times New Roman"/>
          <w:i/>
          <w:sz w:val="24"/>
          <w:szCs w:val="24"/>
        </w:rPr>
        <w:t>Шкала оценки</w:t>
      </w:r>
    </w:p>
    <w:p w:rsidR="002226E1" w:rsidRPr="002226E1" w:rsidRDefault="002226E1" w:rsidP="002226E1">
      <w:pPr>
        <w:pStyle w:val="af3"/>
        <w:spacing w:before="0" w:beforeAutospacing="0" w:after="0" w:afterAutospacing="0"/>
        <w:ind w:firstLine="709"/>
        <w:jc w:val="both"/>
      </w:pPr>
      <w:r w:rsidRPr="002226E1">
        <w:t xml:space="preserve">Шкала оценки </w:t>
      </w:r>
      <w:proofErr w:type="gramStart"/>
      <w:r w:rsidRPr="002226E1">
        <w:t>кейс-задачи</w:t>
      </w:r>
      <w:proofErr w:type="gramEnd"/>
    </w:p>
    <w:tbl>
      <w:tblPr>
        <w:tblStyle w:val="a4"/>
        <w:tblW w:w="0" w:type="auto"/>
        <w:tblLook w:val="04A0"/>
      </w:tblPr>
      <w:tblGrid>
        <w:gridCol w:w="1126"/>
        <w:gridCol w:w="1214"/>
        <w:gridCol w:w="7855"/>
      </w:tblGrid>
      <w:tr w:rsidR="00472F14" w:rsidRPr="0099085F" w:rsidTr="00167E5E">
        <w:tc>
          <w:tcPr>
            <w:tcW w:w="1126" w:type="dxa"/>
          </w:tcPr>
          <w:p w:rsidR="00472F14" w:rsidRPr="0099085F" w:rsidRDefault="00573367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14" w:type="dxa"/>
          </w:tcPr>
          <w:p w:rsidR="00472F14" w:rsidRPr="0099085F" w:rsidRDefault="00472F14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85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855" w:type="dxa"/>
          </w:tcPr>
          <w:p w:rsidR="00472F14" w:rsidRPr="0099085F" w:rsidRDefault="00472F14" w:rsidP="005B0C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85F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2226E1" w:rsidRPr="0099085F" w:rsidTr="00167E5E">
        <w:tc>
          <w:tcPr>
            <w:tcW w:w="1126" w:type="dxa"/>
          </w:tcPr>
          <w:p w:rsidR="002226E1" w:rsidRDefault="002226E1" w:rsidP="002226E1">
            <w:pPr>
              <w:pStyle w:val="af3"/>
              <w:jc w:val="center"/>
            </w:pPr>
            <w:r>
              <w:lastRenderedPageBreak/>
              <w:t>5</w:t>
            </w:r>
          </w:p>
        </w:tc>
        <w:tc>
          <w:tcPr>
            <w:tcW w:w="1214" w:type="dxa"/>
          </w:tcPr>
          <w:p w:rsidR="002226E1" w:rsidRDefault="002226E1" w:rsidP="002226E1">
            <w:pPr>
              <w:pStyle w:val="af3"/>
              <w:jc w:val="center"/>
            </w:pPr>
            <w:r>
              <w:t>18-20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 xml:space="preserve">Студент активно использует экономическую лексику и цифровую терминологию, в своих рассуждениях исходит из понимания закономерностей развития цифровой экономики, демонстрирует знания в области больших данных. Умело использует свои знания для того, чтобы грамотно ответить на вопросы </w:t>
            </w:r>
            <w:proofErr w:type="gramStart"/>
            <w:r>
              <w:t>кейс-задачи</w:t>
            </w:r>
            <w:proofErr w:type="gramEnd"/>
            <w:r>
              <w:t>, делает логичные выводы о тенденциях развития секторов экономики, связанных с большими данными и цифровыми технологиями в целом, применяет нормы права для оценки рисков и последствий решений. Эффективно применяет компьютерные поисковые системы для получения информации, грамотно анализирует и интерпретирует данные.</w:t>
            </w:r>
          </w:p>
        </w:tc>
      </w:tr>
      <w:tr w:rsidR="002226E1" w:rsidRPr="0099085F" w:rsidTr="00167E5E">
        <w:tc>
          <w:tcPr>
            <w:tcW w:w="1126" w:type="dxa"/>
          </w:tcPr>
          <w:p w:rsidR="002226E1" w:rsidRDefault="002226E1" w:rsidP="002226E1">
            <w:pPr>
              <w:pStyle w:val="af3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2226E1" w:rsidRDefault="002226E1" w:rsidP="002226E1">
            <w:pPr>
              <w:pStyle w:val="af3"/>
              <w:jc w:val="center"/>
            </w:pPr>
            <w:r>
              <w:t>15-17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 xml:space="preserve">Студент использует экономическую лексику и цифровую терминологию, в своих рассуждениях исходит из базового понимания закономерностей развития цифровой экономики, понимания больших данных. На основе своих знаний отвечает на вопросы </w:t>
            </w:r>
            <w:proofErr w:type="gramStart"/>
            <w:r>
              <w:t>кейс-задачи</w:t>
            </w:r>
            <w:proofErr w:type="gramEnd"/>
            <w:r>
              <w:t>, делает определенные выводы о тенденциях развития секторов экономики, связанных с большими данными и цифровыми технологиями в целом. Применяет нормы права для оценки рисков и последствий решений. Использует компьютерные поисковые системы для получения информации, анализирует данные. В ходе работы и демонстрации выводов допускает определенные неточности и ошибки.</w:t>
            </w:r>
          </w:p>
        </w:tc>
      </w:tr>
      <w:tr w:rsidR="002226E1" w:rsidRPr="0099085F" w:rsidTr="00167E5E">
        <w:tc>
          <w:tcPr>
            <w:tcW w:w="1126" w:type="dxa"/>
          </w:tcPr>
          <w:p w:rsidR="002226E1" w:rsidRDefault="002226E1" w:rsidP="002226E1">
            <w:pPr>
              <w:pStyle w:val="af3"/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2226E1" w:rsidRDefault="002226E1" w:rsidP="002226E1">
            <w:pPr>
              <w:pStyle w:val="af3"/>
              <w:jc w:val="center"/>
            </w:pPr>
            <w:r>
              <w:t>12-14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 xml:space="preserve">Студент слабо использует экономическую лексику и цифровую терминологию, демонстрирует слабое понимание закономерностей развития цифровой экономики, понимания и знания технологий больших данных. </w:t>
            </w:r>
            <w:proofErr w:type="gramStart"/>
            <w:r>
              <w:t>Студент отвечает на вопросы кейс-задачи, делает определенные выводы о тенденциях развития секторов экономики, связанных с большими данным, при этом, допускает  серьезные ошибки.</w:t>
            </w:r>
            <w:proofErr w:type="gramEnd"/>
            <w:r>
              <w:t xml:space="preserve"> Слабо ориентируется в нормах права для оценки рисков и последствий решений. Использует компьютерные поисковые системы для получения информации, однако, анализирует данные с существенными ошибками.</w:t>
            </w:r>
          </w:p>
        </w:tc>
      </w:tr>
      <w:tr w:rsidR="002226E1" w:rsidRPr="0099085F" w:rsidTr="00167E5E">
        <w:tc>
          <w:tcPr>
            <w:tcW w:w="1126" w:type="dxa"/>
          </w:tcPr>
          <w:p w:rsidR="002226E1" w:rsidRDefault="002226E1" w:rsidP="002226E1">
            <w:pPr>
              <w:pStyle w:val="af3"/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2226E1" w:rsidRDefault="002226E1" w:rsidP="002226E1">
            <w:pPr>
              <w:pStyle w:val="af3"/>
              <w:jc w:val="center"/>
            </w:pPr>
            <w:r>
              <w:t>8-11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 xml:space="preserve">Студент не использует экономическую лексику и цифровую терминологию, демонстрирует непонимание закономерностей развития цифровой экономики. Делает попытки отвечать на вопросы кейс-задачи, но не </w:t>
            </w:r>
            <w:proofErr w:type="gramStart"/>
            <w:r>
              <w:t>ориентируется</w:t>
            </w:r>
            <w:proofErr w:type="gramEnd"/>
            <w:r>
              <w:t xml:space="preserve"> ни в развитии отраслей, ни в методах обработки больших данных, ни в правовой среде. Использует компьютерные поисковые системы для получения информации, но не может проанализировать данные, интерпретировать результаты.</w:t>
            </w:r>
          </w:p>
        </w:tc>
      </w:tr>
      <w:tr w:rsidR="002226E1" w:rsidRPr="0099085F" w:rsidTr="00167E5E">
        <w:tc>
          <w:tcPr>
            <w:tcW w:w="1126" w:type="dxa"/>
          </w:tcPr>
          <w:p w:rsidR="002226E1" w:rsidRDefault="002226E1" w:rsidP="002226E1">
            <w:pPr>
              <w:pStyle w:val="af3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2226E1" w:rsidRDefault="002226E1" w:rsidP="002226E1">
            <w:pPr>
              <w:pStyle w:val="af3"/>
              <w:jc w:val="center"/>
            </w:pPr>
            <w:r>
              <w:t>Ниже 8</w:t>
            </w:r>
          </w:p>
        </w:tc>
        <w:tc>
          <w:tcPr>
            <w:tcW w:w="7855" w:type="dxa"/>
          </w:tcPr>
          <w:p w:rsidR="002226E1" w:rsidRDefault="002226E1" w:rsidP="002226E1">
            <w:pPr>
              <w:pStyle w:val="af3"/>
              <w:jc w:val="both"/>
            </w:pPr>
            <w:r>
              <w:t>Студент не выполняет кейс-задачу либо демонстрирует неспособность решить ее с точки зрения знаний о цифровых технологиях, возможностей поиска в сети, прояснения для себя сути задачи.</w:t>
            </w:r>
          </w:p>
        </w:tc>
      </w:tr>
    </w:tbl>
    <w:p w:rsidR="00060CCC" w:rsidRDefault="00060CCC" w:rsidP="005B0C1A">
      <w:pPr>
        <w:pStyle w:val="50"/>
        <w:shd w:val="clear" w:color="auto" w:fill="auto"/>
        <w:spacing w:after="0" w:line="240" w:lineRule="auto"/>
      </w:pPr>
    </w:p>
    <w:p w:rsidR="00472F14" w:rsidRDefault="00472F14" w:rsidP="005B0C1A">
      <w:pPr>
        <w:pStyle w:val="50"/>
        <w:shd w:val="clear" w:color="auto" w:fill="auto"/>
        <w:spacing w:after="0" w:line="240" w:lineRule="auto"/>
      </w:pPr>
      <w:r>
        <w:t>Приложение</w:t>
      </w:r>
      <w:proofErr w:type="gramStart"/>
      <w:r>
        <w:t xml:space="preserve"> </w:t>
      </w:r>
      <w:r>
        <w:t>А</w:t>
      </w:r>
      <w:proofErr w:type="gramEnd"/>
    </w:p>
    <w:p w:rsidR="00472F14" w:rsidRDefault="00472F14" w:rsidP="005B0C1A">
      <w:pPr>
        <w:pStyle w:val="50"/>
        <w:shd w:val="clear" w:color="auto" w:fill="auto"/>
        <w:spacing w:after="0" w:line="240" w:lineRule="auto"/>
      </w:pPr>
    </w:p>
    <w:p w:rsidR="00472F14" w:rsidRDefault="00472F14" w:rsidP="005B0C1A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512E4B">
        <w:rPr>
          <w:sz w:val="24"/>
          <w:szCs w:val="24"/>
        </w:rPr>
        <w:t>Примерный</w:t>
      </w:r>
      <w:r w:rsidRPr="00512E4B">
        <w:rPr>
          <w:sz w:val="24"/>
          <w:szCs w:val="24"/>
        </w:rPr>
        <w:t xml:space="preserve"> </w:t>
      </w:r>
      <w:r w:rsidRPr="00512E4B">
        <w:rPr>
          <w:sz w:val="24"/>
          <w:szCs w:val="24"/>
        </w:rPr>
        <w:t>перечень</w:t>
      </w:r>
      <w:r w:rsidRPr="00512E4B">
        <w:rPr>
          <w:sz w:val="24"/>
          <w:szCs w:val="24"/>
        </w:rPr>
        <w:t xml:space="preserve"> </w:t>
      </w:r>
      <w:r w:rsidRPr="00512E4B">
        <w:rPr>
          <w:sz w:val="24"/>
          <w:szCs w:val="24"/>
        </w:rPr>
        <w:t>оценочных</w:t>
      </w:r>
      <w:r w:rsidRPr="00512E4B">
        <w:rPr>
          <w:sz w:val="24"/>
          <w:szCs w:val="24"/>
        </w:rPr>
        <w:t xml:space="preserve"> </w:t>
      </w:r>
      <w:r w:rsidRPr="00512E4B">
        <w:rPr>
          <w:sz w:val="24"/>
          <w:szCs w:val="24"/>
        </w:rPr>
        <w:t>средств</w:t>
      </w:r>
      <w:r w:rsidRPr="00512E4B">
        <w:rPr>
          <w:sz w:val="24"/>
          <w:szCs w:val="24"/>
        </w:rPr>
        <w:t xml:space="preserve"> (</w:t>
      </w:r>
      <w:r w:rsidRPr="00512E4B">
        <w:rPr>
          <w:sz w:val="24"/>
          <w:szCs w:val="24"/>
        </w:rPr>
        <w:t>ОС</w:t>
      </w:r>
      <w:r w:rsidRPr="00512E4B">
        <w:rPr>
          <w:sz w:val="24"/>
          <w:szCs w:val="24"/>
        </w:rPr>
        <w:t>)</w:t>
      </w:r>
    </w:p>
    <w:p w:rsidR="00472F14" w:rsidRPr="00512E4B" w:rsidRDefault="00472F14" w:rsidP="005B0C1A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W w:w="9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889"/>
        <w:gridCol w:w="4990"/>
        <w:gridCol w:w="2518"/>
      </w:tblGrid>
      <w:tr w:rsidR="00472F14" w:rsidRPr="00D02CC8" w:rsidTr="00167E5E">
        <w:trPr>
          <w:trHeight w:val="945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4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04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C04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0455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 оценочного средства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0455">
              <w:rPr>
                <w:rFonts w:ascii="Times New Roman" w:eastAsia="Times New Roman" w:hAnsi="Times New Roman"/>
                <w:b/>
                <w:bCs/>
                <w:color w:val="000000"/>
              </w:rPr>
              <w:t>Краткая характеристика оценочного средства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0455">
              <w:rPr>
                <w:rFonts w:ascii="Times New Roman" w:eastAsia="Times New Roman" w:hAnsi="Times New Roman"/>
                <w:b/>
                <w:bCs/>
                <w:color w:val="000000"/>
              </w:rPr>
              <w:t>Представление оценочного средства в фонде</w:t>
            </w:r>
          </w:p>
        </w:tc>
      </w:tr>
      <w:tr w:rsidR="00472F14" w:rsidRPr="00D02CC8" w:rsidTr="00167E5E">
        <w:trPr>
          <w:trHeight w:hRule="exact" w:val="315"/>
        </w:trPr>
        <w:tc>
          <w:tcPr>
            <w:tcW w:w="9980" w:type="dxa"/>
            <w:gridSpan w:val="4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0455">
              <w:rPr>
                <w:rFonts w:ascii="Times New Roman" w:eastAsia="Times New Roman" w:hAnsi="Times New Roman"/>
                <w:b/>
                <w:bCs/>
                <w:color w:val="000000"/>
              </w:rPr>
              <w:t>Устный опрос</w:t>
            </w:r>
          </w:p>
        </w:tc>
      </w:tr>
      <w:tr w:rsidR="00472F14" w:rsidRPr="00D02CC8" w:rsidTr="00167E5E">
        <w:trPr>
          <w:trHeight w:hRule="exact" w:val="1711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Собеседование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обучающимся</w:t>
            </w:r>
            <w:proofErr w:type="gramEnd"/>
            <w:r w:rsidRPr="00CC0455">
              <w:rPr>
                <w:rFonts w:ascii="Times New Roman" w:eastAsia="Times New Roman" w:hAnsi="Times New Roman"/>
                <w:color w:val="000000"/>
              </w:rPr>
              <w:t xml:space="preserve"> на темы, связанные с изучаемой дисциплиной, и рассчитанное на выяснение объема знаний, обучающегося по определенному разделу, теме, проблеме и т.п.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Вопросы по темам/разделам дисциплины</w:t>
            </w:r>
          </w:p>
        </w:tc>
      </w:tr>
      <w:tr w:rsidR="00472F14" w:rsidRPr="00D02CC8" w:rsidTr="00167E5E">
        <w:trPr>
          <w:trHeight w:hRule="exact" w:val="1184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Коллоквиум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обучающимися</w:t>
            </w:r>
            <w:proofErr w:type="gramEnd"/>
            <w:r w:rsidRPr="00CC045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Вопросы по темам/разделам дисциплины</w:t>
            </w:r>
          </w:p>
        </w:tc>
      </w:tr>
      <w:tr w:rsidR="00472F14" w:rsidRPr="00D02CC8" w:rsidTr="00167E5E">
        <w:trPr>
          <w:trHeight w:hRule="exact" w:val="1511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Доклад, сообщение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 xml:space="preserve"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</w:t>
            </w:r>
            <w:proofErr w:type="spellStart"/>
            <w:r w:rsidRPr="00CC0455">
              <w:rPr>
                <w:rFonts w:ascii="Times New Roman" w:eastAsia="Times New Roman" w:hAnsi="Times New Roman"/>
                <w:color w:val="000000"/>
              </w:rPr>
              <w:t>учебно</w:t>
            </w:r>
            <w:r w:rsidRPr="00CC0455">
              <w:rPr>
                <w:rFonts w:ascii="Times New Roman" w:eastAsia="Times New Roman" w:hAnsi="Times New Roman"/>
                <w:color w:val="000000"/>
              </w:rPr>
              <w:softHyphen/>
              <w:t>исследовательской</w:t>
            </w:r>
            <w:proofErr w:type="spellEnd"/>
            <w:r w:rsidRPr="00CC0455">
              <w:rPr>
                <w:rFonts w:ascii="Times New Roman" w:eastAsia="Times New Roman" w:hAnsi="Times New Roman"/>
                <w:color w:val="000000"/>
              </w:rPr>
              <w:t xml:space="preserve"> или научной темы.</w:t>
            </w:r>
            <w:proofErr w:type="gramEnd"/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Темы докладов, сообщений</w:t>
            </w:r>
          </w:p>
        </w:tc>
      </w:tr>
      <w:tr w:rsidR="00472F14" w:rsidRPr="00D02CC8" w:rsidTr="00167E5E">
        <w:trPr>
          <w:trHeight w:hRule="exact" w:val="1264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Круглый стол, дискуссия, полемика, диспут, дебаты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472F14" w:rsidRPr="00D02CC8" w:rsidTr="00167E5E">
        <w:trPr>
          <w:trHeight w:hRule="exact" w:val="360"/>
        </w:trPr>
        <w:tc>
          <w:tcPr>
            <w:tcW w:w="9980" w:type="dxa"/>
            <w:gridSpan w:val="4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0455"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работы</w:t>
            </w:r>
          </w:p>
        </w:tc>
      </w:tr>
      <w:tr w:rsidR="00472F14" w:rsidRPr="00D02CC8" w:rsidTr="00167E5E">
        <w:trPr>
          <w:trHeight w:hRule="exact" w:val="1138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Тест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Фонд тестовых заданий</w:t>
            </w:r>
          </w:p>
        </w:tc>
      </w:tr>
      <w:tr w:rsidR="00472F14" w:rsidRPr="00D02CC8" w:rsidTr="00167E5E">
        <w:trPr>
          <w:trHeight w:hRule="exact" w:val="896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Комплект контрольных заданий по вариантам</w:t>
            </w:r>
          </w:p>
        </w:tc>
      </w:tr>
      <w:tr w:rsidR="00472F14" w:rsidRPr="00D02CC8" w:rsidTr="00167E5E">
        <w:trPr>
          <w:trHeight w:hRule="exact" w:val="1982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Эссе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Тематика эссе</w:t>
            </w:r>
          </w:p>
        </w:tc>
      </w:tr>
      <w:tr w:rsidR="00472F14" w:rsidRPr="00D02CC8" w:rsidTr="00167E5E">
        <w:trPr>
          <w:trHeight w:hRule="exact" w:val="2280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Реферат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455">
              <w:rPr>
                <w:rFonts w:ascii="Times New Roman" w:eastAsia="Times New Roman" w:hAnsi="Times New Roman"/>
                <w:color w:val="000000"/>
              </w:rPr>
              <w:softHyphen/>
              <w:t>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  <w:proofErr w:type="gramEnd"/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Темы рефератов</w:t>
            </w:r>
          </w:p>
        </w:tc>
      </w:tr>
      <w:tr w:rsidR="00472F14" w:rsidRPr="00D02CC8" w:rsidTr="00167E5E">
        <w:trPr>
          <w:trHeight w:hRule="exact" w:val="2413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Курсовая работа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455">
              <w:rPr>
                <w:rFonts w:ascii="Times New Roman" w:eastAsia="Times New Roman" w:hAnsi="Times New Roman"/>
                <w:color w:val="000000"/>
              </w:rPr>
              <w:softHyphen/>
              <w:t>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  <w:proofErr w:type="gramEnd"/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Темы рефератов</w:t>
            </w:r>
          </w:p>
        </w:tc>
      </w:tr>
      <w:tr w:rsidR="00472F14" w:rsidRPr="00D02CC8" w:rsidTr="00167E5E">
        <w:trPr>
          <w:trHeight w:hRule="exact" w:val="703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Средство для закрепления и практического освоения материала по определенному разделу.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Комплект лабораторных заданий</w:t>
            </w:r>
          </w:p>
        </w:tc>
      </w:tr>
      <w:tr w:rsidR="00472F14" w:rsidRPr="00D02CC8" w:rsidTr="00167E5E">
        <w:trPr>
          <w:trHeight w:hRule="exact" w:val="945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Конспект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Продукт самостоятельной работы обучающегося, отражающий основные идеи заслушанной лекции, сообщения и т.д.</w:t>
            </w:r>
            <w:proofErr w:type="gramEnd"/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Темы/разделы дисциплины</w:t>
            </w:r>
          </w:p>
        </w:tc>
      </w:tr>
      <w:tr w:rsidR="00472F14" w:rsidRPr="00D02CC8" w:rsidTr="00167E5E">
        <w:trPr>
          <w:trHeight w:hRule="exact" w:val="1180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Портфолио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Целевая подборка работ обучающегося, раскрывающая его индивидуальные образовательные достижения в одной или нескольких учебных дисциплинах.</w:t>
            </w:r>
            <w:proofErr w:type="gramEnd"/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Структура портфолио</w:t>
            </w:r>
          </w:p>
        </w:tc>
      </w:tr>
      <w:tr w:rsidR="00472F14" w:rsidRPr="00D02CC8" w:rsidTr="00167E5E">
        <w:trPr>
          <w:trHeight w:hRule="exact" w:val="3394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Проект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 xml:space="preserve">Темы групповых и/или </w:t>
            </w: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индивидуальных проектов</w:t>
            </w:r>
            <w:proofErr w:type="gramEnd"/>
          </w:p>
        </w:tc>
      </w:tr>
      <w:tr w:rsidR="00472F14" w:rsidRPr="00D02CC8" w:rsidTr="00167E5E">
        <w:trPr>
          <w:trHeight w:hRule="exact" w:val="1984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Деловая и/или ролевая игра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Совместная деятельность группы обучающихся под управлением преподавателя с целью решения учебных и профессионально</w:t>
            </w:r>
            <w:r w:rsidRPr="00CC0455">
              <w:rPr>
                <w:rFonts w:ascii="Times New Roman" w:eastAsia="Times New Roman" w:hAnsi="Times New Roman"/>
                <w:color w:val="000000"/>
              </w:rPr>
              <w:softHyphen/>
              <w:t>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Тема (проблема), концепция, роли и ожидаемый результат по каждой игре</w:t>
            </w:r>
          </w:p>
        </w:tc>
      </w:tr>
      <w:tr w:rsidR="00472F14" w:rsidRPr="00D02CC8" w:rsidTr="00167E5E">
        <w:trPr>
          <w:trHeight w:hRule="exact" w:val="1274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Кейс-задача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 xml:space="preserve">Проблемное задание, в котором </w:t>
            </w: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обучающемуся</w:t>
            </w:r>
            <w:proofErr w:type="gramEnd"/>
            <w:r w:rsidRPr="00CC0455">
              <w:rPr>
                <w:rFonts w:ascii="Times New Roman" w:eastAsia="Times New Roman" w:hAnsi="Times New Roman"/>
                <w:color w:val="000000"/>
              </w:rPr>
              <w:t xml:space="preserve"> предлагается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 xml:space="preserve">Задания для решения </w:t>
            </w: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кейс-задачи</w:t>
            </w:r>
            <w:proofErr w:type="gramEnd"/>
          </w:p>
        </w:tc>
      </w:tr>
      <w:tr w:rsidR="00472F14" w:rsidRPr="00D02CC8" w:rsidTr="00167E5E">
        <w:trPr>
          <w:trHeight w:hRule="exact" w:val="1155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Рабочая тетрадь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Образец рабочей тетради</w:t>
            </w:r>
          </w:p>
        </w:tc>
      </w:tr>
      <w:tr w:rsidR="00472F14" w:rsidRPr="00D02CC8" w:rsidTr="00167E5E">
        <w:trPr>
          <w:trHeight w:hRule="exact" w:val="315"/>
        </w:trPr>
        <w:tc>
          <w:tcPr>
            <w:tcW w:w="583" w:type="dxa"/>
            <w:vMerge w:val="restart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889" w:type="dxa"/>
            <w:vMerge w:val="restart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 xml:space="preserve">Разноуровневые </w:t>
            </w:r>
            <w:r w:rsidRPr="00CC0455">
              <w:rPr>
                <w:rFonts w:ascii="Times New Roman" w:eastAsia="Times New Roman" w:hAnsi="Times New Roman"/>
                <w:color w:val="000000"/>
              </w:rPr>
              <w:lastRenderedPageBreak/>
              <w:t>задачи и задания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lastRenderedPageBreak/>
              <w:t>Различают задачи и задания:</w:t>
            </w:r>
          </w:p>
        </w:tc>
        <w:tc>
          <w:tcPr>
            <w:tcW w:w="2518" w:type="dxa"/>
            <w:vMerge w:val="restart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 xml:space="preserve">Комплект </w:t>
            </w:r>
            <w:proofErr w:type="spellStart"/>
            <w:r w:rsidRPr="00CC0455">
              <w:rPr>
                <w:rFonts w:ascii="Times New Roman" w:eastAsia="Times New Roman" w:hAnsi="Times New Roman"/>
                <w:color w:val="000000"/>
              </w:rPr>
              <w:lastRenderedPageBreak/>
              <w:t>разноуровневых</w:t>
            </w:r>
            <w:proofErr w:type="spellEnd"/>
            <w:r w:rsidRPr="00CC0455">
              <w:rPr>
                <w:rFonts w:ascii="Times New Roman" w:eastAsia="Times New Roman" w:hAnsi="Times New Roman"/>
                <w:color w:val="000000"/>
              </w:rPr>
              <w:t xml:space="preserve"> задач и заданий</w:t>
            </w:r>
          </w:p>
        </w:tc>
      </w:tr>
      <w:tr w:rsidR="00472F14" w:rsidRPr="00D02CC8" w:rsidTr="00167E5E">
        <w:trPr>
          <w:trHeight w:val="1890"/>
        </w:trPr>
        <w:tc>
          <w:tcPr>
            <w:tcW w:w="583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</w:tc>
        <w:tc>
          <w:tcPr>
            <w:tcW w:w="2518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72F14" w:rsidRPr="00D02CC8" w:rsidTr="00167E5E">
        <w:trPr>
          <w:trHeight w:val="1575"/>
        </w:trPr>
        <w:tc>
          <w:tcPr>
            <w:tcW w:w="583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</w:tc>
        <w:tc>
          <w:tcPr>
            <w:tcW w:w="2518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72F14" w:rsidRPr="00D02CC8" w:rsidTr="00167E5E">
        <w:trPr>
          <w:trHeight w:val="1014"/>
        </w:trPr>
        <w:tc>
          <w:tcPr>
            <w:tcW w:w="583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2518" w:type="dxa"/>
            <w:vMerge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72F14" w:rsidRPr="00D02CC8" w:rsidTr="00167E5E">
        <w:trPr>
          <w:trHeight w:hRule="exact" w:val="1194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Расчетно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455">
              <w:rPr>
                <w:rFonts w:ascii="Times New Roman" w:eastAsia="Times New Roman" w:hAnsi="Times New Roman"/>
                <w:color w:val="000000"/>
              </w:rPr>
              <w:softHyphen/>
              <w:t>графическая работа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Комплект заданий для выполнения расчетно-графической работы</w:t>
            </w:r>
          </w:p>
        </w:tc>
      </w:tr>
      <w:tr w:rsidR="00472F14" w:rsidRPr="00D02CC8" w:rsidTr="00167E5E">
        <w:trPr>
          <w:trHeight w:hRule="exact" w:val="1986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Творческое задание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Темы групповых и/или индивидуальных творческих заданий</w:t>
            </w:r>
          </w:p>
        </w:tc>
      </w:tr>
      <w:tr w:rsidR="00472F14" w:rsidRPr="00D02CC8" w:rsidTr="00167E5E">
        <w:trPr>
          <w:trHeight w:hRule="exact" w:val="315"/>
        </w:trPr>
        <w:tc>
          <w:tcPr>
            <w:tcW w:w="9980" w:type="dxa"/>
            <w:gridSpan w:val="4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C0455">
              <w:rPr>
                <w:rFonts w:ascii="Times New Roman" w:eastAsia="Times New Roman" w:hAnsi="Times New Roman"/>
                <w:b/>
                <w:bCs/>
                <w:color w:val="000000"/>
              </w:rPr>
              <w:t>Технические средства</w:t>
            </w:r>
          </w:p>
        </w:tc>
      </w:tr>
      <w:tr w:rsidR="00472F14" w:rsidRPr="00D02CC8" w:rsidTr="00167E5E">
        <w:trPr>
          <w:trHeight w:hRule="exact" w:val="1509"/>
        </w:trPr>
        <w:tc>
          <w:tcPr>
            <w:tcW w:w="583" w:type="dxa"/>
            <w:shd w:val="clear" w:color="000000" w:fill="FFFFFF"/>
            <w:noWrap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Тренажер</w:t>
            </w:r>
          </w:p>
        </w:tc>
        <w:tc>
          <w:tcPr>
            <w:tcW w:w="4990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C0455">
              <w:rPr>
                <w:rFonts w:ascii="Times New Roman" w:eastAsia="Times New Roman" w:hAnsi="Times New Roman"/>
                <w:color w:val="000000"/>
              </w:rPr>
              <w:t>Техническое средство, которое может быть использовано для контроля приобретенных обучающимся профессиональных навыков и умений по управлению конкретным материальным объектом.</w:t>
            </w:r>
            <w:proofErr w:type="gramEnd"/>
          </w:p>
        </w:tc>
        <w:tc>
          <w:tcPr>
            <w:tcW w:w="2518" w:type="dxa"/>
            <w:shd w:val="clear" w:color="000000" w:fill="FFFFFF"/>
            <w:vAlign w:val="center"/>
            <w:hideMark/>
          </w:tcPr>
          <w:p w:rsidR="00472F14" w:rsidRPr="00CC0455" w:rsidRDefault="00472F14" w:rsidP="005B0C1A">
            <w:pPr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CC0455">
              <w:rPr>
                <w:rFonts w:ascii="Times New Roman" w:eastAsia="Times New Roman" w:hAnsi="Times New Roman"/>
                <w:color w:val="000000"/>
              </w:rPr>
              <w:t>Комплект заданий для работы на тренажере</w:t>
            </w:r>
          </w:p>
        </w:tc>
      </w:tr>
    </w:tbl>
    <w:p w:rsidR="00472F14" w:rsidRDefault="00472F14" w:rsidP="005B0C1A">
      <w:pPr>
        <w:widowControl w:val="0"/>
        <w:spacing w:line="360" w:lineRule="auto"/>
        <w:ind w:firstLine="709"/>
        <w:jc w:val="both"/>
      </w:pPr>
    </w:p>
    <w:p w:rsidR="00472F14" w:rsidRDefault="00472F14" w:rsidP="005B0C1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F14" w:rsidRDefault="00472F14" w:rsidP="005B0C1A">
      <w:pPr>
        <w:widowControl w:val="0"/>
      </w:pPr>
    </w:p>
    <w:p w:rsidR="0038196D" w:rsidRDefault="0038196D" w:rsidP="005B0C1A">
      <w:pPr>
        <w:widowControl w:val="0"/>
      </w:pPr>
    </w:p>
    <w:sectPr w:rsidR="0038196D" w:rsidSect="002226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</w:abstractNum>
  <w:abstractNum w:abstractNumId="6">
    <w:nsid w:val="00000042"/>
    <w:multiLevelType w:val="singleLevel"/>
    <w:tmpl w:val="00000042"/>
    <w:name w:val="WW8Num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47"/>
    <w:multiLevelType w:val="multilevel"/>
    <w:tmpl w:val="00000047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5C"/>
    <w:multiLevelType w:val="multilevel"/>
    <w:tmpl w:val="0000005C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64"/>
    <w:multiLevelType w:val="multilevel"/>
    <w:tmpl w:val="00000064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69"/>
    <w:multiLevelType w:val="singleLevel"/>
    <w:tmpl w:val="00000069"/>
    <w:name w:val="WW8Num105"/>
    <w:lvl w:ilvl="0">
      <w:start w:val="77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8F"/>
    <w:multiLevelType w:val="singleLevel"/>
    <w:tmpl w:val="0000008F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4"/>
        <w:szCs w:val="24"/>
      </w:rPr>
    </w:lvl>
  </w:abstractNum>
  <w:abstractNum w:abstractNumId="12">
    <w:nsid w:val="00000090"/>
    <w:multiLevelType w:val="multilevel"/>
    <w:tmpl w:val="00000090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95"/>
    <w:multiLevelType w:val="multilevel"/>
    <w:tmpl w:val="00000095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98"/>
    <w:multiLevelType w:val="singleLevel"/>
    <w:tmpl w:val="00000098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</w:abstractNum>
  <w:abstractNum w:abstractNumId="15">
    <w:nsid w:val="0000009F"/>
    <w:multiLevelType w:val="multilevel"/>
    <w:tmpl w:val="0000009F"/>
    <w:name w:val="WW8Num1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C8"/>
    <w:multiLevelType w:val="multilevel"/>
    <w:tmpl w:val="000000C8"/>
    <w:name w:val="WW8Num2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CC"/>
    <w:multiLevelType w:val="multilevel"/>
    <w:tmpl w:val="000000CC"/>
    <w:name w:val="WW8Num2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CE"/>
    <w:multiLevelType w:val="singleLevel"/>
    <w:tmpl w:val="000000CE"/>
    <w:name w:val="WW8Num2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</w:abstractNum>
  <w:abstractNum w:abstractNumId="19">
    <w:nsid w:val="000000D2"/>
    <w:multiLevelType w:val="multilevel"/>
    <w:tmpl w:val="000000D2"/>
    <w:name w:val="WW8Num2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1F65612"/>
    <w:multiLevelType w:val="multilevel"/>
    <w:tmpl w:val="4F2A9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2250660"/>
    <w:multiLevelType w:val="hybridMultilevel"/>
    <w:tmpl w:val="73A29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6E10913"/>
    <w:multiLevelType w:val="hybridMultilevel"/>
    <w:tmpl w:val="CE58A128"/>
    <w:lvl w:ilvl="0" w:tplc="A9803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A396FE5"/>
    <w:multiLevelType w:val="singleLevel"/>
    <w:tmpl w:val="E2EC3DCA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>
    <w:nsid w:val="1AC77295"/>
    <w:multiLevelType w:val="hybridMultilevel"/>
    <w:tmpl w:val="19A2C2DE"/>
    <w:lvl w:ilvl="0" w:tplc="16CCF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5D723E"/>
    <w:multiLevelType w:val="hybridMultilevel"/>
    <w:tmpl w:val="3984DEFE"/>
    <w:lvl w:ilvl="0" w:tplc="8DAEE57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6">
    <w:nsid w:val="1BFC3E7E"/>
    <w:multiLevelType w:val="hybridMultilevel"/>
    <w:tmpl w:val="A9B2A54E"/>
    <w:lvl w:ilvl="0" w:tplc="BC74221A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1E6B2F7A"/>
    <w:multiLevelType w:val="hybridMultilevel"/>
    <w:tmpl w:val="71E82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135CC"/>
    <w:multiLevelType w:val="hybridMultilevel"/>
    <w:tmpl w:val="484C1F50"/>
    <w:lvl w:ilvl="0" w:tplc="BDBA0562">
      <w:start w:val="1"/>
      <w:numFmt w:val="russianLower"/>
      <w:lvlText w:val="%1"/>
      <w:lvlJc w:val="left"/>
      <w:pPr>
        <w:ind w:left="2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>
    <w:nsid w:val="3C345DB6"/>
    <w:multiLevelType w:val="hybridMultilevel"/>
    <w:tmpl w:val="C8840FEC"/>
    <w:lvl w:ilvl="0" w:tplc="ED6CECB6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0">
    <w:nsid w:val="3FBA0EAD"/>
    <w:multiLevelType w:val="multilevel"/>
    <w:tmpl w:val="8B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3A44DE"/>
    <w:multiLevelType w:val="hybridMultilevel"/>
    <w:tmpl w:val="553688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71C428B"/>
    <w:multiLevelType w:val="hybridMultilevel"/>
    <w:tmpl w:val="A9B2A54E"/>
    <w:lvl w:ilvl="0" w:tplc="BC74221A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E23534F"/>
    <w:multiLevelType w:val="multilevel"/>
    <w:tmpl w:val="FE7A1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>
    <w:nsid w:val="511A2BF4"/>
    <w:multiLevelType w:val="hybridMultilevel"/>
    <w:tmpl w:val="A11429F2"/>
    <w:lvl w:ilvl="0" w:tplc="8FCE3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1723DF1"/>
    <w:multiLevelType w:val="hybridMultilevel"/>
    <w:tmpl w:val="F07AFE88"/>
    <w:lvl w:ilvl="0" w:tplc="BDBA0562">
      <w:start w:val="1"/>
      <w:numFmt w:val="russianLower"/>
      <w:lvlText w:val="%1"/>
      <w:lvlJc w:val="left"/>
      <w:pPr>
        <w:ind w:left="2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>
    <w:nsid w:val="688B70D4"/>
    <w:multiLevelType w:val="hybridMultilevel"/>
    <w:tmpl w:val="98D6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430C2"/>
    <w:multiLevelType w:val="hybridMultilevel"/>
    <w:tmpl w:val="9BDE36B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8">
    <w:nsid w:val="71411C21"/>
    <w:multiLevelType w:val="multilevel"/>
    <w:tmpl w:val="FE7A1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3391BC5"/>
    <w:multiLevelType w:val="hybridMultilevel"/>
    <w:tmpl w:val="DDF0CFB8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0">
    <w:nsid w:val="796C7817"/>
    <w:multiLevelType w:val="multilevel"/>
    <w:tmpl w:val="FE7A1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1">
    <w:nsid w:val="7F5E10B4"/>
    <w:multiLevelType w:val="singleLevel"/>
    <w:tmpl w:val="F3E0747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41"/>
  </w:num>
  <w:num w:numId="5">
    <w:abstractNumId w:val="32"/>
  </w:num>
  <w:num w:numId="6">
    <w:abstractNumId w:val="26"/>
  </w:num>
  <w:num w:numId="7">
    <w:abstractNumId w:val="40"/>
  </w:num>
  <w:num w:numId="8">
    <w:abstractNumId w:val="33"/>
  </w:num>
  <w:num w:numId="9">
    <w:abstractNumId w:val="38"/>
  </w:num>
  <w:num w:numId="10">
    <w:abstractNumId w:val="36"/>
  </w:num>
  <w:num w:numId="11">
    <w:abstractNumId w:val="21"/>
  </w:num>
  <w:num w:numId="12">
    <w:abstractNumId w:val="24"/>
  </w:num>
  <w:num w:numId="13">
    <w:abstractNumId w:val="31"/>
  </w:num>
  <w:num w:numId="14">
    <w:abstractNumId w:val="35"/>
  </w:num>
  <w:num w:numId="15">
    <w:abstractNumId w:val="28"/>
  </w:num>
  <w:num w:numId="16">
    <w:abstractNumId w:val="37"/>
  </w:num>
  <w:num w:numId="17">
    <w:abstractNumId w:val="39"/>
  </w:num>
  <w:num w:numId="18">
    <w:abstractNumId w:val="1"/>
  </w:num>
  <w:num w:numId="19">
    <w:abstractNumId w:val="5"/>
  </w:num>
  <w:num w:numId="20">
    <w:abstractNumId w:val="14"/>
  </w:num>
  <w:num w:numId="21">
    <w:abstractNumId w:val="18"/>
  </w:num>
  <w:num w:numId="22">
    <w:abstractNumId w:val="19"/>
  </w:num>
  <w:num w:numId="23">
    <w:abstractNumId w:val="34"/>
  </w:num>
  <w:num w:numId="24">
    <w:abstractNumId w:val="29"/>
  </w:num>
  <w:num w:numId="25">
    <w:abstractNumId w:val="2"/>
  </w:num>
  <w:num w:numId="26">
    <w:abstractNumId w:val="3"/>
  </w:num>
  <w:num w:numId="27">
    <w:abstractNumId w:val="4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2"/>
  </w:num>
  <w:num w:numId="33">
    <w:abstractNumId w:val="13"/>
  </w:num>
  <w:num w:numId="34">
    <w:abstractNumId w:val="15"/>
  </w:num>
  <w:num w:numId="35">
    <w:abstractNumId w:val="16"/>
  </w:num>
  <w:num w:numId="36">
    <w:abstractNumId w:val="17"/>
  </w:num>
  <w:num w:numId="37">
    <w:abstractNumId w:val="20"/>
  </w:num>
  <w:num w:numId="38">
    <w:abstractNumId w:val="25"/>
  </w:num>
  <w:num w:numId="39">
    <w:abstractNumId w:val="10"/>
  </w:num>
  <w:num w:numId="40">
    <w:abstractNumId w:val="11"/>
  </w:num>
  <w:num w:numId="41">
    <w:abstractNumId w:val="27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14"/>
    <w:rsid w:val="00021A2A"/>
    <w:rsid w:val="00051343"/>
    <w:rsid w:val="00051F27"/>
    <w:rsid w:val="00060CCC"/>
    <w:rsid w:val="00063339"/>
    <w:rsid w:val="000828CC"/>
    <w:rsid w:val="000D2D25"/>
    <w:rsid w:val="000E0492"/>
    <w:rsid w:val="000F20F5"/>
    <w:rsid w:val="00132C89"/>
    <w:rsid w:val="001402BA"/>
    <w:rsid w:val="00146211"/>
    <w:rsid w:val="00151D79"/>
    <w:rsid w:val="00167E5E"/>
    <w:rsid w:val="00171EEE"/>
    <w:rsid w:val="001D7FDF"/>
    <w:rsid w:val="001E5234"/>
    <w:rsid w:val="001E58FA"/>
    <w:rsid w:val="002061DD"/>
    <w:rsid w:val="002226E1"/>
    <w:rsid w:val="002342E6"/>
    <w:rsid w:val="002475DB"/>
    <w:rsid w:val="00253478"/>
    <w:rsid w:val="00253EF3"/>
    <w:rsid w:val="002638B4"/>
    <w:rsid w:val="00263D32"/>
    <w:rsid w:val="00286CBC"/>
    <w:rsid w:val="002971D7"/>
    <w:rsid w:val="002B0005"/>
    <w:rsid w:val="002B5206"/>
    <w:rsid w:val="002E4D65"/>
    <w:rsid w:val="002E5FDD"/>
    <w:rsid w:val="002F3EE9"/>
    <w:rsid w:val="0031649D"/>
    <w:rsid w:val="00330745"/>
    <w:rsid w:val="00335CED"/>
    <w:rsid w:val="003506EB"/>
    <w:rsid w:val="00350DC4"/>
    <w:rsid w:val="00351B7F"/>
    <w:rsid w:val="00367938"/>
    <w:rsid w:val="0037080F"/>
    <w:rsid w:val="00371232"/>
    <w:rsid w:val="00372F7F"/>
    <w:rsid w:val="0038196D"/>
    <w:rsid w:val="00386142"/>
    <w:rsid w:val="00391D69"/>
    <w:rsid w:val="003A6BC5"/>
    <w:rsid w:val="003A7B64"/>
    <w:rsid w:val="003D39BA"/>
    <w:rsid w:val="0040642D"/>
    <w:rsid w:val="00452BCA"/>
    <w:rsid w:val="00471309"/>
    <w:rsid w:val="00472F14"/>
    <w:rsid w:val="00473027"/>
    <w:rsid w:val="00480185"/>
    <w:rsid w:val="00481614"/>
    <w:rsid w:val="004843B7"/>
    <w:rsid w:val="004B105C"/>
    <w:rsid w:val="004B5F3B"/>
    <w:rsid w:val="004C4538"/>
    <w:rsid w:val="004C4D00"/>
    <w:rsid w:val="004D15A9"/>
    <w:rsid w:val="004D4364"/>
    <w:rsid w:val="004E76F7"/>
    <w:rsid w:val="004F7D4A"/>
    <w:rsid w:val="005047D5"/>
    <w:rsid w:val="005055AD"/>
    <w:rsid w:val="00514E80"/>
    <w:rsid w:val="00556050"/>
    <w:rsid w:val="00571A34"/>
    <w:rsid w:val="00573367"/>
    <w:rsid w:val="00581D1A"/>
    <w:rsid w:val="00585558"/>
    <w:rsid w:val="00590CCB"/>
    <w:rsid w:val="00594F67"/>
    <w:rsid w:val="00595BC0"/>
    <w:rsid w:val="005B0C1A"/>
    <w:rsid w:val="005C4F00"/>
    <w:rsid w:val="005D3932"/>
    <w:rsid w:val="005D47FA"/>
    <w:rsid w:val="005F5CFC"/>
    <w:rsid w:val="00603402"/>
    <w:rsid w:val="0061308F"/>
    <w:rsid w:val="0061514D"/>
    <w:rsid w:val="006348BC"/>
    <w:rsid w:val="006415C1"/>
    <w:rsid w:val="0064449F"/>
    <w:rsid w:val="00675F75"/>
    <w:rsid w:val="00692FE6"/>
    <w:rsid w:val="006B7245"/>
    <w:rsid w:val="006D04E1"/>
    <w:rsid w:val="006F540F"/>
    <w:rsid w:val="0070071B"/>
    <w:rsid w:val="00707E41"/>
    <w:rsid w:val="00723E5D"/>
    <w:rsid w:val="00747944"/>
    <w:rsid w:val="0076782B"/>
    <w:rsid w:val="00784026"/>
    <w:rsid w:val="00794309"/>
    <w:rsid w:val="007A049B"/>
    <w:rsid w:val="00800DCC"/>
    <w:rsid w:val="00804150"/>
    <w:rsid w:val="008158F7"/>
    <w:rsid w:val="00815FF3"/>
    <w:rsid w:val="00823EE5"/>
    <w:rsid w:val="00833B80"/>
    <w:rsid w:val="0084044F"/>
    <w:rsid w:val="00840C8C"/>
    <w:rsid w:val="00842BB6"/>
    <w:rsid w:val="0085113C"/>
    <w:rsid w:val="00854986"/>
    <w:rsid w:val="00857331"/>
    <w:rsid w:val="00893662"/>
    <w:rsid w:val="00895F62"/>
    <w:rsid w:val="00896997"/>
    <w:rsid w:val="008E0478"/>
    <w:rsid w:val="00916E1A"/>
    <w:rsid w:val="00916FCF"/>
    <w:rsid w:val="009216DA"/>
    <w:rsid w:val="00926682"/>
    <w:rsid w:val="00926A22"/>
    <w:rsid w:val="009439B7"/>
    <w:rsid w:val="00971E09"/>
    <w:rsid w:val="009735BA"/>
    <w:rsid w:val="00983FD9"/>
    <w:rsid w:val="009A420C"/>
    <w:rsid w:val="009A600A"/>
    <w:rsid w:val="009C47A5"/>
    <w:rsid w:val="009D1404"/>
    <w:rsid w:val="009D24CE"/>
    <w:rsid w:val="009D3C1A"/>
    <w:rsid w:val="009D43A1"/>
    <w:rsid w:val="00A91E33"/>
    <w:rsid w:val="00A94687"/>
    <w:rsid w:val="00AB0FB6"/>
    <w:rsid w:val="00AB7734"/>
    <w:rsid w:val="00AB7E14"/>
    <w:rsid w:val="00AD0332"/>
    <w:rsid w:val="00AF2DB8"/>
    <w:rsid w:val="00B20518"/>
    <w:rsid w:val="00B2313B"/>
    <w:rsid w:val="00B3123C"/>
    <w:rsid w:val="00B33E37"/>
    <w:rsid w:val="00B35558"/>
    <w:rsid w:val="00B608DA"/>
    <w:rsid w:val="00B60FAE"/>
    <w:rsid w:val="00B81422"/>
    <w:rsid w:val="00BB2984"/>
    <w:rsid w:val="00BD1E0A"/>
    <w:rsid w:val="00BE2497"/>
    <w:rsid w:val="00BE6E73"/>
    <w:rsid w:val="00C0119D"/>
    <w:rsid w:val="00C06022"/>
    <w:rsid w:val="00C20888"/>
    <w:rsid w:val="00C30765"/>
    <w:rsid w:val="00C3229F"/>
    <w:rsid w:val="00C32E6C"/>
    <w:rsid w:val="00C33D1A"/>
    <w:rsid w:val="00C409F0"/>
    <w:rsid w:val="00C726C2"/>
    <w:rsid w:val="00C729FB"/>
    <w:rsid w:val="00C775C3"/>
    <w:rsid w:val="00CA097D"/>
    <w:rsid w:val="00CF7B25"/>
    <w:rsid w:val="00D026D7"/>
    <w:rsid w:val="00D05695"/>
    <w:rsid w:val="00D31088"/>
    <w:rsid w:val="00D365CA"/>
    <w:rsid w:val="00D76101"/>
    <w:rsid w:val="00D97636"/>
    <w:rsid w:val="00DA347E"/>
    <w:rsid w:val="00DC573B"/>
    <w:rsid w:val="00DD2C14"/>
    <w:rsid w:val="00DF33D4"/>
    <w:rsid w:val="00E105C5"/>
    <w:rsid w:val="00E4185E"/>
    <w:rsid w:val="00E867AA"/>
    <w:rsid w:val="00E92402"/>
    <w:rsid w:val="00E94FF5"/>
    <w:rsid w:val="00E9673E"/>
    <w:rsid w:val="00EB33FE"/>
    <w:rsid w:val="00EC30CA"/>
    <w:rsid w:val="00EE11BF"/>
    <w:rsid w:val="00EE4D8B"/>
    <w:rsid w:val="00F11194"/>
    <w:rsid w:val="00F45D42"/>
    <w:rsid w:val="00F66195"/>
    <w:rsid w:val="00F712A9"/>
    <w:rsid w:val="00F96A19"/>
    <w:rsid w:val="00FA063F"/>
    <w:rsid w:val="00FC32F8"/>
    <w:rsid w:val="00FD2248"/>
    <w:rsid w:val="00FD4421"/>
    <w:rsid w:val="00FE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05695"/>
    <w:pPr>
      <w:keepNext/>
      <w:spacing w:before="240" w:line="256" w:lineRule="auto"/>
      <w:ind w:firstLine="400"/>
      <w:jc w:val="both"/>
      <w:outlineLvl w:val="1"/>
    </w:pPr>
    <w:rPr>
      <w:rFonts w:ascii="Times New Roman" w:eastAsiaTheme="minorEastAsia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72F14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2F14"/>
    <w:pPr>
      <w:widowControl w:val="0"/>
      <w:shd w:val="clear" w:color="auto" w:fill="FFFFFF"/>
      <w:spacing w:after="840" w:line="0" w:lineRule="atLeas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character" w:styleId="a3">
    <w:name w:val="Hyperlink"/>
    <w:rsid w:val="00472F14"/>
    <w:rPr>
      <w:rFonts w:cs="Times New Roman"/>
      <w:color w:val="FF6600"/>
      <w:u w:val="single"/>
    </w:rPr>
  </w:style>
  <w:style w:type="paragraph" w:customStyle="1" w:styleId="Style3">
    <w:name w:val="Style3"/>
    <w:basedOn w:val="a"/>
    <w:uiPriority w:val="99"/>
    <w:rsid w:val="00472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472F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uiPriority w:val="99"/>
    <w:rsid w:val="00472F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472F1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472F1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2F14"/>
  </w:style>
  <w:style w:type="table" w:styleId="a4">
    <w:name w:val="Table Grid"/>
    <w:basedOn w:val="a1"/>
    <w:uiPriority w:val="59"/>
    <w:rsid w:val="0047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F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F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F14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472F1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2F1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2F1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7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2F14"/>
    <w:rPr>
      <w:rFonts w:ascii="Segoe UI" w:eastAsia="Calibri" w:hAnsi="Segoe UI" w:cs="Segoe UI"/>
      <w:sz w:val="18"/>
      <w:szCs w:val="18"/>
    </w:rPr>
  </w:style>
  <w:style w:type="paragraph" w:styleId="af">
    <w:name w:val="Body Text Indent"/>
    <w:basedOn w:val="a"/>
    <w:link w:val="af0"/>
    <w:rsid w:val="00472F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72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2F1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72F14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"/>
    <w:link w:val="210"/>
    <w:uiPriority w:val="99"/>
    <w:rsid w:val="00472F1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2">
    <w:name w:val="Заголовок №2 (2)"/>
    <w:link w:val="221"/>
    <w:uiPriority w:val="99"/>
    <w:rsid w:val="00472F1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3">
    <w:name w:val="Заголовок №2 (3)"/>
    <w:link w:val="231"/>
    <w:uiPriority w:val="99"/>
    <w:rsid w:val="00472F1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link w:val="31"/>
    <w:rsid w:val="00472F14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472F14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472F14"/>
    <w:pPr>
      <w:shd w:val="clear" w:color="auto" w:fill="FFFFFF"/>
      <w:spacing w:after="0" w:line="302" w:lineRule="exact"/>
      <w:jc w:val="right"/>
      <w:outlineLvl w:val="1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221">
    <w:name w:val="Заголовок №2 (2)1"/>
    <w:basedOn w:val="a"/>
    <w:link w:val="22"/>
    <w:uiPriority w:val="99"/>
    <w:rsid w:val="00472F14"/>
    <w:pPr>
      <w:shd w:val="clear" w:color="auto" w:fill="FFFFFF"/>
      <w:spacing w:after="0" w:line="302" w:lineRule="exact"/>
      <w:outlineLvl w:val="1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231">
    <w:name w:val="Заголовок №2 (3)1"/>
    <w:basedOn w:val="a"/>
    <w:link w:val="23"/>
    <w:uiPriority w:val="99"/>
    <w:rsid w:val="00472F14"/>
    <w:pPr>
      <w:shd w:val="clear" w:color="auto" w:fill="FFFFFF"/>
      <w:spacing w:after="0" w:line="278" w:lineRule="exact"/>
      <w:ind w:hanging="420"/>
      <w:jc w:val="both"/>
      <w:outlineLvl w:val="1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472F14"/>
    <w:pPr>
      <w:shd w:val="clear" w:color="auto" w:fill="FFFFFF"/>
      <w:spacing w:after="0" w:line="250" w:lineRule="exact"/>
      <w:ind w:hanging="260"/>
    </w:pPr>
    <w:rPr>
      <w:rFonts w:ascii="Times New Roman" w:eastAsiaTheme="minorHAnsi" w:hAnsi="Times New Roman" w:cstheme="minorBidi"/>
    </w:rPr>
  </w:style>
  <w:style w:type="paragraph" w:customStyle="1" w:styleId="61">
    <w:name w:val="Основной текст (6)1"/>
    <w:basedOn w:val="a"/>
    <w:link w:val="6"/>
    <w:uiPriority w:val="99"/>
    <w:rsid w:val="00472F14"/>
    <w:pPr>
      <w:shd w:val="clear" w:color="auto" w:fill="FFFFFF"/>
      <w:spacing w:before="60" w:after="0" w:line="264" w:lineRule="exact"/>
      <w:ind w:firstLine="420"/>
    </w:pPr>
    <w:rPr>
      <w:rFonts w:ascii="Times New Roman" w:eastAsiaTheme="minorHAnsi" w:hAnsi="Times New Roman" w:cstheme="minorBidi"/>
    </w:rPr>
  </w:style>
  <w:style w:type="paragraph" w:styleId="af3">
    <w:name w:val="Normal (Web)"/>
    <w:basedOn w:val="a"/>
    <w:uiPriority w:val="99"/>
    <w:rsid w:val="00472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72F14"/>
    <w:rPr>
      <w:b/>
      <w:bCs/>
    </w:rPr>
  </w:style>
  <w:style w:type="character" w:customStyle="1" w:styleId="FontStyle50">
    <w:name w:val="Font Style50"/>
    <w:uiPriority w:val="99"/>
    <w:rsid w:val="00472F14"/>
    <w:rPr>
      <w:rFonts w:ascii="Times New Roman" w:hAnsi="Times New Roman" w:cs="Times New Roman"/>
      <w:b/>
      <w:bCs/>
      <w:sz w:val="22"/>
      <w:szCs w:val="22"/>
    </w:rPr>
  </w:style>
  <w:style w:type="paragraph" w:customStyle="1" w:styleId="psection">
    <w:name w:val="psection"/>
    <w:basedOn w:val="a"/>
    <w:rsid w:val="00472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72F1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47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59"/>
    <w:rsid w:val="00472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47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rsid w:val="00BE2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link w:val="211"/>
    <w:uiPriority w:val="99"/>
    <w:rsid w:val="00BE2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BE2497"/>
    <w:pPr>
      <w:widowControl w:val="0"/>
      <w:shd w:val="clear" w:color="auto" w:fill="FFFFFF"/>
      <w:spacing w:before="140" w:after="0" w:line="232" w:lineRule="exact"/>
      <w:ind w:hanging="1280"/>
    </w:pPr>
    <w:rPr>
      <w:rFonts w:ascii="Times New Roman" w:eastAsia="Times New Roman" w:hAnsi="Times New Roman"/>
      <w:sz w:val="21"/>
      <w:szCs w:val="21"/>
    </w:rPr>
  </w:style>
  <w:style w:type="paragraph" w:customStyle="1" w:styleId="41">
    <w:name w:val="Основной текст (4)1"/>
    <w:basedOn w:val="a"/>
    <w:link w:val="4"/>
    <w:rsid w:val="00BE2497"/>
    <w:pPr>
      <w:widowControl w:val="0"/>
      <w:shd w:val="clear" w:color="auto" w:fill="FFFFFF"/>
      <w:spacing w:before="140" w:after="0" w:line="317" w:lineRule="exact"/>
      <w:ind w:hanging="420"/>
    </w:pPr>
    <w:rPr>
      <w:rFonts w:ascii="Times New Roman" w:eastAsia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D05695"/>
    <w:rPr>
      <w:rFonts w:ascii="Times New Roman" w:eastAsiaTheme="minorEastAsia" w:hAnsi="Times New Roman" w:cs="Times New Roman"/>
      <w:b/>
      <w:bCs/>
      <w:lang w:eastAsia="ru-RU"/>
    </w:rPr>
  </w:style>
  <w:style w:type="character" w:styleId="af5">
    <w:name w:val="Emphasis"/>
    <w:basedOn w:val="a0"/>
    <w:uiPriority w:val="20"/>
    <w:qFormat/>
    <w:rsid w:val="002226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05695"/>
    <w:pPr>
      <w:keepNext/>
      <w:spacing w:before="240" w:line="256" w:lineRule="auto"/>
      <w:ind w:firstLine="400"/>
      <w:jc w:val="both"/>
      <w:outlineLvl w:val="1"/>
    </w:pPr>
    <w:rPr>
      <w:rFonts w:ascii="Times New Roman" w:eastAsiaTheme="minorEastAsia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72F14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2F14"/>
    <w:pPr>
      <w:widowControl w:val="0"/>
      <w:shd w:val="clear" w:color="auto" w:fill="FFFFFF"/>
      <w:spacing w:after="840" w:line="0" w:lineRule="atLeas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character" w:styleId="a3">
    <w:name w:val="Hyperlink"/>
    <w:rsid w:val="00472F14"/>
    <w:rPr>
      <w:rFonts w:cs="Times New Roman"/>
      <w:color w:val="FF6600"/>
      <w:u w:val="single"/>
    </w:rPr>
  </w:style>
  <w:style w:type="paragraph" w:customStyle="1" w:styleId="Style3">
    <w:name w:val="Style3"/>
    <w:basedOn w:val="a"/>
    <w:uiPriority w:val="99"/>
    <w:rsid w:val="00472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472F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uiPriority w:val="99"/>
    <w:rsid w:val="00472F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472F1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472F1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2F14"/>
  </w:style>
  <w:style w:type="table" w:styleId="a4">
    <w:name w:val="Table Grid"/>
    <w:basedOn w:val="a1"/>
    <w:uiPriority w:val="59"/>
    <w:rsid w:val="0047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F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F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F14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472F1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2F1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2F1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7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2F14"/>
    <w:rPr>
      <w:rFonts w:ascii="Segoe UI" w:eastAsia="Calibri" w:hAnsi="Segoe UI" w:cs="Segoe UI"/>
      <w:sz w:val="18"/>
      <w:szCs w:val="18"/>
    </w:rPr>
  </w:style>
  <w:style w:type="paragraph" w:styleId="af">
    <w:name w:val="Body Text Indent"/>
    <w:basedOn w:val="a"/>
    <w:link w:val="af0"/>
    <w:rsid w:val="00472F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72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2F1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72F14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"/>
    <w:link w:val="210"/>
    <w:uiPriority w:val="99"/>
    <w:rsid w:val="00472F1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2">
    <w:name w:val="Заголовок №2 (2)"/>
    <w:link w:val="221"/>
    <w:uiPriority w:val="99"/>
    <w:rsid w:val="00472F1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3">
    <w:name w:val="Заголовок №2 (3)"/>
    <w:link w:val="231"/>
    <w:uiPriority w:val="99"/>
    <w:rsid w:val="00472F1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link w:val="31"/>
    <w:rsid w:val="00472F14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"/>
    <w:link w:val="61"/>
    <w:uiPriority w:val="99"/>
    <w:rsid w:val="00472F14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472F14"/>
    <w:pPr>
      <w:shd w:val="clear" w:color="auto" w:fill="FFFFFF"/>
      <w:spacing w:after="0" w:line="302" w:lineRule="exact"/>
      <w:jc w:val="right"/>
      <w:outlineLvl w:val="1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221">
    <w:name w:val="Заголовок №2 (2)1"/>
    <w:basedOn w:val="a"/>
    <w:link w:val="22"/>
    <w:uiPriority w:val="99"/>
    <w:rsid w:val="00472F14"/>
    <w:pPr>
      <w:shd w:val="clear" w:color="auto" w:fill="FFFFFF"/>
      <w:spacing w:after="0" w:line="302" w:lineRule="exact"/>
      <w:outlineLvl w:val="1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231">
    <w:name w:val="Заголовок №2 (3)1"/>
    <w:basedOn w:val="a"/>
    <w:link w:val="23"/>
    <w:uiPriority w:val="99"/>
    <w:rsid w:val="00472F14"/>
    <w:pPr>
      <w:shd w:val="clear" w:color="auto" w:fill="FFFFFF"/>
      <w:spacing w:after="0" w:line="278" w:lineRule="exact"/>
      <w:ind w:hanging="420"/>
      <w:jc w:val="both"/>
      <w:outlineLvl w:val="1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472F14"/>
    <w:pPr>
      <w:shd w:val="clear" w:color="auto" w:fill="FFFFFF"/>
      <w:spacing w:after="0" w:line="250" w:lineRule="exact"/>
      <w:ind w:hanging="260"/>
    </w:pPr>
    <w:rPr>
      <w:rFonts w:ascii="Times New Roman" w:eastAsiaTheme="minorHAnsi" w:hAnsi="Times New Roman" w:cstheme="minorBidi"/>
    </w:rPr>
  </w:style>
  <w:style w:type="paragraph" w:customStyle="1" w:styleId="61">
    <w:name w:val="Основной текст (6)1"/>
    <w:basedOn w:val="a"/>
    <w:link w:val="6"/>
    <w:uiPriority w:val="99"/>
    <w:rsid w:val="00472F14"/>
    <w:pPr>
      <w:shd w:val="clear" w:color="auto" w:fill="FFFFFF"/>
      <w:spacing w:before="60" w:after="0" w:line="264" w:lineRule="exact"/>
      <w:ind w:firstLine="420"/>
    </w:pPr>
    <w:rPr>
      <w:rFonts w:ascii="Times New Roman" w:eastAsiaTheme="minorHAnsi" w:hAnsi="Times New Roman" w:cstheme="minorBidi"/>
    </w:rPr>
  </w:style>
  <w:style w:type="paragraph" w:styleId="af3">
    <w:name w:val="Normal (Web)"/>
    <w:basedOn w:val="a"/>
    <w:uiPriority w:val="99"/>
    <w:rsid w:val="00472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72F14"/>
    <w:rPr>
      <w:b/>
      <w:bCs/>
    </w:rPr>
  </w:style>
  <w:style w:type="character" w:customStyle="1" w:styleId="FontStyle50">
    <w:name w:val="Font Style50"/>
    <w:uiPriority w:val="99"/>
    <w:rsid w:val="00472F14"/>
    <w:rPr>
      <w:rFonts w:ascii="Times New Roman" w:hAnsi="Times New Roman" w:cs="Times New Roman"/>
      <w:b/>
      <w:bCs/>
      <w:sz w:val="22"/>
      <w:szCs w:val="22"/>
    </w:rPr>
  </w:style>
  <w:style w:type="paragraph" w:customStyle="1" w:styleId="psection">
    <w:name w:val="psection"/>
    <w:basedOn w:val="a"/>
    <w:rsid w:val="00472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72F1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47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59"/>
    <w:rsid w:val="00472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47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rsid w:val="00BE2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link w:val="211"/>
    <w:uiPriority w:val="99"/>
    <w:rsid w:val="00BE2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BE2497"/>
    <w:pPr>
      <w:widowControl w:val="0"/>
      <w:shd w:val="clear" w:color="auto" w:fill="FFFFFF"/>
      <w:spacing w:before="140" w:after="0" w:line="232" w:lineRule="exact"/>
      <w:ind w:hanging="1280"/>
    </w:pPr>
    <w:rPr>
      <w:rFonts w:ascii="Times New Roman" w:eastAsia="Times New Roman" w:hAnsi="Times New Roman"/>
      <w:sz w:val="21"/>
      <w:szCs w:val="21"/>
    </w:rPr>
  </w:style>
  <w:style w:type="paragraph" w:customStyle="1" w:styleId="41">
    <w:name w:val="Основной текст (4)1"/>
    <w:basedOn w:val="a"/>
    <w:link w:val="4"/>
    <w:rsid w:val="00BE2497"/>
    <w:pPr>
      <w:widowControl w:val="0"/>
      <w:shd w:val="clear" w:color="auto" w:fill="FFFFFF"/>
      <w:spacing w:before="140" w:after="0" w:line="317" w:lineRule="exact"/>
      <w:ind w:hanging="420"/>
    </w:pPr>
    <w:rPr>
      <w:rFonts w:ascii="Times New Roman" w:eastAsia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D05695"/>
    <w:rPr>
      <w:rFonts w:ascii="Times New Roman" w:eastAsiaTheme="minorEastAsia" w:hAnsi="Times New Roman" w:cs="Times New Roman"/>
      <w:b/>
      <w:bCs/>
      <w:lang w:eastAsia="ru-RU"/>
    </w:rPr>
  </w:style>
  <w:style w:type="character" w:styleId="af5">
    <w:name w:val="Emphasis"/>
    <w:basedOn w:val="a0"/>
    <w:uiPriority w:val="20"/>
    <w:qFormat/>
    <w:rsid w:val="002226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R4gyDCFCapIuIPdbTe9Ag3IcKZ5os+kgp9RPOnfohTw=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WmthM5+ZrKuznm3ojTSO7Hr1Ej7LZirHLoNdLSEcEMIqlbX6UocOlbUX+ENTYzbz
UCBoydig2E4ArLeZIzFPaQ==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1USbmKoefEegZXdachdf43BQ3p0=</DigestValue>
      </Reference>
      <Reference URI="/word/fontTable.xml?ContentType=application/vnd.openxmlformats-officedocument.wordprocessingml.fontTable+xml">
        <DigestMethod Algorithm="http://www.w3.org/2000/09/xmldsig#sha1"/>
        <DigestValue>Z98Qq0UowCpMXxTVnMHIleCb8Q8=</DigestValue>
      </Reference>
      <Reference URI="/word/media/image1.jpeg?ContentType=image/jpeg">
        <DigestMethod Algorithm="http://www.w3.org/2000/09/xmldsig#sha1"/>
        <DigestValue>Foqf15tylZQTTmdxJjsb01+Aers=</DigestValue>
      </Reference>
      <Reference URI="/word/numbering.xml?ContentType=application/vnd.openxmlformats-officedocument.wordprocessingml.numbering+xml">
        <DigestMethod Algorithm="http://www.w3.org/2000/09/xmldsig#sha1"/>
        <DigestValue>CwmjD95m727wdwMAm1y/Yvb+fTM=</DigestValue>
      </Reference>
      <Reference URI="/word/settings.xml?ContentType=application/vnd.openxmlformats-officedocument.wordprocessingml.settings+xml">
        <DigestMethod Algorithm="http://www.w3.org/2000/09/xmldsig#sha1"/>
        <DigestValue>KVce8OAtn8V86cx4jgZTUiov7Gc=</DigestValue>
      </Reference>
      <Reference URI="/word/styles.xml?ContentType=application/vnd.openxmlformats-officedocument.wordprocessingml.styles+xml">
        <DigestMethod Algorithm="http://www.w3.org/2000/09/xmldsig#sha1"/>
        <DigestValue>fLeh7LKSUFi1tJomN61X1Uj5Qhk=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2022-08-03T22:40:30Z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A51F-830E-4641-B236-4D54DBCB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6215</Words>
  <Characters>35427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2022-08-03T03:04:00Z</cp:lastPrinted>
  <dcterms:created xsi:type="dcterms:W3CDTF">2022-07-25T20:44:00Z</dcterms:created>
  <dcterms:modified xsi:type="dcterms:W3CDTF">2022-08-03T03:18:00Z</dcterms:modified>
</cp:coreProperties>
</file>