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34" w:rsidRPr="00B55F34" w:rsidRDefault="00B55F34" w:rsidP="00B55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F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695325"/>
            <wp:effectExtent l="0" t="0" r="0" b="0"/>
            <wp:docPr id="2" name="Рисунок 2" descr="C:\Documents and Settings\Главный бухгалтер\Мои документы\Эмблема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Главный бухгалтер\Мои документы\Эмблема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34" w:rsidRDefault="00B55F34" w:rsidP="00B55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34">
        <w:rPr>
          <w:rFonts w:ascii="Times New Roman" w:hAnsi="Times New Roman" w:cs="Times New Roman"/>
          <w:b/>
          <w:sz w:val="28"/>
          <w:szCs w:val="28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272354" w:rsidRDefault="00B55F34" w:rsidP="00B55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3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  <w:proofErr w:type="gramStart"/>
      <w:r w:rsidRPr="00B55F34">
        <w:rPr>
          <w:rFonts w:ascii="Times New Roman" w:hAnsi="Times New Roman" w:cs="Times New Roman"/>
          <w:b/>
          <w:sz w:val="28"/>
          <w:szCs w:val="28"/>
        </w:rPr>
        <w:t>689251,  Чукотский</w:t>
      </w:r>
      <w:proofErr w:type="gramEnd"/>
      <w:r w:rsidRPr="00B55F34">
        <w:rPr>
          <w:rFonts w:ascii="Times New Roman" w:hAnsi="Times New Roman" w:cs="Times New Roman"/>
          <w:b/>
          <w:sz w:val="28"/>
          <w:szCs w:val="28"/>
        </w:rPr>
        <w:t xml:space="preserve"> АО,  п. Провидения,  ул. Полярная,  д. 38. </w:t>
      </w:r>
    </w:p>
    <w:p w:rsidR="00B55F34" w:rsidRPr="00B55F34" w:rsidRDefault="00B55F34" w:rsidP="00B55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34">
        <w:rPr>
          <w:rFonts w:ascii="Times New Roman" w:hAnsi="Times New Roman" w:cs="Times New Roman"/>
          <w:b/>
          <w:sz w:val="28"/>
          <w:szCs w:val="28"/>
        </w:rPr>
        <w:t>Телефон: 2-23-53; 2-24-</w:t>
      </w:r>
      <w:proofErr w:type="gramStart"/>
      <w:r w:rsidRPr="00B55F34">
        <w:rPr>
          <w:rFonts w:ascii="Times New Roman" w:hAnsi="Times New Roman" w:cs="Times New Roman"/>
          <w:b/>
          <w:sz w:val="28"/>
          <w:szCs w:val="28"/>
        </w:rPr>
        <w:t>68.Факс</w:t>
      </w:r>
      <w:proofErr w:type="gramEnd"/>
      <w:r w:rsidRPr="00B55F34">
        <w:rPr>
          <w:rFonts w:ascii="Times New Roman" w:hAnsi="Times New Roman" w:cs="Times New Roman"/>
          <w:b/>
          <w:sz w:val="28"/>
          <w:szCs w:val="28"/>
        </w:rPr>
        <w:t>: 2-23-12.</w:t>
      </w:r>
      <w:r w:rsidRPr="00B55F34">
        <w:rPr>
          <w:rFonts w:ascii="Times New Roman" w:hAnsi="Times New Roman" w:cs="Times New Roman"/>
          <w:sz w:val="28"/>
          <w:szCs w:val="28"/>
        </w:rPr>
        <w:t xml:space="preserve"> </w:t>
      </w:r>
      <w:r w:rsidRPr="00B55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F34">
        <w:rPr>
          <w:rFonts w:ascii="Times New Roman" w:hAnsi="Times New Roman" w:cs="Times New Roman"/>
          <w:sz w:val="28"/>
          <w:szCs w:val="28"/>
        </w:rPr>
        <w:t>е-</w:t>
      </w:r>
      <w:r w:rsidRPr="00B55F3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5F34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Pr="00B55F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spu</w:t>
        </w:r>
        <w:r w:rsidRPr="00B55F34">
          <w:rPr>
            <w:rStyle w:val="a4"/>
            <w:rFonts w:ascii="Times New Roman" w:hAnsi="Times New Roman" w:cs="Times New Roman"/>
            <w:sz w:val="28"/>
            <w:szCs w:val="28"/>
          </w:rPr>
          <w:t>2@</w:t>
        </w:r>
        <w:r w:rsidRPr="00B55F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B55F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55F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55F34" w:rsidRPr="00B55F34" w:rsidRDefault="00B55F34" w:rsidP="00B55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34" w:rsidRPr="00B55F34" w:rsidRDefault="00B55F34" w:rsidP="00B55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82" w:type="dxa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5"/>
        <w:gridCol w:w="4397"/>
      </w:tblGrid>
      <w:tr w:rsidR="00602A2A" w:rsidRPr="00602A2A" w:rsidTr="00272354">
        <w:trPr>
          <w:trHeight w:val="1291"/>
        </w:trPr>
        <w:tc>
          <w:tcPr>
            <w:tcW w:w="4985" w:type="dxa"/>
          </w:tcPr>
          <w:p w:rsidR="00B55F34" w:rsidRPr="00602A2A" w:rsidRDefault="00B55F34" w:rsidP="00B5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02A2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55F34" w:rsidRPr="00602A2A" w:rsidRDefault="00B55F34" w:rsidP="00B5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A2A">
              <w:rPr>
                <w:rFonts w:ascii="Times New Roman" w:hAnsi="Times New Roman" w:cs="Times New Roman"/>
                <w:sz w:val="28"/>
                <w:szCs w:val="28"/>
              </w:rPr>
              <w:t xml:space="preserve">Советом техникума </w:t>
            </w:r>
          </w:p>
          <w:p w:rsidR="00B55F34" w:rsidRPr="00602A2A" w:rsidRDefault="00B55F34" w:rsidP="00B5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A2A">
              <w:rPr>
                <w:rFonts w:ascii="Times New Roman" w:hAnsi="Times New Roman" w:cs="Times New Roman"/>
                <w:sz w:val="28"/>
                <w:szCs w:val="28"/>
              </w:rPr>
              <w:t>(протокол от «03» октября 2023 № 3)</w:t>
            </w:r>
          </w:p>
        </w:tc>
        <w:tc>
          <w:tcPr>
            <w:tcW w:w="4397" w:type="dxa"/>
          </w:tcPr>
          <w:p w:rsidR="00B55F34" w:rsidRPr="00602A2A" w:rsidRDefault="00B55F34" w:rsidP="00B5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A2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55F34" w:rsidRPr="00602A2A" w:rsidRDefault="00B55F34" w:rsidP="00B55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A2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Чукотского северо-восточного техникума </w:t>
            </w:r>
          </w:p>
          <w:p w:rsidR="00B55F34" w:rsidRPr="00602A2A" w:rsidRDefault="00B55F34" w:rsidP="0060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A2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02A2A" w:rsidRPr="00602A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02A2A">
              <w:rPr>
                <w:rFonts w:ascii="Times New Roman" w:hAnsi="Times New Roman" w:cs="Times New Roman"/>
                <w:sz w:val="28"/>
                <w:szCs w:val="28"/>
              </w:rPr>
              <w:t xml:space="preserve">» октября 2023 г. № </w:t>
            </w:r>
            <w:r w:rsidR="00602A2A" w:rsidRPr="00602A2A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Pr="00602A2A">
              <w:rPr>
                <w:rFonts w:ascii="Times New Roman" w:hAnsi="Times New Roman" w:cs="Times New Roman"/>
                <w:sz w:val="28"/>
                <w:szCs w:val="28"/>
              </w:rPr>
              <w:t>- о/д</w:t>
            </w:r>
          </w:p>
        </w:tc>
      </w:tr>
    </w:tbl>
    <w:p w:rsidR="00272354" w:rsidRPr="00602A2A" w:rsidRDefault="00272354" w:rsidP="002723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ПОРЯДОК</w:t>
      </w:r>
    </w:p>
    <w:p w:rsidR="00B55F34" w:rsidRPr="00602A2A" w:rsidRDefault="00272354" w:rsidP="002723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 xml:space="preserve">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ГАПОУ ЧАО «Чукотский северо-восточный техникум посёлка Провидения» </w:t>
      </w:r>
    </w:p>
    <w:p w:rsidR="00272354" w:rsidRPr="00602A2A" w:rsidRDefault="00272354" w:rsidP="002723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272354" w:rsidRPr="00602A2A" w:rsidRDefault="00272354" w:rsidP="00272354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1.1.</w:t>
      </w:r>
      <w:r w:rsidRPr="00602A2A">
        <w:rPr>
          <w:rFonts w:ascii="Times New Roman" w:hAnsi="Times New Roman" w:cs="Times New Roman"/>
          <w:sz w:val="28"/>
          <w:szCs w:val="28"/>
        </w:rPr>
        <w:tab/>
        <w:t>Настоящий Порядок доступа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ГАПОУ ЧАО «Чукотский северо-восточный техникум посёлка Провидения» (далее - Порядок) регламентирует права, обязанности и ответственность педагогических работников образовательной организации и устанавливает порядок доступа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ГАПОУ ЧАО «Чукотский северо-восточный техникум посёлка Провидения» (далее - техникум).</w:t>
      </w:r>
    </w:p>
    <w:p w:rsidR="00272354" w:rsidRPr="00602A2A" w:rsidRDefault="00272354" w:rsidP="00272354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602A2A">
        <w:rPr>
          <w:rFonts w:ascii="Times New Roman" w:hAnsi="Times New Roman" w:cs="Times New Roman"/>
          <w:sz w:val="28"/>
          <w:szCs w:val="28"/>
        </w:rPr>
        <w:tab/>
        <w:t>Настоящее положение разработано в соответствии с требованиями следующих нормативных документов:</w:t>
      </w:r>
    </w:p>
    <w:p w:rsidR="00272354" w:rsidRPr="00602A2A" w:rsidRDefault="00272354" w:rsidP="002723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г. № 273- ФЗ;</w:t>
      </w:r>
    </w:p>
    <w:p w:rsidR="00272354" w:rsidRPr="00602A2A" w:rsidRDefault="00272354" w:rsidP="002723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Письмо Минобрнауки России от 01.04.2013 № ИР-170/17 «Рекомендации субъектам Российской Федерации по подготовке к реализации ФЗ «Об образовании в Российской Федерации»;</w:t>
      </w:r>
    </w:p>
    <w:p w:rsidR="00272354" w:rsidRPr="00602A2A" w:rsidRDefault="00272354" w:rsidP="002723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Устав ГАПОУ ЧАО «Чукотский северо-восточный техникум посёлка Провидения»</w:t>
      </w:r>
    </w:p>
    <w:p w:rsidR="00272354" w:rsidRPr="00272354" w:rsidRDefault="00272354" w:rsidP="00272354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1.3.</w:t>
      </w:r>
      <w:r w:rsidRPr="00602A2A">
        <w:rPr>
          <w:rFonts w:ascii="Times New Roman" w:hAnsi="Times New Roman" w:cs="Times New Roman"/>
          <w:sz w:val="28"/>
          <w:szCs w:val="28"/>
        </w:rPr>
        <w:tab/>
        <w:t>В соответствии с пунктами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библиотеками и информационными ресурсами, а также доступ к информационно-телекоммуникационным сетям и базам данных, учебным и методическим материалам,</w:t>
      </w:r>
      <w:r w:rsidRPr="00602A2A">
        <w:rPr>
          <w:rFonts w:ascii="Times New Roman" w:hAnsi="Times New Roman" w:cs="Times New Roman"/>
          <w:sz w:val="28"/>
          <w:szCs w:val="28"/>
        </w:rPr>
        <w:tab/>
        <w:t>материально-техническим средствам обеспечения образовательного процесса, необходимым для качественного осуществления педагогической, научной или исследовательской деятельности в техникуме, имеют право на бесплатное пользование образовательными, методическими и</w:t>
      </w:r>
      <w:r w:rsidRPr="0027235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72354">
        <w:rPr>
          <w:rFonts w:ascii="Times New Roman" w:hAnsi="Times New Roman" w:cs="Times New Roman"/>
          <w:sz w:val="28"/>
          <w:szCs w:val="28"/>
        </w:rPr>
        <w:t>научными услугами техникума.</w:t>
      </w:r>
    </w:p>
    <w:p w:rsidR="00272354" w:rsidRDefault="00272354" w:rsidP="00272354">
      <w:pPr>
        <w:jc w:val="both"/>
        <w:rPr>
          <w:rFonts w:ascii="Times New Roman" w:hAnsi="Times New Roman" w:cs="Times New Roman"/>
          <w:sz w:val="28"/>
          <w:szCs w:val="28"/>
        </w:rPr>
      </w:pPr>
      <w:r w:rsidRPr="00272354">
        <w:rPr>
          <w:rFonts w:ascii="Times New Roman" w:hAnsi="Times New Roman" w:cs="Times New Roman"/>
          <w:sz w:val="28"/>
          <w:szCs w:val="28"/>
        </w:rPr>
        <w:t>1.4.</w:t>
      </w:r>
      <w:r w:rsidRPr="00272354">
        <w:rPr>
          <w:rFonts w:ascii="Times New Roman" w:hAnsi="Times New Roman" w:cs="Times New Roman"/>
          <w:sz w:val="28"/>
          <w:szCs w:val="28"/>
        </w:rPr>
        <w:tab/>
        <w:t xml:space="preserve"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</w:t>
      </w:r>
      <w:r>
        <w:rPr>
          <w:rFonts w:ascii="Times New Roman" w:hAnsi="Times New Roman" w:cs="Times New Roman"/>
          <w:sz w:val="28"/>
          <w:szCs w:val="28"/>
        </w:rPr>
        <w:t>ГАПОУ ЧАО «Чукотский северо-восточный техникум посёлка Провидения»</w:t>
      </w:r>
      <w:r w:rsidRPr="00272354">
        <w:rPr>
          <w:rFonts w:ascii="Times New Roman" w:hAnsi="Times New Roman" w:cs="Times New Roman"/>
          <w:sz w:val="28"/>
          <w:szCs w:val="28"/>
        </w:rPr>
        <w:t>.</w:t>
      </w:r>
    </w:p>
    <w:p w:rsidR="00602A2A" w:rsidRPr="00602A2A" w:rsidRDefault="00602A2A" w:rsidP="0060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2A">
        <w:rPr>
          <w:rFonts w:ascii="Times New Roman" w:hAnsi="Times New Roman" w:cs="Times New Roman"/>
          <w:b/>
          <w:sz w:val="28"/>
          <w:szCs w:val="28"/>
        </w:rPr>
        <w:t>2.</w:t>
      </w:r>
      <w:r w:rsidRPr="00602A2A">
        <w:rPr>
          <w:rFonts w:ascii="Times New Roman" w:hAnsi="Times New Roman" w:cs="Times New Roman"/>
          <w:b/>
          <w:sz w:val="28"/>
          <w:szCs w:val="28"/>
        </w:rPr>
        <w:tab/>
        <w:t>Доступ к информационно-телекоммуникационным сетям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2.1.</w:t>
      </w:r>
      <w:r w:rsidRPr="00602A2A">
        <w:rPr>
          <w:rFonts w:ascii="Times New Roman" w:hAnsi="Times New Roman" w:cs="Times New Roman"/>
          <w:sz w:val="28"/>
          <w:szCs w:val="28"/>
        </w:rPr>
        <w:tab/>
        <w:t>Доступ педагогических работников к информационно-телекоммуникационной сети Интернет в техникуме осуществляется с персональных компьютеров, подключенных к сети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2A2A">
        <w:rPr>
          <w:rFonts w:ascii="Times New Roman" w:hAnsi="Times New Roman" w:cs="Times New Roman"/>
          <w:sz w:val="28"/>
          <w:szCs w:val="28"/>
        </w:rPr>
        <w:t>Интернет без ограничения времени.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2.2.</w:t>
      </w:r>
      <w:r w:rsidRPr="00602A2A">
        <w:rPr>
          <w:rFonts w:ascii="Times New Roman" w:hAnsi="Times New Roman" w:cs="Times New Roman"/>
          <w:sz w:val="28"/>
          <w:szCs w:val="28"/>
        </w:rPr>
        <w:tab/>
        <w:t>Доступ педагогических работников к локальной сети техникума осуществляется с персональных компьютеров, подключенных к локальной сети образовательной организации без ограничения времени.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2.3.</w:t>
      </w:r>
      <w:r w:rsidRPr="00602A2A">
        <w:rPr>
          <w:rFonts w:ascii="Times New Roman" w:hAnsi="Times New Roman" w:cs="Times New Roman"/>
          <w:sz w:val="28"/>
          <w:szCs w:val="28"/>
        </w:rPr>
        <w:tab/>
        <w:t>Для доступа к информационно-телекоммуникационным сетям в техникуме педагогическому работнику предоставляются идентификационные данные (учётная запись).</w:t>
      </w:r>
    </w:p>
    <w:p w:rsid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Предоставление доступа осуществляется заведующим отделом информационных технологий техникума.</w:t>
      </w:r>
    </w:p>
    <w:p w:rsidR="00602A2A" w:rsidRPr="00602A2A" w:rsidRDefault="00602A2A" w:rsidP="0060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2A">
        <w:rPr>
          <w:rFonts w:ascii="Times New Roman" w:hAnsi="Times New Roman" w:cs="Times New Roman"/>
          <w:b/>
          <w:sz w:val="28"/>
          <w:szCs w:val="28"/>
        </w:rPr>
        <w:t>3.</w:t>
      </w:r>
      <w:r w:rsidRPr="00602A2A">
        <w:rPr>
          <w:rFonts w:ascii="Times New Roman" w:hAnsi="Times New Roman" w:cs="Times New Roman"/>
          <w:b/>
          <w:sz w:val="28"/>
          <w:szCs w:val="28"/>
        </w:rPr>
        <w:tab/>
        <w:t>Доступ к базам данных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3.1.</w:t>
      </w:r>
      <w:r w:rsidRPr="00602A2A">
        <w:rPr>
          <w:rFonts w:ascii="Times New Roman" w:hAnsi="Times New Roman" w:cs="Times New Roman"/>
          <w:sz w:val="28"/>
          <w:szCs w:val="28"/>
        </w:rPr>
        <w:tab/>
        <w:t>Педагогические работники имеют доступ к следующим электронным базам данных:</w:t>
      </w:r>
    </w:p>
    <w:p w:rsidR="00602A2A" w:rsidRPr="00602A2A" w:rsidRDefault="00602A2A" w:rsidP="00602A2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профессиональные базы данных;</w:t>
      </w:r>
    </w:p>
    <w:p w:rsidR="00602A2A" w:rsidRPr="00602A2A" w:rsidRDefault="00602A2A" w:rsidP="00602A2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информационные справочные системы;</w:t>
      </w:r>
    </w:p>
    <w:p w:rsidR="00602A2A" w:rsidRPr="00602A2A" w:rsidRDefault="00602A2A" w:rsidP="00602A2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поисковые системы.</w:t>
      </w:r>
    </w:p>
    <w:p w:rsid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3.2.</w:t>
      </w:r>
      <w:r w:rsidRPr="00602A2A">
        <w:rPr>
          <w:rFonts w:ascii="Times New Roman" w:hAnsi="Times New Roman" w:cs="Times New Roman"/>
          <w:sz w:val="28"/>
          <w:szCs w:val="28"/>
        </w:rPr>
        <w:tab/>
        <w:t xml:space="preserve"> Информация об образовательных, методических, научных, нормативных и других электронных ресурсах, доступных к пользованию, размещена на сайте техникума.</w:t>
      </w:r>
    </w:p>
    <w:p w:rsidR="00602A2A" w:rsidRPr="00602A2A" w:rsidRDefault="00602A2A" w:rsidP="0060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2A">
        <w:rPr>
          <w:rFonts w:ascii="Times New Roman" w:hAnsi="Times New Roman" w:cs="Times New Roman"/>
          <w:b/>
          <w:sz w:val="28"/>
          <w:szCs w:val="28"/>
        </w:rPr>
        <w:t>4.</w:t>
      </w:r>
      <w:r w:rsidRPr="00602A2A">
        <w:rPr>
          <w:rFonts w:ascii="Times New Roman" w:hAnsi="Times New Roman" w:cs="Times New Roman"/>
          <w:b/>
          <w:sz w:val="28"/>
          <w:szCs w:val="28"/>
        </w:rPr>
        <w:tab/>
        <w:t>Доступ к учебным и методическим материалам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4.1.</w:t>
      </w:r>
      <w:r w:rsidRPr="00602A2A">
        <w:rPr>
          <w:rFonts w:ascii="Times New Roman" w:hAnsi="Times New Roman" w:cs="Times New Roman"/>
          <w:sz w:val="28"/>
          <w:szCs w:val="28"/>
        </w:rPr>
        <w:tab/>
        <w:t>Учебные и методические материалы, размещаемые на официальном сайте техникума, находятся в открытом доступе.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4.2.</w:t>
      </w:r>
      <w:r w:rsidRPr="00602A2A">
        <w:rPr>
          <w:rFonts w:ascii="Times New Roman" w:hAnsi="Times New Roman" w:cs="Times New Roman"/>
          <w:sz w:val="28"/>
          <w:szCs w:val="28"/>
        </w:rPr>
        <w:tab/>
        <w:t>Педагогическим работникам по их запросам могут выдаваться во временное пользование учебные и методические материалы, находящиеся в методическом кабинете и (или) библиотеке.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Выдача педагогическим работникам во временное пользование учебных и методических материалов, находящихся в методическом кабинете и (или) библиотеке, осуществляется методистом и работниками библиотеки. Срок, на который выдаются учебные и методические материалы, определяется методистом и работниками библиотеки, с учетом графика использования запрашиваемых материалов.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Выдача педагогическому работнику и сдача им учебных и методических материалов фиксируются в карточках учета.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4.3.</w:t>
      </w:r>
      <w:r w:rsidRPr="00602A2A">
        <w:rPr>
          <w:rFonts w:ascii="Times New Roman" w:hAnsi="Times New Roman" w:cs="Times New Roman"/>
          <w:sz w:val="28"/>
          <w:szCs w:val="28"/>
        </w:rPr>
        <w:tab/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4.4.</w:t>
      </w:r>
      <w:r w:rsidRPr="00602A2A">
        <w:rPr>
          <w:rFonts w:ascii="Times New Roman" w:hAnsi="Times New Roman" w:cs="Times New Roman"/>
          <w:sz w:val="28"/>
          <w:szCs w:val="28"/>
        </w:rPr>
        <w:tab/>
        <w:t>Педагогические работники имеют право на бесплатное пользование образовательными, методическими и научными услугами техникума.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междисциплинарных курсов, вариативных дисциплин, междисциплинарных курсов и профессиональных модулей, находящихся в методическом кабинете. Выдача педагогическому работнику и сдача им материалов фиксируются в журнале выдачи.</w:t>
      </w:r>
    </w:p>
    <w:p w:rsid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Педагогические работники могут пользоваться консультациями методиста, заместителя директора по учебно-методической работе по организации деятельности цикловых комиссий, творческих групп в рамках исследовательской и экспериментальной работы, по подготовке педагогических работников к профессиональным конкурсам, конференциям, по обобщению опыта и проведению авторских мероприятий. Консультации проводятся в соответствии с графиком работы методического кабинета.</w:t>
      </w:r>
    </w:p>
    <w:p w:rsidR="00602A2A" w:rsidRPr="00602A2A" w:rsidRDefault="00602A2A" w:rsidP="0060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2A">
        <w:rPr>
          <w:rFonts w:ascii="Times New Roman" w:hAnsi="Times New Roman" w:cs="Times New Roman"/>
          <w:b/>
          <w:sz w:val="28"/>
          <w:szCs w:val="28"/>
        </w:rPr>
        <w:t>5.</w:t>
      </w:r>
      <w:r w:rsidRPr="00602A2A">
        <w:rPr>
          <w:rFonts w:ascii="Times New Roman" w:hAnsi="Times New Roman" w:cs="Times New Roman"/>
          <w:b/>
          <w:sz w:val="28"/>
          <w:szCs w:val="28"/>
        </w:rPr>
        <w:tab/>
        <w:t>Доступ к материально-техническим средствам обеспечения образовательной</w:t>
      </w:r>
      <w:r w:rsidRPr="00602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A2A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5.1.</w:t>
      </w:r>
      <w:r w:rsidRPr="00602A2A">
        <w:rPr>
          <w:rFonts w:ascii="Times New Roman" w:hAnsi="Times New Roman" w:cs="Times New Roman"/>
          <w:sz w:val="28"/>
          <w:szCs w:val="28"/>
        </w:rPr>
        <w:tab/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 xml:space="preserve">без ограничения к учебным кабинетам, лабораториям, мастерским, спортивному и актовому залам и </w:t>
      </w:r>
      <w:proofErr w:type="gramStart"/>
      <w:r w:rsidRPr="00602A2A">
        <w:rPr>
          <w:rFonts w:ascii="Times New Roman" w:hAnsi="Times New Roman" w:cs="Times New Roman"/>
          <w:sz w:val="28"/>
          <w:szCs w:val="28"/>
        </w:rPr>
        <w:t>иным помещениям</w:t>
      </w:r>
      <w:proofErr w:type="gramEnd"/>
      <w:r w:rsidRPr="00602A2A">
        <w:rPr>
          <w:rFonts w:ascii="Times New Roman" w:hAnsi="Times New Roman" w:cs="Times New Roman"/>
          <w:sz w:val="28"/>
          <w:szCs w:val="28"/>
        </w:rPr>
        <w:t xml:space="preserve"> и местам проведения занятий во время, определенное в расписании занятий;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 xml:space="preserve">к учебным кабинетам, лабораториям, мастерским, спортивному и актовому залам и </w:t>
      </w:r>
      <w:proofErr w:type="gramStart"/>
      <w:r w:rsidRPr="00602A2A">
        <w:rPr>
          <w:rFonts w:ascii="Times New Roman" w:hAnsi="Times New Roman" w:cs="Times New Roman"/>
          <w:sz w:val="28"/>
          <w:szCs w:val="28"/>
        </w:rPr>
        <w:t>иным помещениям</w:t>
      </w:r>
      <w:proofErr w:type="gramEnd"/>
      <w:r w:rsidRPr="00602A2A">
        <w:rPr>
          <w:rFonts w:ascii="Times New Roman" w:hAnsi="Times New Roman" w:cs="Times New Roman"/>
          <w:sz w:val="28"/>
          <w:szCs w:val="28"/>
        </w:rPr>
        <w:t xml:space="preserve">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5.2.</w:t>
      </w:r>
      <w:r w:rsidRPr="00602A2A">
        <w:rPr>
          <w:rFonts w:ascii="Times New Roman" w:hAnsi="Times New Roman" w:cs="Times New Roman"/>
          <w:sz w:val="28"/>
          <w:szCs w:val="28"/>
        </w:rPr>
        <w:tab/>
        <w:t>Использование движимых (переносных) материально-технических средств обеспечения образовательной деятельности (проекторы, экраны и т.п.) осуществляется по письменной заявке, поданной педагогическим работником (не менее чем за 3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5.3.</w:t>
      </w:r>
      <w:r w:rsidRPr="00602A2A">
        <w:rPr>
          <w:rFonts w:ascii="Times New Roman" w:hAnsi="Times New Roman" w:cs="Times New Roman"/>
          <w:sz w:val="28"/>
          <w:szCs w:val="28"/>
        </w:rPr>
        <w:tab/>
        <w:t>Для копирования или тиражирования учебных и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2A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Pr="00602A2A">
        <w:rPr>
          <w:rFonts w:ascii="Times New Roman" w:hAnsi="Times New Roman" w:cs="Times New Roman"/>
          <w:sz w:val="28"/>
          <w:szCs w:val="28"/>
        </w:rPr>
        <w:tab/>
        <w:t>имеют право</w:t>
      </w:r>
      <w:r w:rsidRPr="00602A2A">
        <w:rPr>
          <w:rFonts w:ascii="Times New Roman" w:hAnsi="Times New Roman" w:cs="Times New Roman"/>
          <w:sz w:val="28"/>
          <w:szCs w:val="28"/>
        </w:rPr>
        <w:tab/>
        <w:t>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2A">
        <w:rPr>
          <w:rFonts w:ascii="Times New Roman" w:hAnsi="Times New Roman" w:cs="Times New Roman"/>
          <w:sz w:val="28"/>
          <w:szCs w:val="28"/>
        </w:rPr>
        <w:t>множительной техникой,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2A">
        <w:rPr>
          <w:rFonts w:ascii="Times New Roman" w:hAnsi="Times New Roman" w:cs="Times New Roman"/>
          <w:sz w:val="28"/>
          <w:szCs w:val="28"/>
        </w:rPr>
        <w:t>установленными в кабинете обработки документов.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Количество сделанных копий страниц (формата А4,) при каждом копировании фиксируется сотрудниками кабинета в заявке, подписываемой заместителем директора по учебно-методической работе.</w:t>
      </w:r>
    </w:p>
    <w:p w:rsidR="00602A2A" w:rsidRP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5.4.</w:t>
      </w:r>
      <w:r w:rsidRPr="00602A2A">
        <w:rPr>
          <w:rFonts w:ascii="Times New Roman" w:hAnsi="Times New Roman" w:cs="Times New Roman"/>
          <w:sz w:val="28"/>
          <w:szCs w:val="28"/>
        </w:rPr>
        <w:tab/>
        <w:t>Для распечатывания учебных и методических материалов педагогические работники имеют право пользоваться принтерами кабинета обработки документов.</w:t>
      </w:r>
    </w:p>
    <w:p w:rsidR="00272354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Педагогический работник может распечатать на принтере необходимое для его профессиональной деятельности количество страниц формата А4, согласно поданной заявке.</w:t>
      </w:r>
    </w:p>
    <w:p w:rsidR="00602A2A" w:rsidRPr="00602A2A" w:rsidRDefault="00602A2A" w:rsidP="0060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2A">
        <w:rPr>
          <w:rFonts w:ascii="Times New Roman" w:hAnsi="Times New Roman" w:cs="Times New Roman"/>
          <w:b/>
          <w:sz w:val="28"/>
          <w:szCs w:val="28"/>
        </w:rPr>
        <w:t>6.</w:t>
      </w:r>
      <w:r w:rsidRPr="00602A2A">
        <w:rPr>
          <w:rFonts w:ascii="Times New Roman" w:hAnsi="Times New Roman" w:cs="Times New Roman"/>
          <w:b/>
          <w:sz w:val="28"/>
          <w:szCs w:val="28"/>
        </w:rPr>
        <w:tab/>
        <w:t>Заключительные положения</w:t>
      </w:r>
    </w:p>
    <w:p w:rsidR="00602A2A" w:rsidRDefault="00602A2A" w:rsidP="00602A2A">
      <w:pPr>
        <w:jc w:val="both"/>
        <w:rPr>
          <w:rFonts w:ascii="Times New Roman" w:hAnsi="Times New Roman" w:cs="Times New Roman"/>
          <w:sz w:val="28"/>
          <w:szCs w:val="28"/>
        </w:rPr>
      </w:pPr>
      <w:r w:rsidRPr="00602A2A">
        <w:rPr>
          <w:rFonts w:ascii="Times New Roman" w:hAnsi="Times New Roman" w:cs="Times New Roman"/>
          <w:sz w:val="28"/>
          <w:szCs w:val="28"/>
        </w:rPr>
        <w:t>6.1.</w:t>
      </w:r>
      <w:r w:rsidRPr="00602A2A">
        <w:rPr>
          <w:rFonts w:ascii="Times New Roman" w:hAnsi="Times New Roman" w:cs="Times New Roman"/>
          <w:sz w:val="28"/>
          <w:szCs w:val="28"/>
        </w:rPr>
        <w:tab/>
        <w:t xml:space="preserve">Накопители информации (CD-диски, </w:t>
      </w:r>
      <w:proofErr w:type="spellStart"/>
      <w:r w:rsidRPr="00602A2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602A2A">
        <w:rPr>
          <w:rFonts w:ascii="Times New Roman" w:hAnsi="Times New Roman" w:cs="Times New Roman"/>
          <w:sz w:val="28"/>
          <w:szCs w:val="28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sectPr w:rsidR="00602A2A" w:rsidSect="006B2D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DC6"/>
    <w:multiLevelType w:val="hybridMultilevel"/>
    <w:tmpl w:val="E04E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159"/>
    <w:multiLevelType w:val="hybridMultilevel"/>
    <w:tmpl w:val="ACEC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2DC"/>
    <w:multiLevelType w:val="hybridMultilevel"/>
    <w:tmpl w:val="5884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471F"/>
    <w:multiLevelType w:val="hybridMultilevel"/>
    <w:tmpl w:val="6DCC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429B"/>
    <w:multiLevelType w:val="hybridMultilevel"/>
    <w:tmpl w:val="F762F906"/>
    <w:lvl w:ilvl="0" w:tplc="CCA44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4CB2"/>
    <w:multiLevelType w:val="hybridMultilevel"/>
    <w:tmpl w:val="13225768"/>
    <w:lvl w:ilvl="0" w:tplc="CCA44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6784B"/>
    <w:multiLevelType w:val="hybridMultilevel"/>
    <w:tmpl w:val="1DF2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B6887"/>
    <w:multiLevelType w:val="hybridMultilevel"/>
    <w:tmpl w:val="BCE4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C0BED"/>
    <w:multiLevelType w:val="hybridMultilevel"/>
    <w:tmpl w:val="5D2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826D7"/>
    <w:multiLevelType w:val="hybridMultilevel"/>
    <w:tmpl w:val="8AB49E60"/>
    <w:lvl w:ilvl="0" w:tplc="CCA44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D4B36"/>
    <w:multiLevelType w:val="hybridMultilevel"/>
    <w:tmpl w:val="1268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85861"/>
    <w:multiLevelType w:val="hybridMultilevel"/>
    <w:tmpl w:val="84AC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5236"/>
    <w:multiLevelType w:val="hybridMultilevel"/>
    <w:tmpl w:val="41EEA04C"/>
    <w:lvl w:ilvl="0" w:tplc="CCA44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A05DC"/>
    <w:multiLevelType w:val="hybridMultilevel"/>
    <w:tmpl w:val="D5187BA8"/>
    <w:lvl w:ilvl="0" w:tplc="CCA44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F5352"/>
    <w:multiLevelType w:val="hybridMultilevel"/>
    <w:tmpl w:val="90DC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C6CC5"/>
    <w:multiLevelType w:val="hybridMultilevel"/>
    <w:tmpl w:val="07E06552"/>
    <w:lvl w:ilvl="0" w:tplc="CCA44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410CA"/>
    <w:multiLevelType w:val="hybridMultilevel"/>
    <w:tmpl w:val="ADBC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A02BC"/>
    <w:multiLevelType w:val="hybridMultilevel"/>
    <w:tmpl w:val="2776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4"/>
  </w:num>
  <w:num w:numId="6">
    <w:abstractNumId w:val="15"/>
  </w:num>
  <w:num w:numId="7">
    <w:abstractNumId w:val="12"/>
  </w:num>
  <w:num w:numId="8">
    <w:abstractNumId w:val="16"/>
  </w:num>
  <w:num w:numId="9">
    <w:abstractNumId w:val="8"/>
  </w:num>
  <w:num w:numId="10">
    <w:abstractNumId w:val="14"/>
  </w:num>
  <w:num w:numId="11">
    <w:abstractNumId w:val="17"/>
  </w:num>
  <w:num w:numId="12">
    <w:abstractNumId w:val="6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45B"/>
    <w:rsid w:val="000008E9"/>
    <w:rsid w:val="000F43CF"/>
    <w:rsid w:val="002562B4"/>
    <w:rsid w:val="00272354"/>
    <w:rsid w:val="003A005C"/>
    <w:rsid w:val="003D445F"/>
    <w:rsid w:val="005723FC"/>
    <w:rsid w:val="00602A2A"/>
    <w:rsid w:val="006B2DBC"/>
    <w:rsid w:val="0074745B"/>
    <w:rsid w:val="007B4D03"/>
    <w:rsid w:val="00B55F34"/>
    <w:rsid w:val="00BB6AAC"/>
    <w:rsid w:val="00D01B9F"/>
    <w:rsid w:val="00E4364A"/>
    <w:rsid w:val="00F7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0447"/>
  <w15:docId w15:val="{D5E14896-55B9-4D21-A7CE-9C93323F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u2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7TSJQLejnEuTAQNV4BIJ824felfr0fSO4hGNBDDUYUY=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Bapn9sIWqHvR1UyK7fEHfKJCRIyFhbv6U8ZxA/BHkog=</DigestValue>
    </Reference>
  </SignedInfo>
  <SignatureValue>HwNalyHwZCehCG42i79If+LQd1kl+4JmQucGmS3UmznzhkCnT+lf265IE+rpOa+g47MZm2VlGfsg
pusiSipZeA==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Uep1VFPdLFS5+rn6yW6DVABq97lWv/yAIchsC4bPnpQ=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ZNKXJCYBckbJo8nCSUa8mg5v/70vp7Thwk+T5yuYwvw=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4IN5YwpvzNMiiFZ8JJAoIkCCnqllv4sXCSeOOo7+7QE=</DigestValue>
      </Reference>
      <Reference URI="/word/media/image1.jpeg?ContentType=image/jpeg">
        <DigestMethod Algorithm="urn:ietf:params:xml:ns:cpxmlsec:algorithms:gostr34112012-256"/>
        <DigestValue>LK2viq2U5Vz2Zfhli18L/t0ZptnQ6gQypmJ9qULqdCk=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S08/ldFwhOzFs/GpmRevyJALzapHgwPXkAYXuvWJsEY=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Yu1xHtFb3VjDPKMjXnjw2NSH6+AXmrA7PXmAQIDCbkI=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WhjXiD01vd0LJTByDVCpz5jaJff0xKwwzcWaP3dqGaU=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GopFfaKQV5ewz7hD38lWQfZPM1+leD7YJ22+eb7eMqM=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2023-10-23T04:37:08Z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2023-10-23T04:37:08Z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2023-08-10T04:26:00Z</dcterms:created>
  <dcterms:modified xsi:type="dcterms:W3CDTF">2023-10-23T04:18:00Z</dcterms:modified>
</cp:coreProperties>
</file>