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E" w:rsidRPr="002B164E" w:rsidRDefault="002B164E" w:rsidP="00722E9C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b/>
          <w:bCs/>
          <w:color w:val="3B4256"/>
          <w:kern w:val="36"/>
          <w:sz w:val="36"/>
          <w:szCs w:val="36"/>
        </w:rPr>
      </w:pPr>
      <w:r w:rsidRPr="002B164E">
        <w:rPr>
          <w:rFonts w:ascii="inherit" w:eastAsia="Times New Roman" w:hAnsi="inherit" w:cs="Arial"/>
          <w:b/>
          <w:bCs/>
          <w:color w:val="3B4256"/>
          <w:kern w:val="36"/>
          <w:sz w:val="36"/>
          <w:szCs w:val="36"/>
        </w:rPr>
        <w:t>Памятка по противодействию коррупции</w:t>
      </w:r>
    </w:p>
    <w:p w:rsidR="00D1675A" w:rsidRDefault="00D1675A" w:rsidP="00D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</w:p>
    <w:p w:rsidR="002B164E" w:rsidRPr="002B164E" w:rsidRDefault="002B164E" w:rsidP="00D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ЕСЛИ ВАМ ПРЕДЛАГАЮТ ВЗЯТКУ ИЛИ У ВАС ВЫМОГАЮТ ВЗЯТКУ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Памятка предназначена в первую очередь для всех, кто: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· хочет видеть свою страну и родной город свободными от засилья воров и коррупцион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ров;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· считает взятку постыдным, позорным преступлением;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· не хочет стать пособником жуликов и проходимцев.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Уголовный кодекс Российской Федерации предусматривает два вида преступлений, св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я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занных </w:t>
      </w:r>
      <w:proofErr w:type="gram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со</w:t>
      </w:r>
      <w:proofErr w:type="gram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взяткой: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· получение взятки (ст. 290);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· дача взятки (ст. 291).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дает взятку (взяткодатель).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</w:rPr>
        <w:t>Получение взятки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й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ствия (бездействие).</w:t>
      </w:r>
    </w:p>
    <w:p w:rsidR="002B164E" w:rsidRPr="00722E9C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</w:rPr>
        <w:t>Дача взятки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 - преступление, направленное на склонение должностного лица к соверш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  <w:bookmarkStart w:id="0" w:name="bookmark2"/>
    </w:p>
    <w:p w:rsidR="002B164E" w:rsidRPr="002B164E" w:rsidRDefault="002B164E" w:rsidP="002B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2747AF"/>
          <w:sz w:val="24"/>
          <w:szCs w:val="24"/>
          <w:u w:val="single"/>
        </w:rPr>
        <w:t>ВЗЯТКОЙ МОГУТ БЫТЬ:</w:t>
      </w:r>
      <w:bookmarkEnd w:id="0"/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gramStart"/>
      <w:r w:rsidRPr="002B164E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</w:rPr>
        <w:t>Предметы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</w:rPr>
        <w:t>Услуги и выгоды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 - лечение, ремонтные и строительные работы, санаторные и туристич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ские путевки, поездки за границу, оплата развлечений и других расходов безвозмездно или по заниженной стоимости.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gramStart"/>
      <w:r w:rsidRPr="002B164E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</w:rPr>
        <w:t>Завуалированная форма взятки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 - банковская ссуда в долг или под видом погашения нес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у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я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т.д.</w:t>
      </w:r>
    </w:p>
    <w:p w:rsidR="002B164E" w:rsidRPr="002B164E" w:rsidRDefault="002B164E" w:rsidP="007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КТО МОЖЕТ БЫТЬ ПРИВЛЕЧЕН К УГОЛОВНОЙ ОТВЕТСТВЕННОСТИ ЗА ПОЛУЧЕНИЕ ВЗЯТКИ?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Взяткополучателем может быть признано только должностное лицо - представитель вл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а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сти или чиновник, выполняющий организационно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softHyphen/>
        <w:t>-распорядительные или администрати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но-хозяйственные функции.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ЖЭКа</w:t>
      </w:r>
      <w:proofErr w:type="spell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2B164E" w:rsidRPr="00D1675A" w:rsidRDefault="002B164E" w:rsidP="002B1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2B164E" w:rsidRPr="002B164E" w:rsidRDefault="002B164E" w:rsidP="002B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ЧТО ТАКОЕ ПОДКУП?</w:t>
      </w:r>
    </w:p>
    <w:p w:rsidR="002B164E" w:rsidRPr="002B164E" w:rsidRDefault="002B164E" w:rsidP="00722E9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gram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«Взятка» лицу, выполняющему управленческие функции в коммерческих и некоммерч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</w:t>
      </w:r>
      <w:r w:rsidRPr="002B164E"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именуется коммерческим подкупом (ст. 204).</w:t>
      </w:r>
      <w:proofErr w:type="gramEnd"/>
    </w:p>
    <w:p w:rsidR="002B164E" w:rsidRPr="002B164E" w:rsidRDefault="002B164E" w:rsidP="002B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НАКАЗАНИЕ ЗА ВЗЯТКУ И КОММЕРЧЕСКИЙ ПОДКУП</w:t>
      </w:r>
    </w:p>
    <w:p w:rsidR="002B164E" w:rsidRPr="002B164E" w:rsidRDefault="002B164E" w:rsidP="002B164E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Получение взятки рассматривается Уголовным кодексом Российской Федерации, как б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лее общественно опасное деяние, нежели дача взятки.</w:t>
      </w:r>
    </w:p>
    <w:p w:rsidR="00D1675A" w:rsidRDefault="00D1675A" w:rsidP="002B164E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Получение взятки (ст. 290):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1"/>
        <w:gridCol w:w="5084"/>
      </w:tblGrid>
      <w:tr w:rsidR="002B164E" w:rsidRPr="002B164E" w:rsidTr="002B16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взятки должностным лицом лично или через посредника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штраф в размере от </w:t>
            </w:r>
            <w:proofErr w:type="spell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двадцатипятикратной</w:t>
            </w:r>
            <w:proofErr w:type="spell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стократной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 либо;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от трех до пя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надцати лет со штрафом в размере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сем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десятикратной суммы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сорокакратной до 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мидесятикратной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от трех до семи лет со штрафом в размере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сорокакратной суммы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  <w:t>Совершение преступления лицом, зан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мающим государственную должность Российской Федерации, субъекта Ро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главой органа мес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штраф в размере от шестидесятикратной до </w:t>
            </w:r>
            <w:proofErr w:type="spellStart"/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восьмидесяти-кратной</w:t>
            </w:r>
            <w:proofErr w:type="spellEnd"/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от пяти до дес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ти лет со штрафом в размере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пятидесят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кратной суммы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преступления группой лиц по предварительному сговору или орг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низованной группой, с вымогательством или в крупном размере (свыше 150 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семидесятикратной до девяностократной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свободы на срок от семи до дв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надцати лет;</w:t>
            </w:r>
          </w:p>
        </w:tc>
      </w:tr>
    </w:tbl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lastRenderedPageBreak/>
        <w:t>Дача взятки (ст. 291):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30"/>
      </w:tblGrid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взятки должностному лицу лично или через посредника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пятнадцатикратной до девяностократной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двенадцати лет со штрафом в размере до семидесят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кратной суммы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взятки должностному лицу за сове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им заведомо незаконных действий (бездействие)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тридцатикратной до шестидесятикратной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свободы на срок до восьми лет со штрафом в размере тридцатикратной суммы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группой лиц по предвар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сговору или организованной группой в крупном размере (свыше 150 тыс. руб.)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шестидесятикратной до восьмидесятикратной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от пяти до д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сяти лет со штрафом в размере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шестидес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тикратной суммы взятки</w:t>
            </w:r>
          </w:p>
        </w:tc>
      </w:tr>
    </w:tbl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Коммерческий подкуп (ст. 204):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  <w:gridCol w:w="4785"/>
      </w:tblGrid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денег и оказание услуг имущес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характера одним лицом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десятикратной до пятидесятикратной суммы коммерческ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подкупа;</w:t>
            </w:r>
            <w:proofErr w:type="gramEnd"/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двух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ограничение свободы на срок до двух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свободы на срок до пяти лет.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  <w:t>Передача денег и оказание услуг имущес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характера группой лиц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сорокакратной до семидесятикратной суммы коммерческ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подкупа;</w:t>
            </w:r>
            <w:proofErr w:type="gramEnd"/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арест на срок от трех до шести месяцев;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свободы на срок до шести лет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денег и пользование услугами 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имущественного характера одним лицом без вымогательства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штраф в размере от пятнадцатикратной 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семидесяти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кратной суммы коммерч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подкупа;</w:t>
            </w:r>
            <w:proofErr w:type="gramEnd"/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семи лет со штрафом в размере до сорокакратной суммы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коммерческого подкупа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денег и пользование услугами имущественного характера по предвар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сговору или сопряженное с вым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гательством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пятидесятикратной до девяносто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кратной суммы коммерч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подкупа;</w:t>
            </w:r>
            <w:proofErr w:type="gramEnd"/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лишениесвободы</w:t>
            </w:r>
            <w:proofErr w:type="spell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двенадцати лет со штрафом в размере до пятидесят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кратной суммы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коммерческого подкупа</w:t>
            </w:r>
          </w:p>
        </w:tc>
      </w:tr>
    </w:tbl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ВЗЯТКА ИЛИ ПОДКУП ЧЕРЕЗ ПОСРЕДНИКА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Взятка нередко дается и берется через посредников — подчиненных сотрудников, инд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видуальных предпринимателей, работников посреднических фирм.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Посредничество во взяточничеств</w:t>
      </w:r>
      <w:proofErr w:type="gram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е(</w:t>
      </w:r>
      <w:proofErr w:type="gram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ст. 291.1)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6"/>
        <w:gridCol w:w="4889"/>
      </w:tblGrid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 взяточничестве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двадцатикратной до девяностократной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двенадцати лет со штрафом в размере от двадцат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кратной до семидесятикратной суммы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 взяточничестве за 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вершение заведомо незаконных действий (бездействие)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тридцатикратной до шестидесятикратной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от трех до 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ми лет со штрафом в размере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тридцат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кратной суммы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преступления группой лиц по предварительному сговору или организ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группой, в крупном размере (св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 150 тыс. </w:t>
            </w:r>
            <w:proofErr w:type="spell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штрафом в размере от шестидесятикра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 восьмидесятикратной суммы взя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права занимать определенные должности или заниматься определенной 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шестидесятикратной суммы взятки</w:t>
            </w:r>
          </w:p>
        </w:tc>
      </w:tr>
      <w:tr w:rsidR="002B164E" w:rsidRPr="002B164E" w:rsidTr="002B164E">
        <w:trPr>
          <w:tblCellSpacing w:w="15" w:type="dxa"/>
        </w:trPr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Обещание или предложение посредничес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ва во взяточничестве</w:t>
            </w:r>
          </w:p>
        </w:tc>
        <w:tc>
          <w:tcPr>
            <w:tcW w:w="0" w:type="auto"/>
            <w:shd w:val="clear" w:color="auto" w:fill="F6F7FB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в размере от пятнадцатикратной до семидесятикратной суммы взятки;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трех лет;</w:t>
            </w:r>
          </w:p>
          <w:p w:rsidR="002B164E" w:rsidRPr="002B164E" w:rsidRDefault="002B164E" w:rsidP="0072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лишение свободы </w:t>
            </w:r>
            <w:proofErr w:type="gramStart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семи лет со штрафом в размере от десятикратной до шестидесятикратной суммы</w:t>
            </w:r>
            <w:proofErr w:type="gramEnd"/>
            <w:r w:rsidRPr="002B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взятки</w:t>
            </w:r>
          </w:p>
        </w:tc>
      </w:tr>
    </w:tbl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Коммерческий подкуп может осуществляться через посредников - подчиненных сотру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д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Гражданин, давший взятку или совершивший коммерческий подкуп, может быть освоб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жден от ответственности, если: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• установлен факт вымогательства;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• гражданин добровольно сообщил в правоохранительные органы о </w:t>
      </w:r>
      <w:proofErr w:type="gram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содеянном</w:t>
      </w:r>
      <w:proofErr w:type="gram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Не может быть признано добровольным заявление о даче взятки или коммерческом по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д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купе, если правоохранительным органам стало известно об этом из других источников.</w:t>
      </w:r>
    </w:p>
    <w:p w:rsidR="002B164E" w:rsidRPr="002B164E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Заведомо ложный донос о вымогательстве взятки или коммерческом подкупе рассматр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вается Уголовным кодексом Российской Федерации как преступление и наказывается л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шением свободы на срок до шести лет (ст. 306).</w:t>
      </w:r>
    </w:p>
    <w:p w:rsidR="002B164E" w:rsidRPr="00D1675A" w:rsidRDefault="002B164E" w:rsidP="0072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gram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Взятка может быть предложена как на прямую («если вопрос будет решен в нашу пользу, то получите »), так и косвенным образом.</w:t>
      </w:r>
      <w:proofErr w:type="gramEnd"/>
    </w:p>
    <w:p w:rsidR="002B164E" w:rsidRPr="00D1675A" w:rsidRDefault="002B164E" w:rsidP="002B164E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НЕКОТОРЫЕ КОСВЕННЫЕ ПРИЗНАКИ ПРЕДЛОЖЕНИЯ ВЗЯТКИ: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1. Разговор о возможной взятке носит иносказательный характер, речь взяткодателя с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у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гой обстановке (в другое время, в другом месте).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3. Сумма или характер взятки не озвучиваются; вместе с тем соответствующие цифры м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гут быть написаны на листке бумаги, набраны на калькуляторе или компьютере и прод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монстрированы потенциальному взяткополучателю.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4. Взяткодатель может неожиданно прервать беседу и под благовидным предлогом пок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нуть помещение, оставив при этом папку с материалами, конверт, портфель, сверток.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5. Взяткодатель может переадресовать продолжение контакта другому человеку, напр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я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мую не связанному с решением вопроса.</w:t>
      </w:r>
    </w:p>
    <w:p w:rsidR="002B164E" w:rsidRPr="00D1675A" w:rsidRDefault="002B164E" w:rsidP="00D1675A">
      <w:pPr>
        <w:spacing w:after="0" w:line="240" w:lineRule="auto"/>
        <w:jc w:val="both"/>
        <w:rPr>
          <w:rFonts w:ascii="Arial" w:eastAsia="Times New Roman" w:hAnsi="Arial" w:cs="Arial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Признаки коммерческого подкупа аналогичны признакам</w:t>
      </w:r>
      <w:r w:rsidRPr="002B164E">
        <w:rPr>
          <w:rFonts w:ascii="Arial" w:eastAsia="Times New Roman" w:hAnsi="Arial" w:cs="Arial"/>
          <w:color w:val="3B4256"/>
          <w:sz w:val="24"/>
          <w:szCs w:val="24"/>
        </w:rPr>
        <w:t xml:space="preserve"> взятки.</w:t>
      </w:r>
      <w:bookmarkStart w:id="1" w:name="bookmark3"/>
    </w:p>
    <w:p w:rsidR="002B164E" w:rsidRPr="00D1675A" w:rsidRDefault="002B164E" w:rsidP="00D1675A">
      <w:pPr>
        <w:spacing w:after="0" w:line="240" w:lineRule="auto"/>
        <w:jc w:val="both"/>
        <w:rPr>
          <w:rFonts w:ascii="Arial" w:eastAsia="Times New Roman" w:hAnsi="Arial" w:cs="Arial"/>
          <w:color w:val="3B4256"/>
          <w:sz w:val="24"/>
          <w:szCs w:val="24"/>
        </w:rPr>
      </w:pP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color w:val="2747AF"/>
          <w:sz w:val="24"/>
          <w:szCs w:val="24"/>
          <w:u w:val="single"/>
        </w:rPr>
        <w:t>ВАШИ ДЕЙСТВИЯ В СЛУЧАЕ ПРЕДЛОЖЕНИЯ ИЛИ ВЫМОГАТЕЛЬСТВА ВЗЯТКИ</w:t>
      </w:r>
      <w:bookmarkEnd w:id="1"/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• вести себя крайне осторожно, вежливо, без заискивания, не допуская опрометчивых в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ы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сказываний, которые могли бы трактоваться взяткодателем (</w:t>
      </w:r>
      <w:proofErr w:type="spell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взятковымогателем</w:t>
      </w:r>
      <w:proofErr w:type="spell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) либо как готовность, либо как категорический отказ принять (дать) взятку;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•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м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мерческого подкупа, последовательность решения вопросов);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• не берите инициативу в разговоре на себя, больше «работайте на прием», позволяйте п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тенциальному взяткополучателю (взяткодателю) «выговориться», сообщить Вам как мо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ж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но больше информации;</w:t>
      </w:r>
    </w:p>
    <w:p w:rsidR="002B164E" w:rsidRPr="002B164E" w:rsidRDefault="002B164E" w:rsidP="00D1675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• при наличии у Вас диктофона</w:t>
      </w:r>
      <w:r w:rsidRPr="002B164E"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постараться записать (скрытно) предложение о взятке или ее вымогательстве.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bookmarkStart w:id="2" w:name="bookmark4"/>
      <w:r w:rsidRPr="002B164E">
        <w:rPr>
          <w:rFonts w:ascii="Times New Roman" w:eastAsia="Times New Roman" w:hAnsi="Times New Roman" w:cs="Times New Roman"/>
          <w:b/>
          <w:color w:val="2747AF"/>
          <w:sz w:val="24"/>
          <w:szCs w:val="24"/>
          <w:u w:val="single"/>
        </w:rPr>
        <w:t>ЧТО СЛЕДУЕТ ВАМ ПРЕДПРИНЯТЬ СРАЗУ ПОСЛЕ СВЕРШИВШЕГОСЯ ФА</w:t>
      </w:r>
      <w:r w:rsidRPr="002B164E">
        <w:rPr>
          <w:rFonts w:ascii="Times New Roman" w:eastAsia="Times New Roman" w:hAnsi="Times New Roman" w:cs="Times New Roman"/>
          <w:b/>
          <w:color w:val="2747AF"/>
          <w:sz w:val="24"/>
          <w:szCs w:val="24"/>
          <w:u w:val="single"/>
        </w:rPr>
        <w:t>К</w:t>
      </w:r>
      <w:r w:rsidRPr="002B164E">
        <w:rPr>
          <w:rFonts w:ascii="Times New Roman" w:eastAsia="Times New Roman" w:hAnsi="Times New Roman" w:cs="Times New Roman"/>
          <w:b/>
          <w:color w:val="2747AF"/>
          <w:sz w:val="24"/>
          <w:szCs w:val="24"/>
          <w:u w:val="single"/>
        </w:rPr>
        <w:t>ТА ПРЕДЛОЖЕНИЯ ИЛИ ВЫМОГАНИЯ ВЗЯТКИ?</w:t>
      </w:r>
      <w:bookmarkEnd w:id="2"/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1. Доложить о данном факте служебной запиской работодателю.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2. Обратиться с устным или письменным сообщением о готовящемся преступлении по месту Вашей работы или в правоохранительные органы:</w:t>
      </w:r>
    </w:p>
    <w:p w:rsidR="002B164E" w:rsidRDefault="002B164E" w:rsidP="00722E9C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br w:type="textWrapping" w:clear="all"/>
        <w:t>2-</w:t>
      </w:r>
      <w:r w:rsidRPr="00D1675A">
        <w:rPr>
          <w:rFonts w:ascii="Times New Roman" w:eastAsia="Times New Roman" w:hAnsi="Times New Roman" w:cs="Times New Roman"/>
          <w:color w:val="3B4256"/>
          <w:sz w:val="24"/>
          <w:szCs w:val="24"/>
        </w:rPr>
        <w:t>27-98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- </w:t>
      </w: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 xml:space="preserve">дежурная часть </w:t>
      </w:r>
      <w:proofErr w:type="spellStart"/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МОтд</w:t>
      </w:r>
      <w:proofErr w:type="spellEnd"/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 xml:space="preserve"> России </w:t>
      </w:r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«</w:t>
      </w:r>
      <w:proofErr w:type="spellStart"/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Провиденское</w:t>
      </w:r>
      <w:proofErr w:type="spellEnd"/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»</w:t>
      </w:r>
      <w:r w:rsidRPr="002B164E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;</w:t>
      </w:r>
    </w:p>
    <w:p w:rsidR="00722E9C" w:rsidRPr="00722E9C" w:rsidRDefault="00722E9C" w:rsidP="00722E9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F49"/>
          <w:sz w:val="24"/>
          <w:szCs w:val="24"/>
          <w:u w:val="single"/>
        </w:rPr>
      </w:pPr>
      <w:r w:rsidRPr="00722E9C">
        <w:rPr>
          <w:rFonts w:ascii="Times New Roman" w:hAnsi="Times New Roman" w:cs="Times New Roman"/>
          <w:color w:val="333F49"/>
          <w:sz w:val="24"/>
          <w:szCs w:val="24"/>
          <w:u w:val="single"/>
          <w:bdr w:val="none" w:sz="0" w:space="0" w:color="auto" w:frame="1"/>
        </w:rPr>
        <w:t>УМВД России по Чукотскому автономному округу</w:t>
      </w:r>
    </w:p>
    <w:p w:rsidR="00722E9C" w:rsidRPr="00722E9C" w:rsidRDefault="00722E9C" w:rsidP="00722E9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color w:val="333F49"/>
        </w:rPr>
      </w:pPr>
      <w:r w:rsidRPr="00722E9C">
        <w:rPr>
          <w:color w:val="333F49"/>
        </w:rPr>
        <w:t>Дежурная часть: 8(42722)2-24-20.</w:t>
      </w:r>
    </w:p>
    <w:p w:rsidR="00722E9C" w:rsidRPr="00722E9C" w:rsidRDefault="00722E9C" w:rsidP="00722E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F49"/>
        </w:rPr>
      </w:pPr>
      <w:r w:rsidRPr="00722E9C">
        <w:rPr>
          <w:rStyle w:val="a5"/>
          <w:color w:val="333F49"/>
          <w:bdr w:val="none" w:sz="0" w:space="0" w:color="auto" w:frame="1"/>
        </w:rPr>
        <w:t>Телефон доверия</w:t>
      </w:r>
      <w:r w:rsidRPr="00722E9C">
        <w:rPr>
          <w:color w:val="333F49"/>
        </w:rPr>
        <w:t> (горячая линия): 8(42722)2-64-31.</w:t>
      </w:r>
    </w:p>
    <w:p w:rsidR="00722E9C" w:rsidRPr="00722E9C" w:rsidRDefault="00722E9C" w:rsidP="00722E9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F49"/>
          <w:sz w:val="24"/>
          <w:szCs w:val="24"/>
          <w:u w:val="single"/>
        </w:rPr>
      </w:pPr>
      <w:r w:rsidRPr="00722E9C">
        <w:rPr>
          <w:rFonts w:ascii="Times New Roman" w:hAnsi="Times New Roman" w:cs="Times New Roman"/>
          <w:color w:val="333F49"/>
          <w:sz w:val="24"/>
          <w:szCs w:val="24"/>
          <w:u w:val="single"/>
          <w:bdr w:val="none" w:sz="0" w:space="0" w:color="auto" w:frame="1"/>
        </w:rPr>
        <w:t>УФСБ России по Чукотскому АО</w:t>
      </w:r>
    </w:p>
    <w:p w:rsidR="00722E9C" w:rsidRPr="00722E9C" w:rsidRDefault="00722E9C" w:rsidP="00722E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F49"/>
        </w:rPr>
      </w:pPr>
      <w:r w:rsidRPr="00722E9C">
        <w:rPr>
          <w:rStyle w:val="a5"/>
          <w:color w:val="333F49"/>
          <w:bdr w:val="none" w:sz="0" w:space="0" w:color="auto" w:frame="1"/>
        </w:rPr>
        <w:t>Телефон доверия:</w:t>
      </w:r>
      <w:r w:rsidRPr="00722E9C">
        <w:rPr>
          <w:color w:val="333F49"/>
        </w:rPr>
        <w:t> 8(42722)22-886.</w:t>
      </w:r>
    </w:p>
    <w:p w:rsidR="00722E9C" w:rsidRPr="00722E9C" w:rsidRDefault="00722E9C" w:rsidP="00722E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F49"/>
        </w:rPr>
      </w:pPr>
      <w:r w:rsidRPr="00722E9C">
        <w:rPr>
          <w:color w:val="333F49"/>
        </w:rPr>
        <w:t>Телефон дежурного: 8(42722)2-28-86.</w:t>
      </w:r>
    </w:p>
    <w:p w:rsidR="00722E9C" w:rsidRPr="00722E9C" w:rsidRDefault="00722E9C" w:rsidP="00722E9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F49"/>
          <w:sz w:val="24"/>
          <w:szCs w:val="24"/>
          <w:u w:val="single"/>
          <w:bdr w:val="none" w:sz="0" w:space="0" w:color="auto" w:frame="1"/>
        </w:rPr>
      </w:pPr>
      <w:r w:rsidRPr="00722E9C">
        <w:rPr>
          <w:rFonts w:ascii="Times New Roman" w:hAnsi="Times New Roman" w:cs="Times New Roman"/>
          <w:color w:val="333F49"/>
          <w:sz w:val="24"/>
          <w:szCs w:val="24"/>
          <w:u w:val="single"/>
          <w:bdr w:val="none" w:sz="0" w:space="0" w:color="auto" w:frame="1"/>
        </w:rPr>
        <w:t>Следственный комитет России</w:t>
      </w:r>
    </w:p>
    <w:p w:rsidR="00722E9C" w:rsidRDefault="00722E9C" w:rsidP="00722E9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F49"/>
          <w:sz w:val="24"/>
          <w:szCs w:val="24"/>
        </w:rPr>
      </w:pPr>
      <w:r w:rsidRPr="00722E9C">
        <w:rPr>
          <w:rFonts w:ascii="Times New Roman" w:hAnsi="Times New Roman" w:cs="Times New Roman"/>
          <w:color w:val="333F49"/>
          <w:sz w:val="24"/>
          <w:szCs w:val="24"/>
        </w:rPr>
        <w:t>Телефон доверия: 8(42722)6-14-14.</w:t>
      </w:r>
    </w:p>
    <w:p w:rsidR="00722E9C" w:rsidRPr="00722E9C" w:rsidRDefault="00722E9C" w:rsidP="00722E9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F49"/>
          <w:sz w:val="24"/>
          <w:szCs w:val="24"/>
        </w:rPr>
      </w:pPr>
      <w:r w:rsidRPr="00722E9C">
        <w:rPr>
          <w:rFonts w:ascii="Times New Roman" w:hAnsi="Times New Roman" w:cs="Times New Roman"/>
          <w:color w:val="333F49"/>
          <w:sz w:val="24"/>
          <w:szCs w:val="24"/>
        </w:rPr>
        <w:t>Дежурный по следственному управлению: 8(924)666-60-20.</w:t>
      </w:r>
    </w:p>
    <w:p w:rsidR="00D1675A" w:rsidRPr="002B164E" w:rsidRDefault="00D1675A" w:rsidP="002B164E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2-25-88 – </w:t>
      </w:r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 xml:space="preserve">Прокуратура </w:t>
      </w:r>
      <w:proofErr w:type="spellStart"/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>Провиденского</w:t>
      </w:r>
      <w:proofErr w:type="spellEnd"/>
      <w:r w:rsidRPr="00722E9C"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  <w:t xml:space="preserve"> ГО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а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щаться непосредственно в подразделения собственной безопасности этих органов, кот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рые занимаются вопросами пресечения преступлений, совершаемых их сотрудниками.</w:t>
      </w:r>
    </w:p>
    <w:p w:rsidR="00D1675A" w:rsidRDefault="00D1675A" w:rsidP="002B164E">
      <w:pPr>
        <w:spacing w:after="0" w:line="240" w:lineRule="auto"/>
        <w:rPr>
          <w:rFonts w:ascii="Times New Roman" w:eastAsia="Times New Roman" w:hAnsi="Times New Roman" w:cs="Times New Roman"/>
          <w:b/>
          <w:color w:val="2747AF"/>
          <w:sz w:val="24"/>
          <w:szCs w:val="24"/>
          <w:u w:val="single"/>
        </w:rPr>
      </w:pPr>
      <w:bookmarkStart w:id="3" w:name="bookmark5"/>
    </w:p>
    <w:p w:rsidR="002B164E" w:rsidRPr="002B164E" w:rsidRDefault="002B164E" w:rsidP="002B164E">
      <w:pPr>
        <w:spacing w:after="0" w:line="240" w:lineRule="auto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2B164E">
        <w:rPr>
          <w:rFonts w:ascii="Times New Roman" w:eastAsia="Times New Roman" w:hAnsi="Times New Roman" w:cs="Times New Roman"/>
          <w:b/>
          <w:color w:val="2747AF"/>
          <w:sz w:val="24"/>
          <w:szCs w:val="24"/>
          <w:u w:val="single"/>
        </w:rPr>
        <w:t>ЭТО ВАЖНО ЗНАТЬ!</w:t>
      </w:r>
      <w:bookmarkEnd w:id="3"/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Устные сообщения и письменные заявления о преступлениях принимаются в правоохр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а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нительных органах независимо от места и времени совершения преступления круглос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у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точно.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наркоконтроля</w:t>
      </w:r>
      <w:proofErr w:type="spell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Вас обязаны в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ы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слушать и принять сообщение в устной или письменной форме, при этом Вам следует п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интересоваться фамилией, должностью и рабочим телефоном сотрудника, принявшего сообщение.</w:t>
      </w:r>
    </w:p>
    <w:p w:rsidR="002B164E" w:rsidRPr="002B164E" w:rsidRDefault="002B164E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gramStart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Должностное лицо, принявшее в соответствии со своими полномочиями сообщение о пр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ступлении обязано</w:t>
      </w:r>
      <w:proofErr w:type="gramEnd"/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выдать копию заявления с отметкой о регистрации его в правоохран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и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2B164E" w:rsidRPr="002B164E" w:rsidRDefault="002B164E" w:rsidP="00D1675A">
      <w:pPr>
        <w:spacing w:after="0" w:line="240" w:lineRule="auto"/>
        <w:jc w:val="both"/>
        <w:rPr>
          <w:rFonts w:ascii="Arial" w:eastAsia="Times New Roman" w:hAnsi="Arial" w:cs="Arial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 правоохранительном органе полученное от Вас сообщение (заявление) должно быть н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замедлительно зарегистрировано и доложено вышестоящему руководителю для осущес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вления процессуальных действий согласно требованиям Уголовно-процессуального к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декса Российской Федерации</w:t>
      </w:r>
      <w:r w:rsidRPr="002B164E">
        <w:rPr>
          <w:rFonts w:ascii="Arial" w:eastAsia="Times New Roman" w:hAnsi="Arial" w:cs="Arial"/>
          <w:color w:val="3B4256"/>
          <w:sz w:val="24"/>
          <w:szCs w:val="24"/>
        </w:rPr>
        <w:t>.</w:t>
      </w:r>
    </w:p>
    <w:p w:rsidR="002B164E" w:rsidRPr="002B164E" w:rsidRDefault="002B164E" w:rsidP="00D1675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а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ции по вопросам, затрагивающим Ваши права и законные интересы.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br w:type="textWrapping" w:clear="all"/>
        <w:t>В случае отказа принять от Вас сообщение (заявление) о даче взятки Вы имеете право 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б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о</w:t>
      </w:r>
      <w:r w:rsidRPr="002B164E">
        <w:rPr>
          <w:rFonts w:ascii="Times New Roman" w:eastAsia="Times New Roman" w:hAnsi="Times New Roman" w:cs="Times New Roman"/>
          <w:color w:val="3B4256"/>
          <w:sz w:val="24"/>
          <w:szCs w:val="24"/>
        </w:rPr>
        <w:t>трудников правоохранительных органов в органы прокуратуры.</w:t>
      </w:r>
    </w:p>
    <w:p w:rsidR="0073101A" w:rsidRDefault="0073101A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sz w:val="24"/>
          <w:szCs w:val="24"/>
        </w:rPr>
      </w:pPr>
    </w:p>
    <w:p w:rsidR="0011637F" w:rsidRDefault="0011637F" w:rsidP="00D1675A">
      <w:pPr>
        <w:jc w:val="both"/>
        <w:rPr>
          <w:rFonts w:ascii="Times New Roman" w:hAnsi="Times New Roman" w:cs="Times New Roman"/>
          <w:sz w:val="24"/>
          <w:szCs w:val="24"/>
        </w:rPr>
      </w:pPr>
      <w:r w:rsidRPr="0011637F">
        <w:rPr>
          <w:rFonts w:ascii="Times New Roman" w:hAnsi="Times New Roman" w:cs="Times New Roman"/>
          <w:sz w:val="24"/>
          <w:szCs w:val="24"/>
        </w:rPr>
        <w:t xml:space="preserve">Информацию подготовила Эттырахтына Л.С., ответственная за </w:t>
      </w:r>
      <w:proofErr w:type="spellStart"/>
      <w:r w:rsidRPr="0011637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1637F">
        <w:rPr>
          <w:rFonts w:ascii="Times New Roman" w:hAnsi="Times New Roman" w:cs="Times New Roman"/>
          <w:sz w:val="24"/>
          <w:szCs w:val="24"/>
        </w:rPr>
        <w:t xml:space="preserve"> раб</w:t>
      </w:r>
      <w:r w:rsidRPr="0011637F">
        <w:rPr>
          <w:rFonts w:ascii="Times New Roman" w:hAnsi="Times New Roman" w:cs="Times New Roman"/>
          <w:sz w:val="24"/>
          <w:szCs w:val="24"/>
        </w:rPr>
        <w:t>о</w:t>
      </w:r>
      <w:r w:rsidRPr="0011637F">
        <w:rPr>
          <w:rFonts w:ascii="Times New Roman" w:hAnsi="Times New Roman" w:cs="Times New Roman"/>
          <w:sz w:val="24"/>
          <w:szCs w:val="24"/>
        </w:rPr>
        <w:t>ту в Чук</w:t>
      </w:r>
      <w:r>
        <w:rPr>
          <w:rFonts w:ascii="Times New Roman" w:hAnsi="Times New Roman" w:cs="Times New Roman"/>
          <w:sz w:val="24"/>
          <w:szCs w:val="24"/>
        </w:rPr>
        <w:t>отском северо-восточном техникум</w:t>
      </w:r>
      <w:r w:rsidRPr="001163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(использованы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136C">
        <w:rPr>
          <w:rFonts w:ascii="Times New Roman" w:hAnsi="Times New Roman" w:cs="Times New Roman"/>
          <w:sz w:val="24"/>
          <w:szCs w:val="24"/>
        </w:rPr>
        <w:t xml:space="preserve">ов по </w:t>
      </w:r>
      <w:proofErr w:type="spellStart"/>
      <w:r w:rsidR="00D813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8136C">
        <w:rPr>
          <w:rFonts w:ascii="Times New Roman" w:hAnsi="Times New Roman" w:cs="Times New Roman"/>
          <w:sz w:val="24"/>
          <w:szCs w:val="24"/>
        </w:rPr>
        <w:t xml:space="preserve"> политике</w:t>
      </w:r>
      <w:r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11637F" w:rsidRPr="0011637F" w:rsidRDefault="0011637F" w:rsidP="001163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2022 год</w:t>
      </w:r>
    </w:p>
    <w:sectPr w:rsidR="0011637F" w:rsidRPr="0011637F" w:rsidSect="0073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2B164E"/>
    <w:rsid w:val="0011637F"/>
    <w:rsid w:val="002B164E"/>
    <w:rsid w:val="00722E9C"/>
    <w:rsid w:val="0073101A"/>
    <w:rsid w:val="00D1675A"/>
    <w:rsid w:val="00D8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1A"/>
  </w:style>
  <w:style w:type="paragraph" w:styleId="1">
    <w:name w:val="heading 1"/>
    <w:basedOn w:val="a"/>
    <w:link w:val="10"/>
    <w:uiPriority w:val="9"/>
    <w:qFormat/>
    <w:rsid w:val="002B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16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1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6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16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BECEE"/>
                <w:right w:val="none" w:sz="0" w:space="0" w:color="auto"/>
              </w:divBdr>
              <w:divsChild>
                <w:div w:id="72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CEE"/>
                                    <w:left w:val="none" w:sz="0" w:space="0" w:color="EBECEE"/>
                                    <w:bottom w:val="none" w:sz="0" w:space="0" w:color="EBECEE"/>
                                    <w:right w:val="none" w:sz="0" w:space="0" w:color="EBEC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27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9958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1556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9155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06318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94867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9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25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84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837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656D-6531-4674-982D-50DC49EB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2022-03-14T22:35:00Z</cp:lastPrinted>
  <dcterms:created xsi:type="dcterms:W3CDTF">2022-03-14T21:55:00Z</dcterms:created>
  <dcterms:modified xsi:type="dcterms:W3CDTF">2022-03-20T21:45:00Z</dcterms:modified>
</cp:coreProperties>
</file>