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28" w:rsidRPr="009D4228" w:rsidRDefault="009D4228" w:rsidP="009D422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  <w:r w:rsidRPr="009D4228">
        <w:rPr>
          <w:rFonts w:ascii="Times New Roman" w:hAnsi="Times New Roman" w:cs="Times New Roman"/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D4228" w:rsidRPr="009D4228" w:rsidRDefault="009D4228" w:rsidP="009D422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bdr w:val="none" w:sz="0" w:space="0" w:color="auto" w:frame="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4228" w:rsidRPr="009D4228" w:rsidTr="00FD598E">
        <w:tc>
          <w:tcPr>
            <w:tcW w:w="4785" w:type="dxa"/>
          </w:tcPr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  <w:t>«</w:t>
            </w: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С О Г Л А С О В А Н О</w:t>
            </w:r>
            <w:r w:rsidRPr="009D4228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</w:rPr>
              <w:t>»</w:t>
            </w: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</w:t>
            </w:r>
            <w:r w:rsidRPr="009D4228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»</w:t>
            </w:r>
            <w:r w:rsidRPr="009D4228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«У Т В Е Р Ж Д А Ю»</w:t>
            </w: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______________ Е.Н. Кузнецов</w:t>
            </w:r>
          </w:p>
          <w:p w:rsidR="009D4228" w:rsidRPr="009D4228" w:rsidRDefault="009D4228" w:rsidP="00FD598E">
            <w:pPr>
              <w:jc w:val="center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«</w:t>
            </w:r>
            <w:r w:rsidRPr="009D4228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»</w:t>
            </w:r>
            <w:r w:rsidRPr="009D4228">
              <w:rPr>
                <w:rFonts w:ascii="Times New Roman" w:hAnsi="Times New Roman" w:cs="Times New Roman"/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   2023г.</w:t>
            </w:r>
          </w:p>
          <w:p w:rsidR="009D4228" w:rsidRPr="009D4228" w:rsidRDefault="009D4228" w:rsidP="00FD598E">
            <w:pPr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Приказ  </w:t>
            </w:r>
            <w:r w:rsidRPr="009D4228"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9D4228" w:rsidRPr="009D4228" w:rsidRDefault="009D4228" w:rsidP="00FD598E">
            <w:pPr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9D4228" w:rsidRPr="009D4228" w:rsidRDefault="009D4228" w:rsidP="00FD598E">
            <w:pP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9D4228"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1A163A" w:rsidRPr="00363E9C" w:rsidRDefault="001A163A" w:rsidP="009D4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1A163A" w:rsidRPr="009D4228" w:rsidRDefault="001A163A" w:rsidP="009D42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D4228">
        <w:rPr>
          <w:rFonts w:ascii="Times New Roman" w:hAnsi="Times New Roman" w:cs="Times New Roman"/>
          <w:b/>
          <w:caps/>
          <w:sz w:val="28"/>
          <w:szCs w:val="28"/>
        </w:rPr>
        <w:t>рабочая Программа</w:t>
      </w:r>
      <w:r w:rsidR="009D4228" w:rsidRPr="009D4228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9D4228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1A163A" w:rsidRPr="009D4228" w:rsidRDefault="007F00C0" w:rsidP="009D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28">
        <w:rPr>
          <w:rFonts w:ascii="Times New Roman" w:hAnsi="Times New Roman" w:cs="Times New Roman"/>
          <w:b/>
          <w:sz w:val="28"/>
          <w:szCs w:val="28"/>
        </w:rPr>
        <w:t>ПМ.</w:t>
      </w:r>
      <w:r w:rsidR="001A163A" w:rsidRPr="009D4228">
        <w:rPr>
          <w:rFonts w:ascii="Times New Roman" w:hAnsi="Times New Roman" w:cs="Times New Roman"/>
          <w:b/>
          <w:sz w:val="28"/>
          <w:szCs w:val="28"/>
        </w:rPr>
        <w:t>3 Социальная работа с лицами из группы риска, оказавшимися в ТЖС</w:t>
      </w:r>
    </w:p>
    <w:p w:rsidR="009D4228" w:rsidRPr="009D4228" w:rsidRDefault="009D4228" w:rsidP="009D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28">
        <w:rPr>
          <w:rFonts w:ascii="Times New Roman" w:hAnsi="Times New Roman" w:cs="Times New Roman"/>
          <w:b/>
          <w:sz w:val="28"/>
          <w:szCs w:val="28"/>
        </w:rPr>
        <w:t>по специальности СПО</w:t>
      </w:r>
    </w:p>
    <w:p w:rsidR="009D4228" w:rsidRPr="009D4228" w:rsidRDefault="009D4228" w:rsidP="009D4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228">
        <w:rPr>
          <w:rFonts w:ascii="Times New Roman" w:hAnsi="Times New Roman" w:cs="Times New Roman"/>
          <w:b/>
          <w:sz w:val="28"/>
          <w:szCs w:val="28"/>
        </w:rPr>
        <w:t>39.0.2.01 Социальная работа</w:t>
      </w:r>
    </w:p>
    <w:p w:rsidR="001A163A" w:rsidRPr="00363E9C" w:rsidRDefault="001A163A" w:rsidP="009D4228">
      <w:pPr>
        <w:spacing w:after="0"/>
        <w:rPr>
          <w:rFonts w:ascii="Times New Roman" w:hAnsi="Times New Roman" w:cs="Times New Roman"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A163A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4228" w:rsidRDefault="009D4228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4228" w:rsidRDefault="009D4228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4228" w:rsidRDefault="009D4228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4228" w:rsidRDefault="009D4228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4228" w:rsidRDefault="009D4228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9D4228" w:rsidRPr="00363E9C" w:rsidRDefault="009D4228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1A163A" w:rsidRDefault="001A163A" w:rsidP="001A163A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:rsidR="001A163A" w:rsidRPr="00363E9C" w:rsidRDefault="001A163A" w:rsidP="001A163A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:rsidR="009D4228" w:rsidRDefault="009D4228" w:rsidP="009D4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2023г.</w:t>
      </w:r>
    </w:p>
    <w:p w:rsidR="009D4228" w:rsidRPr="009D4228" w:rsidRDefault="009D4228" w:rsidP="009D4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9D4228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9D4228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39.02.01 «Социальная работа» (базовой подготовки), </w:t>
      </w:r>
      <w:r w:rsidRPr="009D4228">
        <w:rPr>
          <w:rFonts w:ascii="Times New Roman" w:hAnsi="Times New Roman" w:cs="Times New Roman"/>
          <w:bCs/>
          <w:sz w:val="24"/>
          <w:szCs w:val="24"/>
        </w:rPr>
        <w:t>для заочного отделения.</w:t>
      </w:r>
    </w:p>
    <w:p w:rsidR="009D4228" w:rsidRPr="009D4228" w:rsidRDefault="009D4228" w:rsidP="009D4228">
      <w:pPr>
        <w:ind w:right="609"/>
        <w:jc w:val="both"/>
        <w:rPr>
          <w:rFonts w:ascii="Times New Roman" w:hAnsi="Times New Roman" w:cs="Times New Roman"/>
          <w:sz w:val="24"/>
          <w:szCs w:val="24"/>
        </w:rPr>
      </w:pPr>
      <w:r w:rsidRPr="009D4228">
        <w:rPr>
          <w:rFonts w:ascii="Times New Roman" w:hAnsi="Times New Roman" w:cs="Times New Roman"/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D4228" w:rsidRPr="009D4228" w:rsidRDefault="009D4228" w:rsidP="009D4228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4228">
        <w:rPr>
          <w:rFonts w:ascii="Times New Roman" w:hAnsi="Times New Roman" w:cs="Times New Roman"/>
          <w:sz w:val="24"/>
          <w:szCs w:val="24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9D4228" w:rsidRPr="009D4228" w:rsidRDefault="009D4228" w:rsidP="009D42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228" w:rsidRPr="009D4228" w:rsidRDefault="009D4228" w:rsidP="009D42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28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Pr="009D42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 от « 09 » января  2023 г.</w:t>
      </w:r>
    </w:p>
    <w:p w:rsidR="009D4228" w:rsidRPr="009D4228" w:rsidRDefault="009D4228" w:rsidP="009D42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228" w:rsidRPr="009D4228" w:rsidRDefault="009D4228" w:rsidP="009D42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228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МС _______________ А.Р.Бархударян </w:t>
      </w: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9D4228" w:rsidRPr="00363E9C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1A163A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D4228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9D4228" w:rsidRPr="00363E9C" w:rsidRDefault="009D4228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1A163A" w:rsidRPr="002047D5" w:rsidRDefault="001A163A" w:rsidP="00204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047D5">
        <w:rPr>
          <w:rFonts w:ascii="Times New Roman" w:hAnsi="Times New Roman" w:cs="Times New Roman"/>
          <w:b/>
        </w:rPr>
        <w:lastRenderedPageBreak/>
        <w:t>СОДЕРЖАНИЕ</w:t>
      </w:r>
    </w:p>
    <w:p w:rsidR="001A163A" w:rsidRPr="002047D5" w:rsidRDefault="001A163A" w:rsidP="00204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A163A" w:rsidRPr="002047D5" w:rsidTr="003234A6">
        <w:tc>
          <w:tcPr>
            <w:tcW w:w="7668" w:type="dxa"/>
            <w:shd w:val="clear" w:color="auto" w:fill="auto"/>
          </w:tcPr>
          <w:p w:rsidR="001A163A" w:rsidRPr="002047D5" w:rsidRDefault="001A163A" w:rsidP="002047D5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1A163A" w:rsidRPr="002047D5" w:rsidRDefault="001A163A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7D5">
              <w:rPr>
                <w:rFonts w:ascii="Times New Roman" w:hAnsi="Times New Roman" w:cs="Times New Roman"/>
              </w:rPr>
              <w:t>стр.</w:t>
            </w:r>
          </w:p>
        </w:tc>
      </w:tr>
      <w:tr w:rsidR="001A163A" w:rsidRPr="002047D5" w:rsidTr="003234A6">
        <w:tc>
          <w:tcPr>
            <w:tcW w:w="7668" w:type="dxa"/>
            <w:shd w:val="clear" w:color="auto" w:fill="auto"/>
          </w:tcPr>
          <w:p w:rsidR="001A163A" w:rsidRPr="002047D5" w:rsidRDefault="001A163A" w:rsidP="002047D5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047D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1A163A" w:rsidRPr="002047D5" w:rsidRDefault="001A163A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7D5">
              <w:rPr>
                <w:rFonts w:ascii="Times New Roman" w:hAnsi="Times New Roman" w:cs="Times New Roman"/>
              </w:rPr>
              <w:t>4</w:t>
            </w:r>
          </w:p>
          <w:p w:rsidR="001A163A" w:rsidRPr="002047D5" w:rsidRDefault="001A163A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A163A" w:rsidRPr="002047D5" w:rsidRDefault="001A163A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A163A" w:rsidRPr="002047D5" w:rsidTr="003234A6">
        <w:tc>
          <w:tcPr>
            <w:tcW w:w="7668" w:type="dxa"/>
            <w:shd w:val="clear" w:color="auto" w:fill="auto"/>
          </w:tcPr>
          <w:p w:rsidR="001A163A" w:rsidRPr="002047D5" w:rsidRDefault="001A163A" w:rsidP="002047D5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2047D5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 xml:space="preserve">СТРУКТУРА и содержание профессионального модуля </w:t>
            </w:r>
          </w:p>
          <w:p w:rsidR="001A163A" w:rsidRPr="002047D5" w:rsidRDefault="001A163A" w:rsidP="002047D5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1A163A" w:rsidRPr="002047D5" w:rsidRDefault="002047D5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A163A" w:rsidRPr="002047D5" w:rsidTr="003234A6">
        <w:trPr>
          <w:trHeight w:val="670"/>
        </w:trPr>
        <w:tc>
          <w:tcPr>
            <w:tcW w:w="7668" w:type="dxa"/>
            <w:shd w:val="clear" w:color="auto" w:fill="auto"/>
          </w:tcPr>
          <w:p w:rsidR="001A163A" w:rsidRPr="002047D5" w:rsidRDefault="001A163A" w:rsidP="002047D5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2047D5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 xml:space="preserve">условия реализации программы профессионального модуля </w:t>
            </w:r>
          </w:p>
          <w:p w:rsidR="001A163A" w:rsidRPr="002047D5" w:rsidRDefault="001A163A" w:rsidP="002047D5">
            <w:pPr>
              <w:pStyle w:val="1"/>
              <w:tabs>
                <w:tab w:val="num" w:pos="0"/>
              </w:tabs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1A163A" w:rsidRPr="002047D5" w:rsidRDefault="001A163A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7D5">
              <w:rPr>
                <w:rFonts w:ascii="Times New Roman" w:hAnsi="Times New Roman" w:cs="Times New Roman"/>
              </w:rPr>
              <w:t>1</w:t>
            </w:r>
            <w:r w:rsidR="002047D5">
              <w:rPr>
                <w:rFonts w:ascii="Times New Roman" w:hAnsi="Times New Roman" w:cs="Times New Roman"/>
              </w:rPr>
              <w:t>5</w:t>
            </w:r>
          </w:p>
        </w:tc>
      </w:tr>
      <w:tr w:rsidR="001A163A" w:rsidRPr="002047D5" w:rsidTr="003234A6">
        <w:tc>
          <w:tcPr>
            <w:tcW w:w="7668" w:type="dxa"/>
            <w:shd w:val="clear" w:color="auto" w:fill="auto"/>
          </w:tcPr>
          <w:p w:rsidR="001A163A" w:rsidRPr="002047D5" w:rsidRDefault="001A163A" w:rsidP="002047D5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2047D5"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  <w:t>Контроль и оценка результатов Освоения профессионального модуля.</w:t>
            </w:r>
          </w:p>
          <w:p w:rsidR="001A163A" w:rsidRPr="002047D5" w:rsidRDefault="001A163A" w:rsidP="002047D5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1A163A" w:rsidRPr="002047D5" w:rsidRDefault="001A163A" w:rsidP="002047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47D5">
              <w:rPr>
                <w:rFonts w:ascii="Times New Roman" w:hAnsi="Times New Roman" w:cs="Times New Roman"/>
              </w:rPr>
              <w:t>1</w:t>
            </w:r>
            <w:r w:rsidR="002047D5">
              <w:rPr>
                <w:rFonts w:ascii="Times New Roman" w:hAnsi="Times New Roman" w:cs="Times New Roman"/>
              </w:rPr>
              <w:t>6</w:t>
            </w:r>
          </w:p>
        </w:tc>
      </w:tr>
    </w:tbl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1A163A" w:rsidRPr="00363E9C" w:rsidRDefault="001A163A" w:rsidP="001A16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363E9C">
        <w:rPr>
          <w:rFonts w:ascii="Times New Roman" w:hAnsi="Times New Roman" w:cs="Times New Roman"/>
          <w:b/>
          <w:caps/>
        </w:rPr>
        <w:br w:type="page"/>
      </w:r>
      <w:r w:rsidRPr="00363E9C">
        <w:rPr>
          <w:rFonts w:ascii="Times New Roman" w:hAnsi="Times New Roman" w:cs="Times New Roman"/>
          <w:b/>
          <w:caps/>
        </w:rPr>
        <w:lastRenderedPageBreak/>
        <w:t xml:space="preserve">1. общая характеристика Рабочей ПРОГРАММЫ профессионального модуля </w:t>
      </w:r>
    </w:p>
    <w:p w:rsidR="00364DCA" w:rsidRPr="00364DCA" w:rsidRDefault="007F00C0" w:rsidP="00364DC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ПМ.</w:t>
      </w:r>
      <w:r w:rsidR="00364DCA" w:rsidRPr="00364DCA">
        <w:rPr>
          <w:rFonts w:ascii="Times New Roman" w:hAnsi="Times New Roman" w:cs="Times New Roman"/>
          <w:sz w:val="28"/>
          <w:szCs w:val="28"/>
          <w:u w:val="single"/>
        </w:rPr>
        <w:t>3 Социальная работа с лицами из группы риска, оказавшимися в ТЖС</w:t>
      </w:r>
    </w:p>
    <w:p w:rsidR="001A163A" w:rsidRPr="00363E9C" w:rsidRDefault="001A163A" w:rsidP="001A163A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 w:rsidRPr="00363E9C">
        <w:rPr>
          <w:rFonts w:ascii="Times New Roman" w:hAnsi="Times New Roman" w:cs="Times New Roman"/>
          <w:b/>
        </w:rPr>
        <w:t>Область применения рабочей программы.</w:t>
      </w: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363E9C">
        <w:rPr>
          <w:rFonts w:ascii="Times New Roman" w:hAnsi="Times New Roman" w:cs="Times New Roman"/>
        </w:rPr>
        <w:t xml:space="preserve">Рабочая программа профессионального модуля (программа) является частью основной профессиональной образовательной программы в соответствии с ФГОС СПО </w:t>
      </w:r>
      <w:r w:rsidR="005A3170">
        <w:rPr>
          <w:rFonts w:ascii="Times New Roman" w:hAnsi="Times New Roman" w:cs="Times New Roman"/>
          <w:u w:val="single"/>
        </w:rPr>
        <w:t>39.02.01_</w:t>
      </w:r>
      <w:r>
        <w:rPr>
          <w:rFonts w:ascii="Times New Roman" w:hAnsi="Times New Roman" w:cs="Times New Roman"/>
          <w:u w:val="single"/>
        </w:rPr>
        <w:t>Социальная работа</w:t>
      </w:r>
    </w:p>
    <w:p w:rsidR="001A163A" w:rsidRPr="00363E9C" w:rsidRDefault="001A163A" w:rsidP="001A163A">
      <w:pPr>
        <w:pStyle w:val="23"/>
        <w:widowControl w:val="0"/>
        <w:numPr>
          <w:ilvl w:val="1"/>
          <w:numId w:val="2"/>
        </w:numPr>
        <w:jc w:val="both"/>
        <w:rPr>
          <w:b/>
          <w:bCs/>
          <w:sz w:val="22"/>
          <w:szCs w:val="22"/>
        </w:rPr>
      </w:pPr>
      <w:r w:rsidRPr="00363E9C">
        <w:rPr>
          <w:b/>
          <w:bCs/>
          <w:sz w:val="22"/>
          <w:szCs w:val="22"/>
        </w:rPr>
        <w:t>Цель и планируемые результаты освоения профессионального модуля.</w:t>
      </w:r>
    </w:p>
    <w:p w:rsidR="001A163A" w:rsidRPr="00364DCA" w:rsidRDefault="001A163A" w:rsidP="00364D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E9C">
        <w:rPr>
          <w:rFonts w:ascii="Times New Roman" w:hAnsi="Times New Roman" w:cs="Times New Roman"/>
          <w:bCs/>
        </w:rPr>
        <w:t xml:space="preserve">В результате изучения профессионального модуля студент должен освоить </w:t>
      </w:r>
      <w:r w:rsidRPr="00363E9C">
        <w:rPr>
          <w:rFonts w:ascii="Times New Roman" w:hAnsi="Times New Roman" w:cs="Times New Roman"/>
        </w:rPr>
        <w:t xml:space="preserve">основной вид деятельности </w:t>
      </w:r>
      <w:r w:rsidR="00F56F96">
        <w:rPr>
          <w:rFonts w:ascii="Times New Roman" w:hAnsi="Times New Roman" w:cs="Times New Roman"/>
        </w:rPr>
        <w:t xml:space="preserve">ПМ. </w:t>
      </w:r>
      <w:r w:rsidR="00364DCA" w:rsidRPr="00635E96">
        <w:rPr>
          <w:rFonts w:ascii="Times New Roman" w:hAnsi="Times New Roman" w:cs="Times New Roman"/>
        </w:rPr>
        <w:t>3 Социальная работа с лицами из группы риска, оказавшимися в ТЖС</w:t>
      </w:r>
      <w:r w:rsidR="00364DCA">
        <w:rPr>
          <w:rFonts w:ascii="Times New Roman" w:hAnsi="Times New Roman" w:cs="Times New Roman"/>
          <w:sz w:val="28"/>
          <w:szCs w:val="28"/>
        </w:rPr>
        <w:t xml:space="preserve"> </w:t>
      </w:r>
      <w:r w:rsidRPr="00363E9C">
        <w:rPr>
          <w:rFonts w:ascii="Times New Roman" w:hAnsi="Times New Roman" w:cs="Times New Roman"/>
        </w:rPr>
        <w:t>и соответствующие ему общие компетенции и профессиональных компетенций:</w:t>
      </w:r>
    </w:p>
    <w:p w:rsidR="005A3170" w:rsidRDefault="001A163A" w:rsidP="005A3170">
      <w:pPr>
        <w:pStyle w:val="ab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A3170">
        <w:rPr>
          <w:rFonts w:ascii="Times New Roman" w:hAnsi="Times New Roman"/>
        </w:rPr>
        <w:t>Перечень общих компетенций:</w:t>
      </w: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8753"/>
      </w:tblGrid>
      <w:tr w:rsidR="005A3170" w:rsidRPr="00581A8B" w:rsidTr="00F56F96">
        <w:tc>
          <w:tcPr>
            <w:tcW w:w="993" w:type="dxa"/>
          </w:tcPr>
          <w:p w:rsidR="005A3170" w:rsidRPr="00581A8B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</w:rPr>
            </w:pPr>
            <w:r w:rsidRPr="00581A8B">
              <w:rPr>
                <w:rFonts w:ascii="Times New Roman" w:hAnsi="Times New Roman"/>
                <w:lang w:bidi="ru-RU"/>
              </w:rPr>
              <w:t>ОК 1.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1A8B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2.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3.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4.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3170" w:rsidRPr="00A53476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5.</w:t>
            </w:r>
          </w:p>
        </w:tc>
        <w:tc>
          <w:tcPr>
            <w:tcW w:w="875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Использовать информационно-коммуникационные технологии в профессиональнойдеятельности.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6.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7.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A3170" w:rsidRPr="00A53476" w:rsidTr="00F56F96">
        <w:tc>
          <w:tcPr>
            <w:tcW w:w="99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8.</w:t>
            </w:r>
          </w:p>
        </w:tc>
        <w:tc>
          <w:tcPr>
            <w:tcW w:w="8753" w:type="dxa"/>
          </w:tcPr>
          <w:p w:rsidR="005A3170" w:rsidRPr="00A53476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3170" w:rsidRPr="003D4F1F" w:rsidTr="00F56F96">
        <w:tc>
          <w:tcPr>
            <w:tcW w:w="99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9.</w:t>
            </w:r>
          </w:p>
        </w:tc>
        <w:tc>
          <w:tcPr>
            <w:tcW w:w="875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10.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11.</w:t>
            </w:r>
          </w:p>
        </w:tc>
        <w:tc>
          <w:tcPr>
            <w:tcW w:w="8753" w:type="dxa"/>
          </w:tcPr>
          <w:p w:rsidR="005A3170" w:rsidRPr="00581A8B" w:rsidRDefault="005A3170" w:rsidP="00F56F9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4F1F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 w:bidi="ru-RU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5A3170" w:rsidRPr="003D4F1F" w:rsidTr="00F56F96">
        <w:tc>
          <w:tcPr>
            <w:tcW w:w="99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12.</w:t>
            </w:r>
          </w:p>
        </w:tc>
        <w:tc>
          <w:tcPr>
            <w:tcW w:w="875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A3170" w:rsidRPr="003D4F1F" w:rsidTr="00F56F96">
        <w:tc>
          <w:tcPr>
            <w:tcW w:w="99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ОК 13.</w:t>
            </w:r>
          </w:p>
        </w:tc>
        <w:tc>
          <w:tcPr>
            <w:tcW w:w="8753" w:type="dxa"/>
          </w:tcPr>
          <w:p w:rsidR="005A3170" w:rsidRPr="003D4F1F" w:rsidRDefault="005A3170" w:rsidP="00F56F96">
            <w:pPr>
              <w:pStyle w:val="ab"/>
              <w:ind w:left="0"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3D4F1F">
              <w:rPr>
                <w:rFonts w:ascii="Times New Roman" w:hAnsi="Times New Roman"/>
                <w:color w:val="000000"/>
                <w:lang w:eastAsia="ru-RU" w:bidi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A3170" w:rsidRPr="005A3170" w:rsidRDefault="005A3170" w:rsidP="005A3170">
      <w:pPr>
        <w:pStyle w:val="ab"/>
        <w:spacing w:after="0" w:line="240" w:lineRule="auto"/>
        <w:jc w:val="both"/>
        <w:rPr>
          <w:rFonts w:ascii="Times New Roman" w:hAnsi="Times New Roman"/>
        </w:rPr>
      </w:pPr>
    </w:p>
    <w:p w:rsidR="005A3170" w:rsidRDefault="001A163A" w:rsidP="005A3170">
      <w:pPr>
        <w:pStyle w:val="2"/>
        <w:numPr>
          <w:ilvl w:val="2"/>
          <w:numId w:val="2"/>
        </w:numPr>
        <w:spacing w:before="0" w:after="0"/>
        <w:jc w:val="both"/>
        <w:rPr>
          <w:rStyle w:val="a3"/>
          <w:rFonts w:ascii="Times New Roman" w:eastAsia="Calibri" w:hAnsi="Times New Roman"/>
          <w:b w:val="0"/>
          <w:sz w:val="24"/>
          <w:szCs w:val="24"/>
        </w:rPr>
      </w:pPr>
      <w:r w:rsidRPr="00091C4A">
        <w:rPr>
          <w:rStyle w:val="a3"/>
          <w:rFonts w:ascii="Times New Roman" w:eastAsia="Calibri" w:hAnsi="Times New Roman"/>
          <w:b w:val="0"/>
          <w:sz w:val="24"/>
          <w:szCs w:val="24"/>
        </w:rPr>
        <w:t xml:space="preserve">Перечень профессиональных компетенций </w:t>
      </w: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8753"/>
      </w:tblGrid>
      <w:tr w:rsidR="005A3170" w:rsidRPr="00581A8B" w:rsidTr="00F56F96">
        <w:tc>
          <w:tcPr>
            <w:tcW w:w="993" w:type="dxa"/>
          </w:tcPr>
          <w:p w:rsidR="005A3170" w:rsidRPr="00581A8B" w:rsidRDefault="005A3170" w:rsidP="00F56F96">
            <w:pPr>
              <w:rPr>
                <w:rFonts w:eastAsia="Calibri"/>
              </w:rPr>
            </w:pPr>
            <w:r w:rsidRPr="00581A8B">
              <w:rPr>
                <w:rStyle w:val="a3"/>
                <w:rFonts w:ascii="Times New Roman" w:eastAsia="Calibri" w:hAnsi="Times New Roman"/>
              </w:rPr>
              <w:t>ВД 1</w:t>
            </w:r>
          </w:p>
        </w:tc>
        <w:tc>
          <w:tcPr>
            <w:tcW w:w="8753" w:type="dxa"/>
          </w:tcPr>
          <w:p w:rsidR="005A3170" w:rsidRPr="005A3170" w:rsidRDefault="005A3170" w:rsidP="00F56F96">
            <w:pPr>
              <w:rPr>
                <w:rFonts w:eastAsia="Calibri"/>
              </w:rPr>
            </w:pPr>
            <w:r w:rsidRPr="005A3170">
              <w:rPr>
                <w:rFonts w:ascii="Times New Roman" w:hAnsi="Times New Roman" w:cs="Times New Roman"/>
              </w:rPr>
              <w:t>Социальная работа с лицами из группы риска, оказавшимися в ТЖС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581A8B" w:rsidRDefault="005A3170" w:rsidP="00F56F96">
            <w:pPr>
              <w:rPr>
                <w:rFonts w:eastAsia="Calibri"/>
              </w:rPr>
            </w:pPr>
            <w:r w:rsidRPr="001A163A">
              <w:rPr>
                <w:rFonts w:ascii="Times New Roman" w:hAnsi="Times New Roman" w:cs="Times New Roman"/>
                <w:color w:val="000000"/>
                <w:lang w:bidi="ru-RU"/>
              </w:rPr>
              <w:t>ПК 3.1.</w:t>
            </w:r>
          </w:p>
        </w:tc>
        <w:tc>
          <w:tcPr>
            <w:tcW w:w="8753" w:type="dxa"/>
          </w:tcPr>
          <w:p w:rsidR="005A3170" w:rsidRPr="005A3170" w:rsidRDefault="006A7F8A" w:rsidP="005A3170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Диагностировать Т</w:t>
            </w:r>
            <w:r w:rsidR="005A3170" w:rsidRPr="001A163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ЖС у лиц из групп риска.</w:t>
            </w:r>
          </w:p>
        </w:tc>
      </w:tr>
      <w:tr w:rsidR="005A3170" w:rsidRPr="00A53476" w:rsidTr="00F56F96">
        <w:tc>
          <w:tcPr>
            <w:tcW w:w="993" w:type="dxa"/>
          </w:tcPr>
          <w:p w:rsidR="005A3170" w:rsidRPr="00A53476" w:rsidRDefault="005A3170" w:rsidP="00F56F96">
            <w:pPr>
              <w:rPr>
                <w:rFonts w:eastAsia="Calibri"/>
                <w:color w:val="FF0000"/>
              </w:rPr>
            </w:pPr>
            <w:r w:rsidRPr="001A163A">
              <w:rPr>
                <w:rFonts w:ascii="Times New Roman" w:hAnsi="Times New Roman" w:cs="Times New Roman"/>
                <w:color w:val="000000"/>
                <w:lang w:bidi="ru-RU"/>
              </w:rPr>
              <w:t>ПК 3.2.</w:t>
            </w:r>
          </w:p>
        </w:tc>
        <w:tc>
          <w:tcPr>
            <w:tcW w:w="8753" w:type="dxa"/>
          </w:tcPr>
          <w:p w:rsidR="005A3170" w:rsidRPr="005A3170" w:rsidRDefault="005A3170" w:rsidP="005A3170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63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Координиро</w:t>
            </w:r>
            <w:r w:rsidR="006A7F8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вать работу по преобразованию Т</w:t>
            </w:r>
            <w:r w:rsidRPr="001A163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ЖС у лиц из групп риска.</w:t>
            </w:r>
          </w:p>
        </w:tc>
      </w:tr>
      <w:tr w:rsidR="005A3170" w:rsidRPr="00581A8B" w:rsidTr="00F56F96">
        <w:tc>
          <w:tcPr>
            <w:tcW w:w="993" w:type="dxa"/>
          </w:tcPr>
          <w:p w:rsidR="005A3170" w:rsidRPr="00A53476" w:rsidRDefault="005A3170" w:rsidP="00F56F96">
            <w:pPr>
              <w:rPr>
                <w:rFonts w:eastAsia="Calibri"/>
                <w:color w:val="FF0000"/>
              </w:rPr>
            </w:pPr>
            <w:r w:rsidRPr="001A163A">
              <w:rPr>
                <w:rFonts w:ascii="Times New Roman" w:hAnsi="Times New Roman" w:cs="Times New Roman"/>
                <w:color w:val="000000"/>
                <w:lang w:bidi="ru-RU"/>
              </w:rPr>
              <w:t>ПК 3.3.</w:t>
            </w:r>
          </w:p>
        </w:tc>
        <w:tc>
          <w:tcPr>
            <w:tcW w:w="8753" w:type="dxa"/>
          </w:tcPr>
          <w:p w:rsidR="005A3170" w:rsidRPr="00581A8B" w:rsidRDefault="005A3170" w:rsidP="005A3170">
            <w:pPr>
              <w:pStyle w:val="22"/>
              <w:shd w:val="clear" w:color="auto" w:fill="auto"/>
              <w:spacing w:after="0" w:line="216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1A163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Осуществлять патронат лиц из групп риска (сопровождение, опекунство, попечительство, патронаж).</w:t>
            </w:r>
          </w:p>
        </w:tc>
      </w:tr>
      <w:tr w:rsidR="005A3170" w:rsidRPr="00A53476" w:rsidTr="00F56F96">
        <w:tc>
          <w:tcPr>
            <w:tcW w:w="993" w:type="dxa"/>
          </w:tcPr>
          <w:p w:rsidR="005A3170" w:rsidRPr="00A53476" w:rsidRDefault="005A3170" w:rsidP="00F56F96">
            <w:pPr>
              <w:rPr>
                <w:rFonts w:eastAsia="Calibri"/>
                <w:color w:val="FF0000"/>
              </w:rPr>
            </w:pPr>
            <w:r w:rsidRPr="001A163A">
              <w:rPr>
                <w:rFonts w:ascii="Times New Roman" w:hAnsi="Times New Roman" w:cs="Times New Roman"/>
                <w:color w:val="000000"/>
                <w:lang w:bidi="ru-RU"/>
              </w:rPr>
              <w:t>ПК 3.4.</w:t>
            </w:r>
          </w:p>
        </w:tc>
        <w:tc>
          <w:tcPr>
            <w:tcW w:w="8753" w:type="dxa"/>
          </w:tcPr>
          <w:p w:rsidR="005A3170" w:rsidRPr="00A53476" w:rsidRDefault="005A3170" w:rsidP="00F56F96">
            <w:pPr>
              <w:rPr>
                <w:rFonts w:eastAsia="Calibri"/>
                <w:color w:val="FF0000"/>
              </w:rPr>
            </w:pPr>
            <w:r w:rsidRPr="001A163A">
              <w:rPr>
                <w:rFonts w:ascii="Times New Roman" w:hAnsi="Times New Roman" w:cs="Times New Roman"/>
                <w:color w:val="000000"/>
                <w:lang w:bidi="ru-RU"/>
              </w:rPr>
              <w:t>Создавать необходимые условия для адаптации и социальной реабилитации лиц из групп риска.</w:t>
            </w:r>
          </w:p>
        </w:tc>
      </w:tr>
      <w:tr w:rsidR="005A3170" w:rsidRPr="00A53476" w:rsidTr="00F56F96">
        <w:tc>
          <w:tcPr>
            <w:tcW w:w="993" w:type="dxa"/>
          </w:tcPr>
          <w:p w:rsidR="005A3170" w:rsidRPr="00A53476" w:rsidRDefault="005A3170" w:rsidP="00F56F96">
            <w:pPr>
              <w:rPr>
                <w:rFonts w:eastAsia="Calibri"/>
                <w:color w:val="FF0000"/>
              </w:rPr>
            </w:pPr>
            <w:r w:rsidRPr="001A163A">
              <w:rPr>
                <w:rFonts w:ascii="Times New Roman" w:hAnsi="Times New Roman" w:cs="Times New Roman"/>
                <w:color w:val="000000"/>
                <w:lang w:bidi="ru-RU"/>
              </w:rPr>
              <w:t>ПК 3.5.</w:t>
            </w:r>
          </w:p>
        </w:tc>
        <w:tc>
          <w:tcPr>
            <w:tcW w:w="8753" w:type="dxa"/>
          </w:tcPr>
          <w:p w:rsidR="005A3170" w:rsidRPr="005A3170" w:rsidRDefault="005A3170" w:rsidP="005A3170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163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Проводить про</w:t>
            </w:r>
            <w:r w:rsidR="006A7F8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филактику возникновения новых Т</w:t>
            </w:r>
            <w:r w:rsidRPr="001A163A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ЖС у лиц из групп риска.</w:t>
            </w:r>
          </w:p>
        </w:tc>
      </w:tr>
    </w:tbl>
    <w:p w:rsidR="001A163A" w:rsidRPr="001A163A" w:rsidRDefault="001A163A" w:rsidP="001A163A">
      <w:pPr>
        <w:pStyle w:val="22"/>
        <w:shd w:val="clear" w:color="auto" w:fill="auto"/>
        <w:spacing w:after="0" w:line="216" w:lineRule="exact"/>
        <w:rPr>
          <w:rFonts w:ascii="Times New Roman" w:hAnsi="Times New Roman" w:cs="Times New Roman"/>
          <w:sz w:val="22"/>
          <w:szCs w:val="22"/>
        </w:rPr>
      </w:pPr>
    </w:p>
    <w:p w:rsidR="001A163A" w:rsidRPr="00363E9C" w:rsidRDefault="001A163A" w:rsidP="001A163A">
      <w:pPr>
        <w:pStyle w:val="23"/>
        <w:widowControl w:val="0"/>
        <w:ind w:left="0" w:firstLine="0"/>
        <w:jc w:val="both"/>
        <w:rPr>
          <w:bCs/>
          <w:sz w:val="22"/>
          <w:szCs w:val="22"/>
        </w:rPr>
      </w:pPr>
      <w:r w:rsidRPr="00363E9C">
        <w:rPr>
          <w:bCs/>
          <w:sz w:val="22"/>
          <w:szCs w:val="22"/>
        </w:rPr>
        <w:t>В результате освоения профессионального модуля студент должен:</w:t>
      </w:r>
    </w:p>
    <w:p w:rsidR="001A163A" w:rsidRPr="00363E9C" w:rsidRDefault="001A163A" w:rsidP="001A163A">
      <w:pPr>
        <w:pStyle w:val="23"/>
        <w:widowControl w:val="0"/>
        <w:ind w:left="0" w:firstLine="0"/>
        <w:jc w:val="both"/>
        <w:rPr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513"/>
      </w:tblGrid>
      <w:tr w:rsidR="001A163A" w:rsidRPr="00363E9C" w:rsidTr="003234A6">
        <w:tc>
          <w:tcPr>
            <w:tcW w:w="2093" w:type="dxa"/>
            <w:shd w:val="clear" w:color="auto" w:fill="auto"/>
          </w:tcPr>
          <w:p w:rsidR="001A163A" w:rsidRDefault="001A163A" w:rsidP="003234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Иметь практический опыт</w:t>
            </w:r>
          </w:p>
        </w:tc>
        <w:tc>
          <w:tcPr>
            <w:tcW w:w="7513" w:type="dxa"/>
            <w:shd w:val="clear" w:color="auto" w:fill="auto"/>
          </w:tcPr>
          <w:p w:rsidR="001A163A" w:rsidRDefault="001A163A" w:rsidP="001A1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163A">
              <w:rPr>
                <w:rFonts w:ascii="Times New Roman" w:hAnsi="Times New Roman" w:cs="Times New Roman"/>
              </w:rPr>
              <w:t xml:space="preserve">диагностики ТЖС и профилактики возникновения новых ТЖС у лиц из групп риска, осуществления их социального патроната; </w:t>
            </w:r>
          </w:p>
          <w:p w:rsidR="001A163A" w:rsidRPr="00587EE5" w:rsidRDefault="001A163A" w:rsidP="001A1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A163A">
              <w:rPr>
                <w:rFonts w:ascii="Times New Roman" w:hAnsi="Times New Roman" w:cs="Times New Roman"/>
              </w:rPr>
              <w:t>создания необходимых условий для адаптации к существующим реалиям жизни, реабилитации,</w:t>
            </w:r>
            <w:r w:rsidR="00364DCA">
              <w:rPr>
                <w:rFonts w:ascii="Times New Roman" w:hAnsi="Times New Roman" w:cs="Times New Roman"/>
              </w:rPr>
              <w:t xml:space="preserve"> </w:t>
            </w:r>
            <w:r w:rsidRPr="001A163A">
              <w:rPr>
                <w:rFonts w:ascii="Times New Roman" w:hAnsi="Times New Roman" w:cs="Times New Roman"/>
              </w:rPr>
              <w:t xml:space="preserve">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</w:t>
            </w:r>
            <w:r w:rsidRPr="001A163A">
              <w:rPr>
                <w:rFonts w:ascii="Times New Roman" w:hAnsi="Times New Roman" w:cs="Times New Roman"/>
              </w:rPr>
              <w:lastRenderedPageBreak/>
              <w:t>страдающих психическими заболеваниями, и членов их семей; с членами семей лиц, инфицированных ВИЧ; наркозависимыми и членами их семей; военнослужащими и членами их семей; безнадежно и тяжелобольными);</w:t>
            </w:r>
          </w:p>
        </w:tc>
      </w:tr>
      <w:tr w:rsidR="001A163A" w:rsidRPr="00363E9C" w:rsidTr="003234A6">
        <w:tc>
          <w:tcPr>
            <w:tcW w:w="2093" w:type="dxa"/>
            <w:shd w:val="clear" w:color="auto" w:fill="auto"/>
          </w:tcPr>
          <w:p w:rsidR="001A163A" w:rsidRPr="00666AC6" w:rsidRDefault="001A163A" w:rsidP="003234A6">
            <w:pPr>
              <w:rPr>
                <w:rFonts w:ascii="Times New Roman" w:hAnsi="Times New Roman" w:cs="Times New Roman"/>
                <w:bCs/>
              </w:rPr>
            </w:pPr>
            <w:r w:rsidRPr="00666AC6">
              <w:rPr>
                <w:rFonts w:ascii="Times New Roman" w:hAnsi="Times New Roman" w:cs="Times New Roman"/>
                <w:bCs/>
              </w:rPr>
              <w:lastRenderedPageBreak/>
              <w:t>уметь</w:t>
            </w:r>
          </w:p>
        </w:tc>
        <w:tc>
          <w:tcPr>
            <w:tcW w:w="7513" w:type="dxa"/>
            <w:shd w:val="clear" w:color="auto" w:fill="auto"/>
          </w:tcPr>
          <w:p w:rsidR="00587EE5" w:rsidRDefault="00587EE5" w:rsidP="00587EE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7EE5">
              <w:rPr>
                <w:rFonts w:ascii="Times New Roman" w:hAnsi="Times New Roman" w:cs="Times New Roman"/>
                <w:sz w:val="22"/>
                <w:szCs w:val="22"/>
              </w:rPr>
              <w:t xml:space="preserve">выявлять лиц, относящихся к социально незащищенным категориям населения; </w:t>
            </w:r>
          </w:p>
          <w:p w:rsidR="00587EE5" w:rsidRPr="00587EE5" w:rsidRDefault="00587EE5" w:rsidP="00587EE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7EE5">
              <w:rPr>
                <w:rFonts w:ascii="Times New Roman" w:hAnsi="Times New Roman" w:cs="Times New Roman"/>
                <w:sz w:val="22"/>
                <w:szCs w:val="22"/>
              </w:rPr>
              <w:t>строить взаимоотношения с лицами из групп риска в конкретной ситуации; проводить анализ ТЖС лиц из групп риска;</w:t>
            </w:r>
          </w:p>
          <w:p w:rsidR="00587EE5" w:rsidRPr="00587EE5" w:rsidRDefault="00587EE5" w:rsidP="00587EE5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587EE5">
              <w:rPr>
                <w:rFonts w:ascii="Times New Roman" w:hAnsi="Times New Roman" w:cs="Times New Roman"/>
                <w:sz w:val="22"/>
                <w:szCs w:val="22"/>
              </w:rPr>
              <w:t>определять учреждения и организации, способные помочь в преобразовании ситуации, и строить с ними взаимодействие;</w:t>
            </w:r>
          </w:p>
          <w:p w:rsid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 xml:space="preserve">осуществлять профессиональную деятельность по преобразованию ситуации клиента; </w:t>
            </w:r>
          </w:p>
          <w:p w:rsid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 xml:space="preserve">анализировать информацию и планировать пути решения этих проблем в конкретных условиях; </w:t>
            </w:r>
          </w:p>
          <w:p w:rsidR="001A163A" w:rsidRPr="00666AC6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>анализировать и корректировать свою работу;</w:t>
            </w:r>
          </w:p>
        </w:tc>
      </w:tr>
      <w:tr w:rsidR="001A163A" w:rsidRPr="00363E9C" w:rsidTr="003234A6">
        <w:tc>
          <w:tcPr>
            <w:tcW w:w="2093" w:type="dxa"/>
            <w:shd w:val="clear" w:color="auto" w:fill="auto"/>
          </w:tcPr>
          <w:p w:rsidR="001A163A" w:rsidRPr="00666AC6" w:rsidRDefault="001A163A" w:rsidP="003234A6">
            <w:pPr>
              <w:rPr>
                <w:rFonts w:ascii="Times New Roman" w:hAnsi="Times New Roman" w:cs="Times New Roman"/>
                <w:bCs/>
              </w:rPr>
            </w:pPr>
            <w:r w:rsidRPr="00666AC6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7513" w:type="dxa"/>
            <w:shd w:val="clear" w:color="auto" w:fill="auto"/>
          </w:tcPr>
          <w:p w:rsid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 xml:space="preserve">основные законодательные акты и нормативные документы, регулирующие работу с лицами из групп риска; </w:t>
            </w:r>
          </w:p>
          <w:p w:rsid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 xml:space="preserve">особенности проблем каждой категории лиц из групп риска; </w:t>
            </w:r>
          </w:p>
          <w:p w:rsid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 xml:space="preserve">специфику работы с лицами из групп риска, попавшими в ТЖС; </w:t>
            </w:r>
          </w:p>
          <w:p w:rsid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 xml:space="preserve">особенности региональной системы социальной работы сданными категориями граждан; </w:t>
            </w:r>
          </w:p>
          <w:p w:rsidR="001A163A" w:rsidRPr="00587EE5" w:rsidRDefault="00587EE5" w:rsidP="00587EE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87EE5">
              <w:rPr>
                <w:rFonts w:ascii="Times New Roman" w:hAnsi="Times New Roman" w:cs="Times New Roman"/>
              </w:rPr>
              <w:t>организации и учреждения, способные помочь в преобразовании ситуации.</w:t>
            </w:r>
          </w:p>
        </w:tc>
      </w:tr>
    </w:tbl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  <w:r w:rsidRPr="00363E9C">
        <w:rPr>
          <w:rFonts w:ascii="Times New Roman" w:hAnsi="Times New Roman" w:cs="Times New Roman"/>
          <w:b/>
        </w:rPr>
        <w:t>1.3. Количество часов, отводимое на освоение профессионального модуля.</w:t>
      </w:r>
    </w:p>
    <w:p w:rsidR="001A163A" w:rsidRPr="00091C4A" w:rsidRDefault="001A163A" w:rsidP="001A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часов ____________</w:t>
      </w:r>
      <w:r w:rsidR="00587EE5">
        <w:rPr>
          <w:rFonts w:ascii="Times New Roman" w:hAnsi="Times New Roman" w:cs="Times New Roman"/>
          <w:u w:val="single"/>
        </w:rPr>
        <w:t>170</w:t>
      </w:r>
      <w:r w:rsidRPr="00091C4A">
        <w:rPr>
          <w:rFonts w:ascii="Times New Roman" w:hAnsi="Times New Roman" w:cs="Times New Roman"/>
        </w:rPr>
        <w:t>____________</w:t>
      </w:r>
    </w:p>
    <w:p w:rsidR="001A163A" w:rsidRDefault="001A163A" w:rsidP="001A163A">
      <w:pPr>
        <w:rPr>
          <w:rFonts w:ascii="Times New Roman" w:hAnsi="Times New Roman" w:cs="Times New Roman"/>
        </w:rPr>
      </w:pPr>
      <w:r w:rsidRPr="00091C4A">
        <w:rPr>
          <w:rFonts w:ascii="Times New Roman" w:hAnsi="Times New Roman" w:cs="Times New Roman"/>
        </w:rPr>
        <w:t>Из них   на освоение МДК</w:t>
      </w:r>
      <w:r w:rsidR="00587EE5">
        <w:rPr>
          <w:rFonts w:ascii="Times New Roman" w:hAnsi="Times New Roman" w:cs="Times New Roman"/>
        </w:rPr>
        <w:t xml:space="preserve"> 03</w:t>
      </w:r>
      <w:r>
        <w:rPr>
          <w:rFonts w:ascii="Times New Roman" w:hAnsi="Times New Roman" w:cs="Times New Roman"/>
        </w:rPr>
        <w:t xml:space="preserve">.01 </w:t>
      </w:r>
      <w:r w:rsidR="00587EE5">
        <w:rPr>
          <w:rFonts w:ascii="Times New Roman" w:hAnsi="Times New Roman" w:cs="Times New Roman"/>
          <w:u w:val="single"/>
        </w:rPr>
        <w:t>40</w:t>
      </w:r>
      <w:r w:rsidRPr="00666AC6">
        <w:rPr>
          <w:rFonts w:ascii="Times New Roman" w:hAnsi="Times New Roman" w:cs="Times New Roman"/>
          <w:u w:val="single"/>
        </w:rPr>
        <w:t xml:space="preserve"> час</w:t>
      </w:r>
      <w:r w:rsidR="00587EE5">
        <w:rPr>
          <w:rFonts w:ascii="Times New Roman" w:hAnsi="Times New Roman" w:cs="Times New Roman"/>
          <w:u w:val="single"/>
        </w:rPr>
        <w:t>ов</w:t>
      </w:r>
    </w:p>
    <w:p w:rsidR="001A163A" w:rsidRDefault="001A163A" w:rsidP="001A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87EE5">
        <w:rPr>
          <w:rFonts w:ascii="Times New Roman" w:hAnsi="Times New Roman" w:cs="Times New Roman"/>
        </w:rPr>
        <w:t xml:space="preserve">                          МДК 03</w:t>
      </w:r>
      <w:r>
        <w:rPr>
          <w:rFonts w:ascii="Times New Roman" w:hAnsi="Times New Roman" w:cs="Times New Roman"/>
        </w:rPr>
        <w:t xml:space="preserve">.02 </w:t>
      </w:r>
      <w:r w:rsidR="00587EE5">
        <w:rPr>
          <w:rFonts w:ascii="Times New Roman" w:hAnsi="Times New Roman" w:cs="Times New Roman"/>
          <w:u w:val="single"/>
        </w:rPr>
        <w:t>80</w:t>
      </w:r>
      <w:r w:rsidRPr="00666AC6">
        <w:rPr>
          <w:rFonts w:ascii="Times New Roman" w:hAnsi="Times New Roman" w:cs="Times New Roman"/>
          <w:u w:val="single"/>
        </w:rPr>
        <w:t xml:space="preserve"> час</w:t>
      </w:r>
      <w:r w:rsidR="00587EE5">
        <w:rPr>
          <w:rFonts w:ascii="Times New Roman" w:hAnsi="Times New Roman" w:cs="Times New Roman"/>
          <w:u w:val="single"/>
        </w:rPr>
        <w:t>ов</w:t>
      </w:r>
    </w:p>
    <w:p w:rsidR="001A163A" w:rsidRDefault="001A163A" w:rsidP="001A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87EE5">
        <w:rPr>
          <w:rFonts w:ascii="Times New Roman" w:hAnsi="Times New Roman" w:cs="Times New Roman"/>
        </w:rPr>
        <w:t xml:space="preserve">                          МДК 03</w:t>
      </w:r>
      <w:r>
        <w:rPr>
          <w:rFonts w:ascii="Times New Roman" w:hAnsi="Times New Roman" w:cs="Times New Roman"/>
        </w:rPr>
        <w:t xml:space="preserve">.03 </w:t>
      </w:r>
      <w:r w:rsidR="00587EE5">
        <w:rPr>
          <w:rFonts w:ascii="Times New Roman" w:hAnsi="Times New Roman" w:cs="Times New Roman"/>
          <w:u w:val="single"/>
        </w:rPr>
        <w:t>50</w:t>
      </w:r>
      <w:r w:rsidRPr="00666AC6">
        <w:rPr>
          <w:rFonts w:ascii="Times New Roman" w:hAnsi="Times New Roman" w:cs="Times New Roman"/>
          <w:u w:val="single"/>
        </w:rPr>
        <w:t xml:space="preserve"> часов</w:t>
      </w:r>
    </w:p>
    <w:p w:rsidR="001A163A" w:rsidRDefault="001A163A" w:rsidP="001A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091C4A">
        <w:rPr>
          <w:rFonts w:ascii="Times New Roman" w:hAnsi="Times New Roman" w:cs="Times New Roman"/>
        </w:rPr>
        <w:t>на практики</w:t>
      </w:r>
      <w:r>
        <w:rPr>
          <w:rFonts w:ascii="Times New Roman" w:hAnsi="Times New Roman" w:cs="Times New Roman"/>
        </w:rPr>
        <w:t>, в том числе учебную ___</w:t>
      </w:r>
      <w:r w:rsidR="00587EE5">
        <w:rPr>
          <w:rFonts w:ascii="Times New Roman" w:hAnsi="Times New Roman" w:cs="Times New Roman"/>
          <w:u w:val="single"/>
        </w:rPr>
        <w:t>36</w:t>
      </w:r>
      <w:r w:rsidRPr="00666AC6">
        <w:rPr>
          <w:rFonts w:ascii="Times New Roman" w:hAnsi="Times New Roman" w:cs="Times New Roman"/>
          <w:u w:val="single"/>
        </w:rPr>
        <w:t xml:space="preserve"> час</w:t>
      </w:r>
      <w:r w:rsidR="00587EE5">
        <w:rPr>
          <w:rFonts w:ascii="Times New Roman" w:hAnsi="Times New Roman" w:cs="Times New Roman"/>
          <w:u w:val="single"/>
        </w:rPr>
        <w:t>ов</w:t>
      </w:r>
      <w:r w:rsidRPr="00091C4A">
        <w:rPr>
          <w:rFonts w:ascii="Times New Roman" w:hAnsi="Times New Roman" w:cs="Times New Roman"/>
        </w:rPr>
        <w:t xml:space="preserve">____ </w:t>
      </w:r>
    </w:p>
    <w:p w:rsidR="001A163A" w:rsidRPr="00091C4A" w:rsidRDefault="001A163A" w:rsidP="001A1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производственную____</w:t>
      </w:r>
      <w:r w:rsidR="00587EE5">
        <w:rPr>
          <w:rFonts w:ascii="Times New Roman" w:hAnsi="Times New Roman" w:cs="Times New Roman"/>
          <w:u w:val="single"/>
        </w:rPr>
        <w:t>36</w:t>
      </w:r>
      <w:r w:rsidRPr="00666AC6">
        <w:rPr>
          <w:rFonts w:ascii="Times New Roman" w:hAnsi="Times New Roman" w:cs="Times New Roman"/>
          <w:u w:val="single"/>
        </w:rPr>
        <w:t xml:space="preserve"> часов</w:t>
      </w:r>
      <w:r w:rsidRPr="00091C4A">
        <w:rPr>
          <w:rFonts w:ascii="Times New Roman" w:hAnsi="Times New Roman" w:cs="Times New Roman"/>
        </w:rPr>
        <w:t>______</w:t>
      </w:r>
    </w:p>
    <w:p w:rsidR="001A163A" w:rsidRDefault="001A163A" w:rsidP="001A163A">
      <w:pPr>
        <w:rPr>
          <w:rFonts w:ascii="Times New Roman" w:hAnsi="Times New Roman" w:cs="Times New Roman"/>
          <w:i/>
        </w:rPr>
      </w:pPr>
      <w:r w:rsidRPr="00BF4F26">
        <w:rPr>
          <w:rFonts w:ascii="Times New Roman" w:hAnsi="Times New Roman" w:cs="Times New Roman"/>
        </w:rPr>
        <w:t>самостоятельная работа</w:t>
      </w:r>
      <w:r w:rsidRPr="00091C4A">
        <w:rPr>
          <w:rFonts w:ascii="Times New Roman" w:hAnsi="Times New Roman" w:cs="Times New Roman"/>
          <w:i/>
        </w:rPr>
        <w:t>____</w:t>
      </w:r>
      <w:r w:rsidRPr="00666AC6">
        <w:rPr>
          <w:rFonts w:ascii="Times New Roman" w:hAnsi="Times New Roman" w:cs="Times New Roman"/>
          <w:u w:val="single"/>
        </w:rPr>
        <w:t>84 часа</w:t>
      </w:r>
      <w:r w:rsidRPr="00091C4A">
        <w:rPr>
          <w:rFonts w:ascii="Times New Roman" w:hAnsi="Times New Roman" w:cs="Times New Roman"/>
          <w:i/>
        </w:rPr>
        <w:t xml:space="preserve">_____ </w:t>
      </w:r>
    </w:p>
    <w:p w:rsidR="001A163A" w:rsidRPr="00587EE5" w:rsidRDefault="001A163A" w:rsidP="001A163A">
      <w:pPr>
        <w:rPr>
          <w:rFonts w:ascii="Times New Roman" w:hAnsi="Times New Roman" w:cs="Times New Roman"/>
          <w:u w:val="single"/>
        </w:rPr>
        <w:sectPr w:rsidR="001A163A" w:rsidRPr="00587EE5" w:rsidSect="003234A6">
          <w:pgSz w:w="11907" w:h="16840"/>
          <w:pgMar w:top="1134" w:right="851" w:bottom="992" w:left="1418" w:header="709" w:footer="709" w:gutter="0"/>
          <w:cols w:space="720"/>
        </w:sectPr>
      </w:pPr>
      <w:r w:rsidRPr="00363E9C">
        <w:rPr>
          <w:rFonts w:ascii="Times New Roman" w:hAnsi="Times New Roman" w:cs="Times New Roman"/>
        </w:rPr>
        <w:t xml:space="preserve">консультация </w:t>
      </w:r>
      <w:r w:rsidR="00587EE5">
        <w:rPr>
          <w:rFonts w:ascii="Times New Roman" w:hAnsi="Times New Roman" w:cs="Times New Roman"/>
          <w:u w:val="single"/>
        </w:rPr>
        <w:t>1</w:t>
      </w:r>
      <w:r w:rsidRPr="00363E9C">
        <w:rPr>
          <w:rFonts w:ascii="Times New Roman" w:hAnsi="Times New Roman" w:cs="Times New Roman"/>
          <w:u w:val="single"/>
        </w:rPr>
        <w:t xml:space="preserve"> час</w:t>
      </w: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</w:rPr>
      </w:pPr>
      <w:r w:rsidRPr="00363E9C">
        <w:rPr>
          <w:rFonts w:ascii="Times New Roman" w:hAnsi="Times New Roman" w:cs="Times New Roman"/>
          <w:b/>
        </w:rPr>
        <w:lastRenderedPageBreak/>
        <w:t>2.СТРУКТУРА И СОДЕРЖАНИЕ ПРОФЕССИОНАЛЬНОГО МОДУЛЯ.</w:t>
      </w: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363E9C">
        <w:rPr>
          <w:rFonts w:ascii="Times New Roman" w:hAnsi="Times New Roman" w:cs="Times New Roman"/>
          <w:b/>
        </w:rPr>
        <w:t>2.1 Структура профессионального модуля.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3"/>
        <w:gridCol w:w="2165"/>
        <w:gridCol w:w="1459"/>
        <w:gridCol w:w="1603"/>
        <w:gridCol w:w="86"/>
        <w:gridCol w:w="1517"/>
        <w:gridCol w:w="55"/>
        <w:gridCol w:w="1084"/>
        <w:gridCol w:w="28"/>
        <w:gridCol w:w="1956"/>
        <w:gridCol w:w="12"/>
        <w:gridCol w:w="1968"/>
        <w:gridCol w:w="1247"/>
      </w:tblGrid>
      <w:tr w:rsidR="001A163A" w:rsidRPr="00363E9C" w:rsidTr="003234A6">
        <w:trPr>
          <w:trHeight w:val="353"/>
        </w:trPr>
        <w:tc>
          <w:tcPr>
            <w:tcW w:w="708" w:type="pct"/>
            <w:vMerge w:val="restart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  <w:r w:rsidRPr="00363E9C">
              <w:rPr>
                <w:rFonts w:ascii="Times New Roman" w:hAnsi="Times New Roman" w:cs="Times New Roman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475" w:type="pct"/>
            <w:vMerge w:val="restar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Cs/>
              </w:rPr>
            </w:pPr>
            <w:r w:rsidRPr="00363E9C">
              <w:rPr>
                <w:rFonts w:ascii="Times New Roman" w:hAnsi="Times New Roman" w:cs="Times New Roman"/>
                <w:iCs/>
              </w:rPr>
              <w:t>Суммарный объем нагрузки, час.</w:t>
            </w:r>
          </w:p>
        </w:tc>
        <w:tc>
          <w:tcPr>
            <w:tcW w:w="2706" w:type="pct"/>
            <w:gridSpan w:val="9"/>
            <w:shd w:val="clear" w:color="auto" w:fill="auto"/>
            <w:vAlign w:val="center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Самостоятельная работа</w:t>
            </w:r>
          </w:p>
        </w:tc>
      </w:tr>
      <w:tr w:rsidR="001A163A" w:rsidRPr="00363E9C" w:rsidTr="003234A6">
        <w:tc>
          <w:tcPr>
            <w:tcW w:w="708" w:type="pct"/>
            <w:vMerge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424" w:type="pct"/>
            <w:gridSpan w:val="6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Обучение по МДК, в час.</w:t>
            </w:r>
          </w:p>
        </w:tc>
        <w:tc>
          <w:tcPr>
            <w:tcW w:w="1282" w:type="pct"/>
            <w:gridSpan w:val="3"/>
            <w:shd w:val="clear" w:color="auto" w:fill="auto"/>
            <w:vAlign w:val="center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Практики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A163A" w:rsidRPr="00363E9C" w:rsidTr="003234A6">
        <w:tc>
          <w:tcPr>
            <w:tcW w:w="708" w:type="pct"/>
            <w:vMerge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5" w:type="pct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всего,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часов</w:t>
            </w:r>
          </w:p>
        </w:tc>
        <w:tc>
          <w:tcPr>
            <w:tcW w:w="522" w:type="pct"/>
            <w:gridSpan w:val="2"/>
            <w:shd w:val="clear" w:color="auto" w:fill="auto"/>
            <w:textDirection w:val="btLr"/>
            <w:vAlign w:val="bottom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E9C">
              <w:rPr>
                <w:rFonts w:ascii="Times New Roman" w:hAnsi="Times New Roman" w:cs="Times New Roman"/>
                <w:color w:val="000000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shd w:val="clear" w:color="auto" w:fill="auto"/>
            <w:textDirection w:val="btLr"/>
            <w:vAlign w:val="bottom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63E9C">
              <w:rPr>
                <w:rFonts w:ascii="Times New Roman" w:hAnsi="Times New Roman" w:cs="Times New Roman"/>
                <w:color w:val="000000"/>
              </w:rPr>
              <w:t>Курсовых работ (проектов)*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учебная,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 xml:space="preserve">производственная 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часов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(если предусмотрена рассредоточенная практика)</w:t>
            </w:r>
          </w:p>
        </w:tc>
        <w:tc>
          <w:tcPr>
            <w:tcW w:w="406" w:type="pct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A163A" w:rsidRPr="00363E9C" w:rsidTr="003234A6">
        <w:tc>
          <w:tcPr>
            <w:tcW w:w="708" w:type="pct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80" w:type="pct"/>
            <w:gridSpan w:val="3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637" w:type="pct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1A163A" w:rsidRPr="00363E9C" w:rsidTr="003234A6">
        <w:tc>
          <w:tcPr>
            <w:tcW w:w="708" w:type="pct"/>
            <w:vAlign w:val="center"/>
          </w:tcPr>
          <w:p w:rsidR="001A163A" w:rsidRPr="00363E9C" w:rsidRDefault="003234A6" w:rsidP="003234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ПК 3</w:t>
            </w:r>
            <w:r w:rsidR="001A163A" w:rsidRPr="00363E9C">
              <w:rPr>
                <w:rFonts w:ascii="Times New Roman" w:hAnsi="Times New Roman" w:cs="Times New Roman"/>
              </w:rPr>
              <w:t>.1,</w:t>
            </w:r>
            <w:r>
              <w:rPr>
                <w:rFonts w:ascii="Times New Roman" w:hAnsi="Times New Roman" w:cs="Times New Roman"/>
              </w:rPr>
              <w:t xml:space="preserve"> ПК 3.2, ПК 3.3, ПК 3.4, ПК 3</w:t>
            </w:r>
            <w:r w:rsidR="001A163A">
              <w:rPr>
                <w:rFonts w:ascii="Times New Roman" w:hAnsi="Times New Roman" w:cs="Times New Roman"/>
              </w:rPr>
              <w:t>.5</w:t>
            </w:r>
            <w:r w:rsidR="001A163A" w:rsidRPr="00363E9C">
              <w:rPr>
                <w:rFonts w:ascii="Times New Roman" w:hAnsi="Times New Roman" w:cs="Times New Roman"/>
              </w:rPr>
              <w:t>О</w:t>
            </w:r>
            <w:r w:rsidR="001A163A">
              <w:rPr>
                <w:rFonts w:ascii="Times New Roman" w:hAnsi="Times New Roman" w:cs="Times New Roman"/>
              </w:rPr>
              <w:t>К 1 - ОК 13</w:t>
            </w:r>
            <w:r w:rsidR="001A163A" w:rsidRPr="00363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163A" w:rsidRPr="00363E9C" w:rsidRDefault="001A163A" w:rsidP="00CE0A9A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</w:rPr>
              <w:t>Раздел 1</w:t>
            </w:r>
            <w:r w:rsidR="00F56F96">
              <w:rPr>
                <w:rFonts w:ascii="Times New Roman" w:hAnsi="Times New Roman" w:cs="Times New Roman"/>
                <w:bCs/>
              </w:rPr>
              <w:t xml:space="preserve"> МДК </w:t>
            </w:r>
            <w:r w:rsidR="003234A6">
              <w:rPr>
                <w:rFonts w:ascii="Times New Roman" w:hAnsi="Times New Roman" w:cs="Times New Roman"/>
                <w:bCs/>
              </w:rPr>
              <w:t>3</w:t>
            </w:r>
            <w:r w:rsidR="00F56F96">
              <w:rPr>
                <w:rFonts w:ascii="Times New Roman" w:hAnsi="Times New Roman" w:cs="Times New Roman"/>
                <w:bCs/>
              </w:rPr>
              <w:t>.</w:t>
            </w:r>
            <w:r w:rsidRPr="00363E9C">
              <w:rPr>
                <w:rFonts w:ascii="Times New Roman" w:hAnsi="Times New Roman" w:cs="Times New Roman"/>
                <w:bCs/>
              </w:rPr>
              <w:t>1</w:t>
            </w:r>
            <w:r w:rsidR="00CE0A9A">
              <w:rPr>
                <w:rFonts w:ascii="Times New Roman" w:hAnsi="Times New Roman" w:cs="Times New Roman"/>
                <w:bCs/>
              </w:rPr>
              <w:t xml:space="preserve"> Нормативно-правовая основа социальной работы с лицами из групп риска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380" w:type="pct"/>
            <w:gridSpan w:val="3"/>
            <w:vMerge w:val="restart"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" w:type="pct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1A163A" w:rsidRPr="00363E9C" w:rsidRDefault="00C7465D" w:rsidP="003234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E0A9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A163A" w:rsidRPr="00363E9C" w:rsidTr="003234A6">
        <w:tc>
          <w:tcPr>
            <w:tcW w:w="708" w:type="pct"/>
            <w:vAlign w:val="center"/>
          </w:tcPr>
          <w:p w:rsidR="001A163A" w:rsidRDefault="003234A6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</w:t>
            </w:r>
            <w:r w:rsidR="001A163A" w:rsidRPr="00363E9C">
              <w:rPr>
                <w:rFonts w:ascii="Times New Roman" w:hAnsi="Times New Roman" w:cs="Times New Roman"/>
              </w:rPr>
              <w:t xml:space="preserve">.1, </w:t>
            </w:r>
            <w:r>
              <w:rPr>
                <w:rFonts w:ascii="Times New Roman" w:hAnsi="Times New Roman" w:cs="Times New Roman"/>
              </w:rPr>
              <w:t>ПК 3.2, ПК 3.3, ПК 3.4, ПК 3</w:t>
            </w:r>
            <w:r w:rsidR="001A163A">
              <w:rPr>
                <w:rFonts w:ascii="Times New Roman" w:hAnsi="Times New Roman" w:cs="Times New Roman"/>
              </w:rPr>
              <w:t>.5</w:t>
            </w:r>
          </w:p>
          <w:p w:rsidR="001A163A" w:rsidRPr="00363E9C" w:rsidRDefault="001A163A" w:rsidP="003234A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 1 - ОК 13</w:t>
            </w:r>
            <w:r w:rsidRPr="00363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A163A" w:rsidRPr="00363E9C" w:rsidRDefault="001A163A" w:rsidP="00CE0A9A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</w:rPr>
              <w:t>Раздел 2.</w:t>
            </w:r>
            <w:r w:rsidR="00F56F96">
              <w:rPr>
                <w:rFonts w:ascii="Times New Roman" w:hAnsi="Times New Roman" w:cs="Times New Roman"/>
                <w:bCs/>
              </w:rPr>
              <w:t xml:space="preserve"> МДК </w:t>
            </w:r>
            <w:r w:rsidR="003234A6">
              <w:rPr>
                <w:rFonts w:ascii="Times New Roman" w:hAnsi="Times New Roman" w:cs="Times New Roman"/>
                <w:bCs/>
              </w:rPr>
              <w:t>3</w:t>
            </w:r>
            <w:r w:rsidR="00F56F96">
              <w:rPr>
                <w:rFonts w:ascii="Times New Roman" w:hAnsi="Times New Roman" w:cs="Times New Roman"/>
                <w:bCs/>
              </w:rPr>
              <w:t>.</w:t>
            </w:r>
            <w:r w:rsidRPr="00363E9C">
              <w:rPr>
                <w:rFonts w:ascii="Times New Roman" w:hAnsi="Times New Roman" w:cs="Times New Roman"/>
                <w:bCs/>
              </w:rPr>
              <w:t>2</w:t>
            </w:r>
            <w:r w:rsidR="00CE0A9A">
              <w:rPr>
                <w:rFonts w:ascii="Times New Roman" w:hAnsi="Times New Roman" w:cs="Times New Roman"/>
                <w:bCs/>
              </w:rPr>
              <w:t xml:space="preserve"> Технологии социальной работы с лицами из групп риска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380" w:type="pct"/>
            <w:gridSpan w:val="3"/>
            <w:vMerge/>
            <w:shd w:val="clear" w:color="auto" w:fill="auto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7" w:type="pct"/>
            <w:vAlign w:val="center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1A163A" w:rsidRPr="00363E9C" w:rsidRDefault="00C7465D" w:rsidP="003234A6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A163A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</w:tr>
      <w:tr w:rsidR="003234A6" w:rsidRPr="00363E9C" w:rsidTr="003234A6">
        <w:trPr>
          <w:trHeight w:val="1655"/>
        </w:trPr>
        <w:tc>
          <w:tcPr>
            <w:tcW w:w="708" w:type="pct"/>
          </w:tcPr>
          <w:p w:rsidR="003234A6" w:rsidRDefault="003234A6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 3</w:t>
            </w:r>
            <w:r w:rsidRPr="00363E9C">
              <w:rPr>
                <w:rFonts w:ascii="Times New Roman" w:hAnsi="Times New Roman" w:cs="Times New Roman"/>
              </w:rPr>
              <w:t xml:space="preserve">.1, </w:t>
            </w:r>
            <w:r>
              <w:rPr>
                <w:rFonts w:ascii="Times New Roman" w:hAnsi="Times New Roman" w:cs="Times New Roman"/>
              </w:rPr>
              <w:t>ПК 3.2, ПК 3.3, ПК 3.4, ПК 3.5</w:t>
            </w:r>
          </w:p>
          <w:p w:rsidR="003234A6" w:rsidRPr="00363E9C" w:rsidRDefault="003234A6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 1 - ОК 13</w:t>
            </w:r>
            <w:r w:rsidRPr="00363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3234A6" w:rsidRPr="00363E9C" w:rsidRDefault="003234A6" w:rsidP="00CE0A9A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>Раздел 3.</w:t>
            </w:r>
            <w:r w:rsidR="00F56F96">
              <w:rPr>
                <w:rFonts w:ascii="Times New Roman" w:hAnsi="Times New Roman" w:cs="Times New Roman"/>
                <w:bCs/>
              </w:rPr>
              <w:t xml:space="preserve"> МДК 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F56F96">
              <w:rPr>
                <w:rFonts w:ascii="Times New Roman" w:hAnsi="Times New Roman" w:cs="Times New Roman"/>
                <w:bCs/>
              </w:rPr>
              <w:t>.</w:t>
            </w:r>
            <w:r w:rsidRPr="00363E9C">
              <w:rPr>
                <w:rFonts w:ascii="Times New Roman" w:hAnsi="Times New Roman" w:cs="Times New Roman"/>
                <w:bCs/>
              </w:rPr>
              <w:t>3</w:t>
            </w:r>
            <w:r w:rsidR="00CE0A9A">
              <w:rPr>
                <w:rFonts w:ascii="Times New Roman" w:hAnsi="Times New Roman" w:cs="Times New Roman"/>
                <w:bCs/>
              </w:rPr>
              <w:t xml:space="preserve"> Социальный патронат лиц из групп риска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234A6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234A6" w:rsidRPr="00363E9C" w:rsidRDefault="00CE0A9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3234A6" w:rsidRPr="00363E9C" w:rsidRDefault="003234A6" w:rsidP="003234A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="00C7465D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80" w:type="pct"/>
            <w:gridSpan w:val="3"/>
            <w:vMerge/>
            <w:shd w:val="clear" w:color="auto" w:fill="auto"/>
            <w:vAlign w:val="center"/>
          </w:tcPr>
          <w:p w:rsidR="003234A6" w:rsidRPr="00363E9C" w:rsidRDefault="003234A6" w:rsidP="003234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vAlign w:val="center"/>
          </w:tcPr>
          <w:p w:rsidR="003234A6" w:rsidRPr="00363E9C" w:rsidRDefault="007F00C0" w:rsidP="00323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:rsidR="003234A6" w:rsidRPr="00363E9C" w:rsidRDefault="00C7465D" w:rsidP="0032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3234A6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1A163A" w:rsidRPr="00363E9C" w:rsidTr="003234A6">
        <w:tc>
          <w:tcPr>
            <w:tcW w:w="708" w:type="pct"/>
          </w:tcPr>
          <w:p w:rsidR="001A163A" w:rsidRPr="00363E9C" w:rsidRDefault="003234A6" w:rsidP="00323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3.1, ПК 3.2, ПК 3.3, ПК 3.4, ПК 3</w:t>
            </w:r>
            <w:r w:rsidR="001A163A" w:rsidRPr="00363E9C">
              <w:rPr>
                <w:rFonts w:ascii="Times New Roman" w:hAnsi="Times New Roman" w:cs="Times New Roman"/>
              </w:rPr>
              <w:t xml:space="preserve">.5, </w:t>
            </w:r>
          </w:p>
          <w:p w:rsidR="001A163A" w:rsidRPr="00363E9C" w:rsidRDefault="003234A6" w:rsidP="003234A6">
            <w:pPr>
              <w:rPr>
                <w:rFonts w:ascii="Times New Roman" w:hAnsi="Times New Roman" w:cs="Times New Roman"/>
                <w:i/>
              </w:rPr>
            </w:pPr>
            <w:r w:rsidRPr="00363E9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 1 - ОК 13</w:t>
            </w:r>
            <w:r w:rsidRPr="00363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pct"/>
            <w:shd w:val="clear" w:color="auto" w:fill="auto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</w:rPr>
            </w:pPr>
            <w:r w:rsidRPr="00363E9C">
              <w:rPr>
                <w:rFonts w:ascii="Times New Roman" w:hAnsi="Times New Roman" w:cs="Times New Roman"/>
              </w:rPr>
              <w:t xml:space="preserve">Производственная практика </w:t>
            </w:r>
          </w:p>
        </w:tc>
        <w:tc>
          <w:tcPr>
            <w:tcW w:w="475" w:type="pct"/>
            <w:shd w:val="clear" w:color="auto" w:fill="auto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065" w:type="pct"/>
            <w:gridSpan w:val="8"/>
            <w:shd w:val="clear" w:color="auto" w:fill="C0C0C0"/>
            <w:vAlign w:val="center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1" w:type="pct"/>
            <w:shd w:val="clear" w:color="auto" w:fill="auto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A163A" w:rsidRPr="00363E9C" w:rsidTr="003234A6">
        <w:tc>
          <w:tcPr>
            <w:tcW w:w="708" w:type="pct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5" w:type="pct"/>
            <w:shd w:val="clear" w:color="auto" w:fill="auto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/>
                <w:i/>
              </w:rPr>
            </w:pPr>
            <w:r w:rsidRPr="00363E9C">
              <w:rPr>
                <w:rFonts w:ascii="Times New Roman" w:hAnsi="Times New Roman" w:cs="Times New Roman"/>
                <w:b/>
                <w:i/>
              </w:rPr>
              <w:t>Всего:</w:t>
            </w:r>
          </w:p>
        </w:tc>
        <w:tc>
          <w:tcPr>
            <w:tcW w:w="475" w:type="pct"/>
            <w:shd w:val="clear" w:color="auto" w:fill="auto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255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170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3" w:type="pct"/>
            <w:shd w:val="clear" w:color="auto" w:fill="auto"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6" w:type="pct"/>
            <w:gridSpan w:val="2"/>
            <w:vAlign w:val="center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406" w:type="pct"/>
            <w:shd w:val="clear" w:color="auto" w:fill="auto"/>
          </w:tcPr>
          <w:p w:rsidR="001A163A" w:rsidRPr="00363E9C" w:rsidRDefault="00C7465D" w:rsidP="003234A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84</w:t>
            </w:r>
          </w:p>
        </w:tc>
      </w:tr>
    </w:tbl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</w:rPr>
        <w:sectPr w:rsidR="001A163A" w:rsidRPr="00363E9C" w:rsidSect="003234A6">
          <w:footerReference w:type="even" r:id="rId8"/>
          <w:footerReference w:type="default" r:id="rId9"/>
          <w:pgSz w:w="16838" w:h="11906" w:orient="landscape"/>
          <w:pgMar w:top="567" w:right="567" w:bottom="567" w:left="1134" w:header="709" w:footer="709" w:gutter="0"/>
          <w:cols w:space="720"/>
          <w:titlePg/>
          <w:docGrid w:linePitch="326"/>
        </w:sectPr>
      </w:pP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363E9C">
        <w:rPr>
          <w:rFonts w:ascii="Times New Roman" w:hAnsi="Times New Roman" w:cs="Times New Roman"/>
          <w:b/>
          <w:caps/>
        </w:rPr>
        <w:lastRenderedPageBreak/>
        <w:t>2.2.</w:t>
      </w:r>
      <w:r w:rsidRPr="00363E9C">
        <w:rPr>
          <w:rFonts w:ascii="Times New Roman" w:hAnsi="Times New Roman" w:cs="Times New Roman"/>
          <w:b/>
        </w:rPr>
        <w:t xml:space="preserve"> Тематический план и содержание профессионального модуля (ПМ)</w:t>
      </w:r>
    </w:p>
    <w:p w:rsidR="001A163A" w:rsidRDefault="001A163A" w:rsidP="001A163A">
      <w:pPr>
        <w:framePr w:wrap="none" w:vAnchor="page" w:hAnchor="page" w:x="8287" w:y="10631"/>
        <w:spacing w:line="220" w:lineRule="exact"/>
      </w:pPr>
      <w:r>
        <w:rPr>
          <w:color w:val="000000"/>
          <w:lang w:bidi="ru-RU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6"/>
        <w:gridCol w:w="9818"/>
        <w:gridCol w:w="1039"/>
      </w:tblGrid>
      <w:tr w:rsidR="001A163A" w:rsidRPr="00B6592F" w:rsidTr="003234A6">
        <w:trPr>
          <w:trHeight w:val="650"/>
        </w:trPr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2F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2F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учебная работа обучающихся, курсовая работа (проект) </w:t>
            </w:r>
            <w:r w:rsidRPr="00B6592F">
              <w:rPr>
                <w:rFonts w:ascii="Times New Roman" w:hAnsi="Times New Roman" w:cs="Times New Roman"/>
                <w:bCs/>
                <w:i/>
              </w:rPr>
              <w:t>(если предусмотрены)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2F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</w:tr>
      <w:tr w:rsidR="001A163A" w:rsidRPr="00B6592F" w:rsidTr="003234A6"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6592F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6592F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6592F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A163A" w:rsidRPr="00B6592F" w:rsidTr="003234A6">
        <w:tc>
          <w:tcPr>
            <w:tcW w:w="0" w:type="auto"/>
            <w:gridSpan w:val="2"/>
            <w:vAlign w:val="center"/>
          </w:tcPr>
          <w:p w:rsidR="001A163A" w:rsidRPr="009C37A8" w:rsidRDefault="00F56F96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 3.</w:t>
            </w:r>
            <w:r w:rsidR="009C37A8" w:rsidRPr="009C37A8">
              <w:rPr>
                <w:rFonts w:ascii="Times New Roman" w:hAnsi="Times New Roman" w:cs="Times New Roman"/>
                <w:b/>
                <w:bCs/>
              </w:rPr>
              <w:t>1 Нормативно-правовая основа социальной работы с лицами из групп риска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564E3" w:rsidRPr="00B6592F" w:rsidTr="000564E3">
        <w:trPr>
          <w:trHeight w:val="516"/>
        </w:trPr>
        <w:tc>
          <w:tcPr>
            <w:tcW w:w="0" w:type="auto"/>
            <w:vMerge w:val="restart"/>
          </w:tcPr>
          <w:p w:rsidR="000564E3" w:rsidRPr="009C22DA" w:rsidRDefault="000564E3" w:rsidP="009C22DA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2DA">
              <w:rPr>
                <w:rStyle w:val="211pt"/>
                <w:rFonts w:eastAsia="Arial"/>
              </w:rPr>
              <w:t>Тема 1.1.</w:t>
            </w:r>
          </w:p>
          <w:p w:rsidR="000564E3" w:rsidRPr="009C22DA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C22DA">
              <w:rPr>
                <w:rStyle w:val="211pt"/>
                <w:rFonts w:eastAsiaTheme="minorEastAsia"/>
                <w:b w:val="0"/>
              </w:rPr>
              <w:t>Социальное и правовое положение граждан БОМЖ в России</w:t>
            </w:r>
          </w:p>
        </w:tc>
        <w:tc>
          <w:tcPr>
            <w:tcW w:w="0" w:type="auto"/>
            <w:vAlign w:val="center"/>
          </w:tcPr>
          <w:p w:rsidR="000564E3" w:rsidRPr="009C22DA" w:rsidRDefault="000564E3" w:rsidP="00F56F96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2DA">
              <w:rPr>
                <w:rStyle w:val="211pt0"/>
                <w:rFonts w:eastAsia="Arial"/>
              </w:rPr>
              <w:t>1.</w:t>
            </w:r>
            <w:r>
              <w:rPr>
                <w:rStyle w:val="211pt0"/>
                <w:rFonts w:eastAsia="Arial"/>
              </w:rPr>
              <w:t xml:space="preserve"> </w:t>
            </w:r>
            <w:r w:rsidRPr="009C22DA">
              <w:rPr>
                <w:rStyle w:val="211pt0"/>
                <w:rFonts w:eastAsia="Arial"/>
              </w:rPr>
              <w:t xml:space="preserve">Права человека на место жительство и свободу передвижения. Право на приют и социальную помощь. </w:t>
            </w:r>
          </w:p>
        </w:tc>
        <w:tc>
          <w:tcPr>
            <w:tcW w:w="0" w:type="auto"/>
          </w:tcPr>
          <w:p w:rsidR="000564E3" w:rsidRPr="000564E3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6C0878">
        <w:tc>
          <w:tcPr>
            <w:tcW w:w="0" w:type="auto"/>
            <w:vMerge/>
          </w:tcPr>
          <w:p w:rsidR="000564E3" w:rsidRPr="009C22DA" w:rsidRDefault="000564E3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center"/>
          </w:tcPr>
          <w:p w:rsidR="000564E3" w:rsidRPr="00F56F96" w:rsidRDefault="000564E3" w:rsidP="00F56F96">
            <w:pPr>
              <w:spacing w:after="0" w:line="240" w:lineRule="auto"/>
              <w:jc w:val="both"/>
              <w:rPr>
                <w:rStyle w:val="211pt0"/>
                <w:rFonts w:eastAsiaTheme="minorEastAsia"/>
                <w:b/>
                <w:color w:val="auto"/>
                <w:shd w:val="clear" w:color="auto" w:fill="auto"/>
                <w:lang w:bidi="ar-SA"/>
              </w:rPr>
            </w:pPr>
            <w:r w:rsidRPr="009C22DA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0564E3" w:rsidRPr="000564E3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64E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0564E3" w:rsidRPr="00B6592F" w:rsidTr="006C0878">
        <w:tc>
          <w:tcPr>
            <w:tcW w:w="0" w:type="auto"/>
            <w:vMerge/>
          </w:tcPr>
          <w:p w:rsidR="000564E3" w:rsidRPr="009C22DA" w:rsidRDefault="000564E3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center"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Arial"/>
              </w:rPr>
              <w:t>Социальное</w:t>
            </w:r>
            <w:r w:rsidRPr="009C22DA">
              <w:rPr>
                <w:rStyle w:val="211pt0"/>
                <w:rFonts w:eastAsia="Arial"/>
              </w:rPr>
              <w:t xml:space="preserve"> положение граждан БОМЖ в России</w:t>
            </w:r>
          </w:p>
        </w:tc>
        <w:tc>
          <w:tcPr>
            <w:tcW w:w="0" w:type="auto"/>
          </w:tcPr>
          <w:p w:rsidR="000564E3" w:rsidRPr="000564E3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6C0878">
        <w:tc>
          <w:tcPr>
            <w:tcW w:w="0" w:type="auto"/>
            <w:vMerge/>
          </w:tcPr>
          <w:p w:rsidR="000564E3" w:rsidRPr="009C22DA" w:rsidRDefault="000564E3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center"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211pt0"/>
                <w:rFonts w:eastAsia="Arial"/>
              </w:rPr>
              <w:t>П</w:t>
            </w:r>
            <w:r w:rsidRPr="009C22DA">
              <w:rPr>
                <w:rStyle w:val="211pt0"/>
                <w:rFonts w:eastAsia="Arial"/>
              </w:rPr>
              <w:t>равовое положение граждан БОМЖ в России</w:t>
            </w:r>
          </w:p>
        </w:tc>
        <w:tc>
          <w:tcPr>
            <w:tcW w:w="0" w:type="auto"/>
          </w:tcPr>
          <w:p w:rsidR="000564E3" w:rsidRPr="000564E3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0564E3">
        <w:trPr>
          <w:trHeight w:val="759"/>
        </w:trPr>
        <w:tc>
          <w:tcPr>
            <w:tcW w:w="0" w:type="auto"/>
            <w:vMerge w:val="restart"/>
          </w:tcPr>
          <w:p w:rsidR="000564E3" w:rsidRPr="009C22DA" w:rsidRDefault="000564E3" w:rsidP="009C22DA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2DA">
              <w:rPr>
                <w:rStyle w:val="211pt"/>
                <w:rFonts w:eastAsia="Arial"/>
              </w:rPr>
              <w:t>Тема 1.2.</w:t>
            </w:r>
          </w:p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C22DA">
              <w:rPr>
                <w:rStyle w:val="211pt"/>
                <w:rFonts w:eastAsiaTheme="minorEastAsia"/>
                <w:b w:val="0"/>
              </w:rPr>
              <w:t>Девиантное поведение как проблема права</w:t>
            </w:r>
          </w:p>
        </w:tc>
        <w:tc>
          <w:tcPr>
            <w:tcW w:w="0" w:type="auto"/>
            <w:vAlign w:val="center"/>
          </w:tcPr>
          <w:p w:rsidR="000564E3" w:rsidRPr="000564E3" w:rsidRDefault="000564E3" w:rsidP="000564E3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C22DA">
              <w:rPr>
                <w:rStyle w:val="211pt0"/>
                <w:rFonts w:eastAsia="Arial"/>
              </w:rPr>
              <w:t>1.</w:t>
            </w:r>
            <w:r>
              <w:rPr>
                <w:rStyle w:val="211pt0"/>
                <w:rFonts w:eastAsia="Arial"/>
              </w:rPr>
              <w:t xml:space="preserve"> </w:t>
            </w:r>
            <w:r w:rsidRPr="009C22DA">
              <w:rPr>
                <w:rStyle w:val="211pt0"/>
                <w:rFonts w:eastAsia="Arial"/>
              </w:rPr>
              <w:t>Девиантное поведение как отклонение от норм права. Виды девиантного поведения (наркомания, правонарушения, насилие, суицидальное поведение и т.д.) и их отражение в законодательстве Российской Федерации.</w:t>
            </w:r>
          </w:p>
        </w:tc>
        <w:tc>
          <w:tcPr>
            <w:tcW w:w="0" w:type="auto"/>
          </w:tcPr>
          <w:p w:rsidR="000564E3" w:rsidRPr="000564E3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F56F96">
        <w:trPr>
          <w:trHeight w:val="962"/>
        </w:trPr>
        <w:tc>
          <w:tcPr>
            <w:tcW w:w="0" w:type="auto"/>
            <w:vMerge/>
          </w:tcPr>
          <w:p w:rsidR="000564E3" w:rsidRPr="009C22DA" w:rsidRDefault="000564E3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0564E3" w:rsidRPr="000564E3" w:rsidRDefault="000564E3" w:rsidP="00F56F96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E61BF">
              <w:rPr>
                <w:rStyle w:val="211pt0"/>
                <w:rFonts w:eastAsia="Arial"/>
              </w:rPr>
              <w:t>2</w:t>
            </w:r>
            <w:r w:rsidRPr="009C22DA">
              <w:rPr>
                <w:rStyle w:val="211pt0"/>
                <w:rFonts w:eastAsia="Arial"/>
              </w:rPr>
              <w:t>.</w:t>
            </w:r>
            <w:r>
              <w:rPr>
                <w:rStyle w:val="211pt0"/>
                <w:rFonts w:eastAsia="Arial"/>
              </w:rPr>
              <w:t xml:space="preserve"> </w:t>
            </w:r>
            <w:r w:rsidRPr="009C22DA">
              <w:rPr>
                <w:rStyle w:val="211pt0"/>
                <w:rFonts w:eastAsia="Arial"/>
              </w:rPr>
              <w:t xml:space="preserve">Дети с девиантным поведением. Меры наказания лиц с девиантным поведением, предусмотренные законодательством РФ. Правовая и социальная защита людей, подвергшихся воздействию со стороны лиц с девиантным поведением. </w:t>
            </w:r>
          </w:p>
        </w:tc>
        <w:tc>
          <w:tcPr>
            <w:tcW w:w="0" w:type="auto"/>
          </w:tcPr>
          <w:p w:rsidR="000564E3" w:rsidRPr="000564E3" w:rsidRDefault="000564E3" w:rsidP="009C2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0564E3" w:rsidRDefault="000564E3" w:rsidP="0005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64E3"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0564E3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>Девиантное поведение как проблема права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>Девиантное поведение как проблема права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>Девиантное поведение как проблема права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0564E3">
        <w:trPr>
          <w:trHeight w:val="838"/>
        </w:trPr>
        <w:tc>
          <w:tcPr>
            <w:tcW w:w="0" w:type="auto"/>
            <w:vMerge w:val="restart"/>
            <w:vAlign w:val="bottom"/>
          </w:tcPr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ind w:left="20"/>
              <w:jc w:val="both"/>
            </w:pPr>
            <w:r>
              <w:rPr>
                <w:color w:val="000000"/>
                <w:lang w:bidi="ru-RU"/>
              </w:rPr>
              <w:t>Тема 1.3</w:t>
            </w:r>
            <w:r w:rsidRPr="009C22DA">
              <w:rPr>
                <w:color w:val="000000"/>
                <w:lang w:bidi="ru-RU"/>
              </w:rPr>
              <w:t>.</w:t>
            </w:r>
          </w:p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</w:rPr>
            </w:pPr>
            <w:r>
              <w:rPr>
                <w:b w:val="0"/>
                <w:color w:val="000000"/>
                <w:lang w:bidi="ru-RU"/>
              </w:rPr>
              <w:t>Г</w:t>
            </w:r>
            <w:r w:rsidRPr="009C22DA">
              <w:rPr>
                <w:b w:val="0"/>
                <w:color w:val="000000"/>
                <w:lang w:bidi="ru-RU"/>
              </w:rPr>
              <w:t>осударственная</w:t>
            </w:r>
            <w:r w:rsidRPr="009C22DA">
              <w:rPr>
                <w:b w:val="0"/>
                <w:color w:val="000000"/>
                <w:lang w:bidi="ru-RU"/>
              </w:rPr>
              <w:br/>
              <w:t>миграционная политика.</w:t>
            </w:r>
            <w:r w:rsidRPr="009C22DA">
              <w:rPr>
                <w:b w:val="0"/>
                <w:color w:val="000000"/>
                <w:lang w:bidi="ru-RU"/>
              </w:rPr>
              <w:br/>
              <w:t>Права мигрантов и беженцев</w:t>
            </w:r>
          </w:p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9C22DA" w:rsidRDefault="000564E3" w:rsidP="009C22DA">
            <w:pPr>
              <w:pStyle w:val="50"/>
              <w:shd w:val="clear" w:color="auto" w:fill="auto"/>
              <w:spacing w:before="0" w:after="0" w:line="240" w:lineRule="auto"/>
              <w:jc w:val="left"/>
            </w:pPr>
            <w:r w:rsidRPr="009C22DA">
              <w:rPr>
                <w:color w:val="000000"/>
                <w:lang w:bidi="ru-RU"/>
              </w:rPr>
              <w:t>1.</w:t>
            </w:r>
            <w:r>
              <w:rPr>
                <w:color w:val="000000"/>
                <w:lang w:bidi="ru-RU"/>
              </w:rPr>
              <w:t xml:space="preserve"> </w:t>
            </w:r>
            <w:r w:rsidRPr="009C22DA">
              <w:rPr>
                <w:color w:val="000000"/>
                <w:lang w:bidi="ru-RU"/>
              </w:rPr>
              <w:t>Особенности миграционной политики России и ее субъектов. Права мигрантов и их отражение в международном и российском законодательстве. Права мигрантов на социальное обслуживание, обозначенные в Национальных стандартах. Федеральные и региональные миграционные программы.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0564E3" w:rsidRDefault="000564E3" w:rsidP="00056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64E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0564E3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>Государственная миграционная политика.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0564E3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>Права мигрантов и беженцев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564E3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F56F96">
        <w:trPr>
          <w:trHeight w:val="402"/>
        </w:trPr>
        <w:tc>
          <w:tcPr>
            <w:tcW w:w="0" w:type="auto"/>
            <w:vMerge w:val="restart"/>
          </w:tcPr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ind w:left="20"/>
              <w:jc w:val="both"/>
            </w:pPr>
            <w:r>
              <w:rPr>
                <w:color w:val="000000"/>
                <w:lang w:bidi="ru-RU"/>
              </w:rPr>
              <w:t>Тема 1.4</w:t>
            </w:r>
            <w:r w:rsidRPr="009C22DA">
              <w:rPr>
                <w:color w:val="000000"/>
                <w:lang w:bidi="ru-RU"/>
              </w:rPr>
              <w:t>.</w:t>
            </w:r>
          </w:p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</w:rPr>
            </w:pPr>
            <w:r w:rsidRPr="009C22DA">
              <w:rPr>
                <w:b w:val="0"/>
                <w:color w:val="000000"/>
                <w:lang w:bidi="ru-RU"/>
              </w:rPr>
              <w:t>Законодательно-правовые</w:t>
            </w:r>
            <w:r w:rsidRPr="009C22DA">
              <w:rPr>
                <w:b w:val="0"/>
                <w:color w:val="000000"/>
                <w:lang w:bidi="ru-RU"/>
              </w:rPr>
              <w:br/>
              <w:t>основы социальной работы с</w:t>
            </w:r>
            <w:r w:rsidRPr="009C22DA">
              <w:rPr>
                <w:b w:val="0"/>
                <w:color w:val="000000"/>
                <w:lang w:bidi="ru-RU"/>
              </w:rPr>
              <w:br/>
              <w:t>молодежью</w:t>
            </w:r>
          </w:p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9C22DA" w:rsidRDefault="000564E3" w:rsidP="00F56F96">
            <w:pPr>
              <w:pStyle w:val="50"/>
              <w:shd w:val="clear" w:color="auto" w:fill="auto"/>
              <w:spacing w:before="0" w:after="0" w:line="240" w:lineRule="auto"/>
              <w:jc w:val="left"/>
            </w:pPr>
            <w:r w:rsidRPr="009C22DA">
              <w:rPr>
                <w:color w:val="000000"/>
                <w:lang w:bidi="ru-RU"/>
              </w:rPr>
              <w:t>1.</w:t>
            </w:r>
            <w:r>
              <w:rPr>
                <w:color w:val="000000"/>
                <w:lang w:bidi="ru-RU"/>
              </w:rPr>
              <w:t xml:space="preserve"> </w:t>
            </w:r>
            <w:r w:rsidRPr="009C22DA">
              <w:rPr>
                <w:color w:val="000000"/>
                <w:lang w:bidi="ru-RU"/>
              </w:rPr>
              <w:t xml:space="preserve">Государственная молодежная политика в РФ. Современное положение молодежи в России. 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F56F96">
        <w:trPr>
          <w:trHeight w:val="564"/>
        </w:trPr>
        <w:tc>
          <w:tcPr>
            <w:tcW w:w="0" w:type="auto"/>
            <w:vMerge/>
          </w:tcPr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ind w:left="20"/>
              <w:rPr>
                <w:color w:val="000000"/>
                <w:lang w:bidi="ru-RU"/>
              </w:rPr>
            </w:pPr>
          </w:p>
        </w:tc>
        <w:tc>
          <w:tcPr>
            <w:tcW w:w="0" w:type="auto"/>
          </w:tcPr>
          <w:p w:rsidR="000564E3" w:rsidRPr="009C22DA" w:rsidRDefault="000564E3" w:rsidP="009C22DA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0564E3">
              <w:rPr>
                <w:color w:val="000000"/>
                <w:lang w:bidi="ru-RU"/>
              </w:rPr>
              <w:t>2</w:t>
            </w:r>
            <w:r w:rsidRPr="009C22DA">
              <w:rPr>
                <w:color w:val="000000"/>
                <w:lang w:bidi="ru-RU"/>
              </w:rPr>
              <w:t>.</w:t>
            </w:r>
            <w:r>
              <w:rPr>
                <w:color w:val="000000"/>
                <w:lang w:bidi="ru-RU"/>
              </w:rPr>
              <w:t xml:space="preserve"> </w:t>
            </w:r>
            <w:r w:rsidRPr="009C22DA">
              <w:rPr>
                <w:color w:val="000000"/>
                <w:lang w:bidi="ru-RU"/>
              </w:rPr>
              <w:t>Основные направления государственной поддержки молодежи в России. Целевые программы, направленные на социальную поддержку молодежи.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F56F96">
        <w:trPr>
          <w:trHeight w:val="533"/>
        </w:trPr>
        <w:tc>
          <w:tcPr>
            <w:tcW w:w="0" w:type="auto"/>
            <w:vMerge w:val="restart"/>
          </w:tcPr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jc w:val="left"/>
            </w:pPr>
            <w:r>
              <w:rPr>
                <w:color w:val="000000"/>
                <w:lang w:bidi="ru-RU"/>
              </w:rPr>
              <w:t>Тема.1.5</w:t>
            </w:r>
            <w:r w:rsidRPr="009C22DA">
              <w:rPr>
                <w:color w:val="000000"/>
                <w:lang w:bidi="ru-RU"/>
              </w:rPr>
              <w:t>.</w:t>
            </w:r>
          </w:p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jc w:val="both"/>
              <w:rPr>
                <w:b w:val="0"/>
              </w:rPr>
            </w:pPr>
            <w:r w:rsidRPr="009C22DA">
              <w:rPr>
                <w:b w:val="0"/>
                <w:color w:val="000000"/>
                <w:lang w:bidi="ru-RU"/>
              </w:rPr>
              <w:t>Законодательно-правовые основы социальной работы с военнослужащими и членами их семей</w:t>
            </w:r>
          </w:p>
          <w:p w:rsidR="000564E3" w:rsidRPr="009C22DA" w:rsidRDefault="000564E3" w:rsidP="009C22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564E3" w:rsidRPr="009C22DA" w:rsidRDefault="000564E3" w:rsidP="00F56F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22DA">
              <w:rPr>
                <w:rFonts w:ascii="Times New Roman" w:hAnsi="Times New Roman" w:cs="Times New Roman"/>
                <w:color w:val="000000"/>
                <w:lang w:bidi="ru-RU"/>
              </w:rPr>
              <w:t>1.</w:t>
            </w:r>
            <w:r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 xml:space="preserve">Особенности правового статуса военнослужащих в России. Основные права, обязанности и социальные гарантии военнослужащих. 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0564E3">
        <w:trPr>
          <w:trHeight w:val="516"/>
        </w:trPr>
        <w:tc>
          <w:tcPr>
            <w:tcW w:w="0" w:type="auto"/>
            <w:vMerge/>
          </w:tcPr>
          <w:p w:rsidR="000564E3" w:rsidRPr="009C22DA" w:rsidRDefault="000564E3" w:rsidP="009C22DA">
            <w:pPr>
              <w:pStyle w:val="90"/>
              <w:shd w:val="clear" w:color="auto" w:fill="auto"/>
              <w:spacing w:after="0" w:line="240" w:lineRule="auto"/>
              <w:jc w:val="left"/>
              <w:rPr>
                <w:color w:val="000000"/>
                <w:lang w:bidi="ru-RU"/>
              </w:rPr>
            </w:pPr>
          </w:p>
        </w:tc>
        <w:tc>
          <w:tcPr>
            <w:tcW w:w="0" w:type="auto"/>
          </w:tcPr>
          <w:p w:rsidR="000564E3" w:rsidRPr="009C22DA" w:rsidRDefault="000564E3" w:rsidP="009C22DA">
            <w:pPr>
              <w:pStyle w:val="50"/>
              <w:shd w:val="clear" w:color="auto" w:fill="auto"/>
              <w:spacing w:before="0" w:after="0" w:line="240" w:lineRule="auto"/>
              <w:jc w:val="left"/>
            </w:pPr>
            <w:r w:rsidRPr="00BE61BF">
              <w:rPr>
                <w:color w:val="000000"/>
                <w:lang w:bidi="ru-RU"/>
              </w:rPr>
              <w:t>2</w:t>
            </w:r>
            <w:r w:rsidRPr="009C22DA">
              <w:rPr>
                <w:color w:val="000000"/>
                <w:lang w:bidi="ru-RU"/>
              </w:rPr>
              <w:t>.</w:t>
            </w:r>
            <w:r>
              <w:rPr>
                <w:color w:val="000000"/>
                <w:lang w:bidi="ru-RU"/>
              </w:rPr>
              <w:t xml:space="preserve"> </w:t>
            </w:r>
            <w:r w:rsidRPr="009C22DA">
              <w:rPr>
                <w:color w:val="000000"/>
                <w:lang w:bidi="ru-RU"/>
              </w:rPr>
              <w:t>Социальная защищенность военнослужащих. Социальные гарантии военнослужащих, уволенных с военной службы и членов их семей.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564E3" w:rsidRPr="009C6E8E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0564E3" w:rsidRPr="000564E3" w:rsidRDefault="000564E3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64E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564E3" w:rsidRPr="009C22DA" w:rsidRDefault="009C6E8E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Style w:val="211pt0"/>
                <w:rFonts w:eastAsiaTheme="minorEastAsia"/>
              </w:rPr>
              <w:t xml:space="preserve">Законодательно-правовые основы социальной работы с военнослужащими </w:t>
            </w:r>
          </w:p>
        </w:tc>
        <w:tc>
          <w:tcPr>
            <w:tcW w:w="0" w:type="auto"/>
          </w:tcPr>
          <w:p w:rsidR="000564E3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564E3" w:rsidRPr="00B6592F" w:rsidTr="003234A6">
        <w:tc>
          <w:tcPr>
            <w:tcW w:w="0" w:type="auto"/>
            <w:vMerge/>
          </w:tcPr>
          <w:p w:rsidR="000564E3" w:rsidRPr="009C22DA" w:rsidRDefault="000564E3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564E3" w:rsidRPr="009C22DA" w:rsidRDefault="009C6E8E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Style w:val="211pt0"/>
                <w:rFonts w:eastAsiaTheme="minorEastAsia"/>
              </w:rPr>
              <w:t>Законодательно-правовые основы социальной работы с военнослужащими и членами их семей</w:t>
            </w:r>
          </w:p>
        </w:tc>
        <w:tc>
          <w:tcPr>
            <w:tcW w:w="0" w:type="auto"/>
          </w:tcPr>
          <w:p w:rsidR="000564E3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 w:val="restart"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11pt"/>
                <w:rFonts w:eastAsia="Arial"/>
              </w:rPr>
              <w:t>Тема 1.6</w:t>
            </w:r>
            <w:r w:rsidRPr="009C22DA">
              <w:rPr>
                <w:rStyle w:val="211pt"/>
                <w:rFonts w:eastAsia="Arial"/>
              </w:rPr>
              <w:t>.</w:t>
            </w:r>
          </w:p>
          <w:p w:rsidR="009C6E8E" w:rsidRPr="009C22DA" w:rsidRDefault="009C6E8E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Style w:val="211pt"/>
                <w:rFonts w:eastAsiaTheme="minorEastAsia"/>
                <w:b w:val="0"/>
              </w:rPr>
              <w:t>Нормативно-правовые основы системы труда и занятости</w:t>
            </w:r>
          </w:p>
        </w:tc>
        <w:tc>
          <w:tcPr>
            <w:tcW w:w="0" w:type="auto"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C22DA">
              <w:rPr>
                <w:rStyle w:val="211pt0"/>
                <w:rFonts w:eastAsia="Arial"/>
              </w:rPr>
              <w:t>1.</w:t>
            </w:r>
            <w:r>
              <w:rPr>
                <w:rStyle w:val="211pt0"/>
                <w:rFonts w:eastAsia="Arial"/>
              </w:rPr>
              <w:t xml:space="preserve"> </w:t>
            </w:r>
            <w:r w:rsidRPr="009C22DA">
              <w:rPr>
                <w:rStyle w:val="211pt0"/>
                <w:rFonts w:eastAsia="Arial"/>
              </w:rPr>
              <w:t>Государственная политика в области занятости населения.</w:t>
            </w:r>
          </w:p>
        </w:tc>
        <w:tc>
          <w:tcPr>
            <w:tcW w:w="0" w:type="auto"/>
          </w:tcPr>
          <w:p w:rsidR="009C6E8E" w:rsidRPr="000564E3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211pt0"/>
                <w:rFonts w:eastAsia="Arial"/>
              </w:rPr>
            </w:pPr>
            <w:r w:rsidRPr="009C22DA">
              <w:rPr>
                <w:rStyle w:val="211pt0"/>
                <w:rFonts w:eastAsia="Arial"/>
              </w:rPr>
              <w:t>2.</w:t>
            </w:r>
            <w:r>
              <w:rPr>
                <w:rStyle w:val="211pt0"/>
                <w:rFonts w:eastAsia="Arial"/>
              </w:rPr>
              <w:t xml:space="preserve"> </w:t>
            </w:r>
            <w:r w:rsidRPr="009C22DA">
              <w:rPr>
                <w:rStyle w:val="211pt0"/>
                <w:rFonts w:eastAsia="Arial"/>
              </w:rPr>
              <w:t>Государственные гарантии безработным гражданам. Программы содействия занятости населения.</w:t>
            </w:r>
          </w:p>
        </w:tc>
        <w:tc>
          <w:tcPr>
            <w:tcW w:w="0" w:type="auto"/>
          </w:tcPr>
          <w:p w:rsidR="009C6E8E" w:rsidRPr="000564E3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</w:tcPr>
          <w:p w:rsidR="009C6E8E" w:rsidRPr="009C6E8E" w:rsidRDefault="009C6E8E" w:rsidP="009C6E8E">
            <w:pPr>
              <w:spacing w:after="0" w:line="240" w:lineRule="auto"/>
              <w:jc w:val="both"/>
              <w:rPr>
                <w:rStyle w:val="211pt0"/>
                <w:rFonts w:eastAsiaTheme="minorEastAsia"/>
                <w:b/>
                <w:color w:val="auto"/>
                <w:shd w:val="clear" w:color="auto" w:fill="auto"/>
                <w:lang w:bidi="ar-SA"/>
              </w:rPr>
            </w:pPr>
            <w:r w:rsidRPr="009C22DA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9C6E8E" w:rsidRPr="000564E3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564E3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</w:tcPr>
          <w:p w:rsidR="009C6E8E" w:rsidRPr="009C22DA" w:rsidRDefault="009C6E8E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Style w:val="211pt0"/>
                <w:rFonts w:eastAsia="Arial"/>
              </w:rPr>
              <w:t>Нормативно-правовые основы системы труда и занятости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9C22DA" w:rsidRDefault="009C6E8E" w:rsidP="009C22DA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</w:tcPr>
          <w:p w:rsidR="009C6E8E" w:rsidRPr="009C22DA" w:rsidRDefault="009C6E8E" w:rsidP="009C22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22DA">
              <w:rPr>
                <w:rStyle w:val="211pt0"/>
                <w:rFonts w:eastAsia="Arial"/>
              </w:rPr>
              <w:t>Нормативно-правовые основы системы труда и занятости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A163A" w:rsidRPr="00B6592F" w:rsidTr="003234A6">
        <w:trPr>
          <w:trHeight w:val="20"/>
        </w:trPr>
        <w:tc>
          <w:tcPr>
            <w:tcW w:w="0" w:type="auto"/>
            <w:gridSpan w:val="2"/>
          </w:tcPr>
          <w:p w:rsidR="001A163A" w:rsidRPr="00B6592F" w:rsidRDefault="001A163A" w:rsidP="0032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592F">
              <w:rPr>
                <w:rFonts w:ascii="Times New Roman" w:hAnsi="Times New Roman" w:cs="Times New Roman"/>
                <w:b/>
              </w:rPr>
              <w:t>Самостоятельная работа при изучении раздела</w:t>
            </w:r>
          </w:p>
          <w:p w:rsidR="006C0878" w:rsidRDefault="006C0878" w:rsidP="006C0878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09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Отражение общечеловеческих норм в правовых и других нормативных документах.</w:t>
            </w:r>
          </w:p>
          <w:p w:rsidR="006C0878" w:rsidRDefault="006C0878" w:rsidP="006C0878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20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Динамика и структура миграционных потоков.</w:t>
            </w:r>
          </w:p>
          <w:p w:rsidR="001A163A" w:rsidRPr="00F56F96" w:rsidRDefault="006C0878" w:rsidP="00F56F96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Международные правовые акты, защищающие права мигрантов.</w:t>
            </w:r>
          </w:p>
        </w:tc>
        <w:tc>
          <w:tcPr>
            <w:tcW w:w="0" w:type="auto"/>
          </w:tcPr>
          <w:p w:rsidR="001A163A" w:rsidRPr="00B6592F" w:rsidRDefault="00A95F24" w:rsidP="003234A6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F00C0" w:rsidRPr="00B6592F" w:rsidTr="003234A6">
        <w:trPr>
          <w:trHeight w:val="20"/>
        </w:trPr>
        <w:tc>
          <w:tcPr>
            <w:tcW w:w="0" w:type="auto"/>
            <w:gridSpan w:val="2"/>
          </w:tcPr>
          <w:p w:rsidR="007F00C0" w:rsidRPr="00B6592F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 МДК 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F00C0">
              <w:rPr>
                <w:rFonts w:ascii="Times New Roman" w:hAnsi="Times New Roman" w:cs="Times New Roman"/>
                <w:b/>
              </w:rPr>
              <w:t>1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</w:p>
          <w:p w:rsidR="007F00C0" w:rsidRPr="00A277C9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77C9">
              <w:rPr>
                <w:rFonts w:ascii="Times New Roman" w:hAnsi="Times New Roman" w:cs="Times New Roman"/>
                <w:b/>
              </w:rPr>
              <w:t>Виды работ.</w:t>
            </w:r>
          </w:p>
          <w:p w:rsidR="007F00C0" w:rsidRPr="009F78B3" w:rsidRDefault="00F56F96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C22DA">
              <w:rPr>
                <w:rStyle w:val="211pt0"/>
                <w:rFonts w:eastAsia="Arial"/>
              </w:rPr>
              <w:t>Виды социальной помощи лицам БОМЖ. Особенности государственной социальной политики в отношении лиц с девиантным поведением.</w:t>
            </w:r>
            <w:r w:rsidRPr="009C22DA">
              <w:rPr>
                <w:color w:val="000000"/>
                <w:lang w:bidi="ru-RU"/>
              </w:rPr>
              <w:t xml:space="preserve"> </w:t>
            </w:r>
            <w:r w:rsidRPr="00F56F96">
              <w:rPr>
                <w:rFonts w:ascii="Times New Roman" w:hAnsi="Times New Roman" w:cs="Times New Roman"/>
                <w:color w:val="000000"/>
                <w:lang w:bidi="ru-RU"/>
              </w:rPr>
              <w:t>Документы, направленные на обеспечение прав и интересов молодежи: международные, федеральные, региональные.</w:t>
            </w:r>
            <w:r w:rsidRPr="000564E3">
              <w:rPr>
                <w:rFonts w:ascii="Times New Roman" w:hAnsi="Times New Roman" w:cs="Times New Roman"/>
                <w:color w:val="000000"/>
                <w:lang w:bidi="ru-RU"/>
              </w:rPr>
              <w:t xml:space="preserve"> Правовые гарантии для военнослужащих, проходящих службу по призыву</w:t>
            </w:r>
            <w:r w:rsidRPr="009C22DA">
              <w:rPr>
                <w:color w:val="000000"/>
                <w:lang w:bidi="ru-RU"/>
              </w:rPr>
              <w:t>.</w:t>
            </w:r>
          </w:p>
        </w:tc>
        <w:tc>
          <w:tcPr>
            <w:tcW w:w="0" w:type="auto"/>
          </w:tcPr>
          <w:p w:rsidR="007F00C0" w:rsidRDefault="007F00C0" w:rsidP="003234A6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7F00C0" w:rsidRPr="00B6592F" w:rsidTr="003234A6">
        <w:trPr>
          <w:trHeight w:val="20"/>
        </w:trPr>
        <w:tc>
          <w:tcPr>
            <w:tcW w:w="0" w:type="auto"/>
            <w:gridSpan w:val="2"/>
          </w:tcPr>
          <w:p w:rsidR="007F00C0" w:rsidRPr="007F00C0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 w:rsidRPr="007F00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МДК 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7F00C0">
              <w:rPr>
                <w:rFonts w:ascii="Times New Roman" w:hAnsi="Times New Roman" w:cs="Times New Roman"/>
                <w:b/>
              </w:rPr>
              <w:t>1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</w:p>
          <w:p w:rsidR="007F00C0" w:rsidRDefault="007F00C0" w:rsidP="00F5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0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227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Правовые основы поддержки молодежных общественных объединений.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227"/>
              </w:tabs>
              <w:spacing w:after="0" w:line="240" w:lineRule="auto"/>
              <w:jc w:val="both"/>
            </w:pPr>
            <w:r w:rsidRPr="00F56F96">
              <w:rPr>
                <w:rStyle w:val="211pt0"/>
                <w:rFonts w:eastAsia="Arial"/>
              </w:rPr>
              <w:t>Нормативно-правовые основы социальной работы с ВИЧ-инфицированными.</w:t>
            </w:r>
          </w:p>
          <w:p w:rsidR="00F56F96" w:rsidRPr="00784E00" w:rsidRDefault="00F56F96" w:rsidP="00F5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Style w:val="211pt0"/>
                <w:rFonts w:eastAsiaTheme="minorEastAsia"/>
              </w:rPr>
              <w:t>Права и интересы тяжело и неизлечимо больных людей.</w:t>
            </w:r>
          </w:p>
        </w:tc>
        <w:tc>
          <w:tcPr>
            <w:tcW w:w="0" w:type="auto"/>
          </w:tcPr>
          <w:p w:rsidR="007F00C0" w:rsidRDefault="007F00C0" w:rsidP="003234A6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1A163A" w:rsidRPr="00B6592F" w:rsidTr="003234A6">
        <w:trPr>
          <w:trHeight w:val="20"/>
        </w:trPr>
        <w:tc>
          <w:tcPr>
            <w:tcW w:w="0" w:type="auto"/>
            <w:gridSpan w:val="2"/>
          </w:tcPr>
          <w:p w:rsidR="001A163A" w:rsidRPr="006C0878" w:rsidRDefault="00F56F96" w:rsidP="00F5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 3.</w:t>
            </w:r>
            <w:r w:rsidR="006C0878" w:rsidRPr="006C0878">
              <w:rPr>
                <w:rFonts w:ascii="Times New Roman" w:hAnsi="Times New Roman" w:cs="Times New Roman"/>
                <w:b/>
                <w:bCs/>
              </w:rPr>
              <w:t>2 Технологии социальной работы с лицами из групп риска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C6E8E" w:rsidRPr="00B6592F" w:rsidTr="00BE61BF">
        <w:trPr>
          <w:trHeight w:val="743"/>
        </w:trPr>
        <w:tc>
          <w:tcPr>
            <w:tcW w:w="0" w:type="auto"/>
            <w:vMerge w:val="restart"/>
          </w:tcPr>
          <w:p w:rsidR="009C6E8E" w:rsidRDefault="009C6E8E" w:rsidP="0033336B">
            <w:pPr>
              <w:pStyle w:val="90"/>
              <w:shd w:val="clear" w:color="auto" w:fill="auto"/>
              <w:spacing w:after="12" w:line="220" w:lineRule="exact"/>
              <w:ind w:left="20"/>
              <w:jc w:val="both"/>
            </w:pPr>
            <w:r>
              <w:t>Тема 21.</w:t>
            </w:r>
          </w:p>
          <w:p w:rsidR="009C6E8E" w:rsidRPr="0033336B" w:rsidRDefault="009C6E8E" w:rsidP="0033336B">
            <w:pPr>
              <w:pStyle w:val="90"/>
              <w:shd w:val="clear" w:color="auto" w:fill="auto"/>
              <w:spacing w:after="0" w:line="277" w:lineRule="exact"/>
              <w:ind w:left="20"/>
              <w:jc w:val="both"/>
              <w:rPr>
                <w:b w:val="0"/>
              </w:rPr>
            </w:pPr>
            <w:r w:rsidRPr="0033336B">
              <w:rPr>
                <w:b w:val="0"/>
              </w:rPr>
              <w:t>Особенности диагностики</w:t>
            </w:r>
            <w:r w:rsidRPr="0033336B">
              <w:rPr>
                <w:b w:val="0"/>
              </w:rPr>
              <w:br/>
              <w:t>трудной жизненной ситуации</w:t>
            </w:r>
            <w:r w:rsidRPr="0033336B">
              <w:rPr>
                <w:b w:val="0"/>
              </w:rPr>
              <w:br/>
              <w:t>лиц БОМЖ</w:t>
            </w:r>
          </w:p>
          <w:p w:rsidR="009C6E8E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9C6E8E" w:rsidRPr="0033336B" w:rsidRDefault="009C6E8E" w:rsidP="0033336B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>Понятие лица группы риска, их виды. Понятие ТЖС, технология социальной работы. Понятие гражданин БОМЖ, как объект социальной работы.</w:t>
            </w:r>
          </w:p>
        </w:tc>
        <w:tc>
          <w:tcPr>
            <w:tcW w:w="0" w:type="auto"/>
          </w:tcPr>
          <w:p w:rsidR="009C6E8E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BE61BF">
        <w:trPr>
          <w:trHeight w:val="759"/>
        </w:trPr>
        <w:tc>
          <w:tcPr>
            <w:tcW w:w="0" w:type="auto"/>
            <w:vMerge/>
          </w:tcPr>
          <w:p w:rsidR="009C6E8E" w:rsidRDefault="009C6E8E" w:rsidP="006C0878">
            <w:pPr>
              <w:pStyle w:val="90"/>
              <w:shd w:val="clear" w:color="auto" w:fill="auto"/>
              <w:spacing w:after="12" w:line="220" w:lineRule="exact"/>
              <w:ind w:left="20"/>
            </w:pPr>
          </w:p>
        </w:tc>
        <w:tc>
          <w:tcPr>
            <w:tcW w:w="0" w:type="auto"/>
          </w:tcPr>
          <w:p w:rsidR="00F56F96" w:rsidRPr="0033336B" w:rsidRDefault="009C6E8E" w:rsidP="00F56F96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 xml:space="preserve">Причина возникновения бездомности. Правовой статус лиц БОМЖ. </w:t>
            </w:r>
          </w:p>
          <w:p w:rsidR="009C6E8E" w:rsidRPr="0033336B" w:rsidRDefault="009C6E8E" w:rsidP="009C6E8E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>Основные проблемы таких граждан: медицинские, социальные,</w:t>
            </w:r>
          </w:p>
          <w:p w:rsidR="009C6E8E" w:rsidRPr="0033336B" w:rsidRDefault="009C6E8E" w:rsidP="009C6E8E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>жилищные и т.д.</w:t>
            </w:r>
          </w:p>
        </w:tc>
        <w:tc>
          <w:tcPr>
            <w:tcW w:w="0" w:type="auto"/>
          </w:tcPr>
          <w:p w:rsidR="009C6E8E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C6E8E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0878" w:rsidRPr="00B6592F" w:rsidTr="006C0878">
        <w:trPr>
          <w:trHeight w:val="334"/>
        </w:trPr>
        <w:tc>
          <w:tcPr>
            <w:tcW w:w="0" w:type="auto"/>
            <w:vMerge/>
          </w:tcPr>
          <w:p w:rsidR="006C0878" w:rsidRDefault="006C0878" w:rsidP="006C0878">
            <w:pPr>
              <w:pStyle w:val="90"/>
              <w:shd w:val="clear" w:color="auto" w:fill="auto"/>
              <w:spacing w:after="12" w:line="220" w:lineRule="exact"/>
              <w:ind w:left="20"/>
            </w:pPr>
          </w:p>
        </w:tc>
        <w:tc>
          <w:tcPr>
            <w:tcW w:w="0" w:type="auto"/>
          </w:tcPr>
          <w:p w:rsidR="006C0878" w:rsidRPr="0033336B" w:rsidRDefault="006C0878" w:rsidP="0033336B">
            <w:pPr>
              <w:pStyle w:val="50"/>
              <w:shd w:val="clear" w:color="auto" w:fill="auto"/>
              <w:spacing w:before="0" w:after="0" w:line="240" w:lineRule="auto"/>
              <w:ind w:left="7"/>
              <w:jc w:val="both"/>
            </w:pPr>
            <w:r w:rsidRPr="0033336B">
              <w:t>Изучение ТЖС и причин ее возникновения применительно к конкретной личности и территории.</w:t>
            </w:r>
          </w:p>
        </w:tc>
        <w:tc>
          <w:tcPr>
            <w:tcW w:w="0" w:type="auto"/>
          </w:tcPr>
          <w:p w:rsidR="006C0878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C0878" w:rsidRPr="00B6592F" w:rsidTr="006C0878">
        <w:trPr>
          <w:trHeight w:val="334"/>
        </w:trPr>
        <w:tc>
          <w:tcPr>
            <w:tcW w:w="0" w:type="auto"/>
            <w:vMerge/>
          </w:tcPr>
          <w:p w:rsidR="006C0878" w:rsidRDefault="006C0878" w:rsidP="006C0878">
            <w:pPr>
              <w:pStyle w:val="90"/>
              <w:shd w:val="clear" w:color="auto" w:fill="auto"/>
              <w:spacing w:after="12" w:line="220" w:lineRule="exact"/>
              <w:ind w:left="20"/>
            </w:pPr>
          </w:p>
        </w:tc>
        <w:tc>
          <w:tcPr>
            <w:tcW w:w="0" w:type="auto"/>
          </w:tcPr>
          <w:p w:rsidR="006C0878" w:rsidRPr="0033336B" w:rsidRDefault="006C0878" w:rsidP="0033336B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>Выстраивание отношений специалиста по социальной работе с лицами БОМЖ.</w:t>
            </w:r>
          </w:p>
        </w:tc>
        <w:tc>
          <w:tcPr>
            <w:tcW w:w="0" w:type="auto"/>
          </w:tcPr>
          <w:p w:rsidR="006C0878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F56F96">
        <w:trPr>
          <w:trHeight w:val="551"/>
        </w:trPr>
        <w:tc>
          <w:tcPr>
            <w:tcW w:w="0" w:type="auto"/>
            <w:vMerge w:val="restart"/>
          </w:tcPr>
          <w:p w:rsidR="009C6E8E" w:rsidRDefault="009C6E8E" w:rsidP="0033336B">
            <w:pPr>
              <w:pStyle w:val="90"/>
              <w:shd w:val="clear" w:color="auto" w:fill="auto"/>
              <w:spacing w:after="9" w:line="220" w:lineRule="exact"/>
              <w:jc w:val="both"/>
            </w:pPr>
            <w:r>
              <w:t>Тема 2.2.</w:t>
            </w:r>
          </w:p>
          <w:p w:rsidR="009C6E8E" w:rsidRPr="0033336B" w:rsidRDefault="009C6E8E" w:rsidP="0033336B">
            <w:pPr>
              <w:pStyle w:val="90"/>
              <w:shd w:val="clear" w:color="auto" w:fill="auto"/>
              <w:spacing w:after="0" w:line="277" w:lineRule="exact"/>
              <w:jc w:val="both"/>
              <w:rPr>
                <w:b w:val="0"/>
              </w:rPr>
            </w:pPr>
            <w:r w:rsidRPr="0033336B">
              <w:rPr>
                <w:b w:val="0"/>
              </w:rPr>
              <w:t>Социальные технологии в</w:t>
            </w:r>
            <w:r w:rsidRPr="0033336B">
              <w:rPr>
                <w:b w:val="0"/>
              </w:rPr>
              <w:br/>
              <w:t>решении проблем лиц без</w:t>
            </w:r>
            <w:r w:rsidRPr="0033336B">
              <w:rPr>
                <w:b w:val="0"/>
              </w:rPr>
              <w:br/>
              <w:t>определенного места</w:t>
            </w:r>
            <w:r w:rsidRPr="0033336B">
              <w:rPr>
                <w:b w:val="0"/>
              </w:rPr>
              <w:br/>
              <w:t>жительства</w:t>
            </w:r>
          </w:p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9C6E8E" w:rsidRPr="0033336B" w:rsidRDefault="009C6E8E" w:rsidP="00F56F96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 xml:space="preserve">Основные социальные технологии, применяемые в практической социальной работе с лицами БОМЖ: социальная реабилитация. </w:t>
            </w:r>
          </w:p>
        </w:tc>
        <w:tc>
          <w:tcPr>
            <w:tcW w:w="0" w:type="auto"/>
          </w:tcPr>
          <w:p w:rsidR="009C6E8E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C6E8E" w:rsidRPr="00B6592F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C6E8E" w:rsidRPr="00B6592F" w:rsidTr="00BE61BF">
        <w:trPr>
          <w:trHeight w:val="1012"/>
        </w:trPr>
        <w:tc>
          <w:tcPr>
            <w:tcW w:w="0" w:type="auto"/>
            <w:vMerge/>
          </w:tcPr>
          <w:p w:rsidR="009C6E8E" w:rsidRDefault="009C6E8E" w:rsidP="006C0878">
            <w:pPr>
              <w:pStyle w:val="90"/>
              <w:shd w:val="clear" w:color="auto" w:fill="auto"/>
              <w:spacing w:after="9" w:line="220" w:lineRule="exact"/>
            </w:pPr>
          </w:p>
        </w:tc>
        <w:tc>
          <w:tcPr>
            <w:tcW w:w="0" w:type="auto"/>
          </w:tcPr>
          <w:p w:rsidR="009C6E8E" w:rsidRPr="0033336B" w:rsidRDefault="009C6E8E" w:rsidP="0033336B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t>Основные социальные технологии, применяемые в практической социальной работе с лицами БОМЖ: социальная терапия. Основные социальные технологии, применяемые в практической социальной работе с лицами БОМЖ: психолого-социальное консультирование, профориентационная и трудовая реабилитация.</w:t>
            </w:r>
          </w:p>
        </w:tc>
        <w:tc>
          <w:tcPr>
            <w:tcW w:w="0" w:type="auto"/>
          </w:tcPr>
          <w:p w:rsid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C0878" w:rsidRPr="00B6592F" w:rsidTr="0033336B">
        <w:trPr>
          <w:trHeight w:val="251"/>
        </w:trPr>
        <w:tc>
          <w:tcPr>
            <w:tcW w:w="0" w:type="auto"/>
            <w:vMerge/>
          </w:tcPr>
          <w:p w:rsidR="006C0878" w:rsidRDefault="006C0878" w:rsidP="006C0878">
            <w:pPr>
              <w:pStyle w:val="90"/>
              <w:shd w:val="clear" w:color="auto" w:fill="auto"/>
              <w:spacing w:after="9" w:line="220" w:lineRule="exact"/>
            </w:pPr>
          </w:p>
        </w:tc>
        <w:tc>
          <w:tcPr>
            <w:tcW w:w="0" w:type="auto"/>
          </w:tcPr>
          <w:p w:rsidR="006C0878" w:rsidRPr="0033336B" w:rsidRDefault="006C0878" w:rsidP="0033336B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33336B">
              <w:rPr>
                <w:rStyle w:val="211pt0"/>
              </w:rPr>
              <w:t>Социальная профилактика возникновения бездомности.</w:t>
            </w:r>
          </w:p>
        </w:tc>
        <w:tc>
          <w:tcPr>
            <w:tcW w:w="0" w:type="auto"/>
          </w:tcPr>
          <w:p w:rsidR="006C0878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C0878" w:rsidRPr="00B6592F" w:rsidTr="006C0878">
        <w:trPr>
          <w:trHeight w:val="794"/>
        </w:trPr>
        <w:tc>
          <w:tcPr>
            <w:tcW w:w="0" w:type="auto"/>
            <w:vMerge w:val="restart"/>
          </w:tcPr>
          <w:p w:rsidR="006C0878" w:rsidRDefault="006C0878" w:rsidP="006C0878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lastRenderedPageBreak/>
              <w:t>Тема 2.3.</w:t>
            </w:r>
          </w:p>
          <w:p w:rsidR="006C0878" w:rsidRPr="0033336B" w:rsidRDefault="006C0878" w:rsidP="006C08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3336B">
              <w:rPr>
                <w:rStyle w:val="211pt"/>
                <w:rFonts w:eastAsiaTheme="minorEastAsia"/>
                <w:b w:val="0"/>
              </w:rPr>
              <w:t>Особенности диагностики трудной жизненной ситуации лиц с девиантным поведением</w:t>
            </w:r>
          </w:p>
        </w:tc>
        <w:tc>
          <w:tcPr>
            <w:tcW w:w="0" w:type="auto"/>
            <w:vAlign w:val="bottom"/>
          </w:tcPr>
          <w:p w:rsidR="006C0878" w:rsidRPr="0033336B" w:rsidRDefault="006C0878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Понятие девиантного поведения. Виды девиантного поведения. Причины девиантного поведения. Основные теории возникновения девиантного поведения.</w:t>
            </w:r>
          </w:p>
        </w:tc>
        <w:tc>
          <w:tcPr>
            <w:tcW w:w="0" w:type="auto"/>
          </w:tcPr>
          <w:p w:rsidR="006C0878" w:rsidRPr="00B6592F" w:rsidRDefault="009C6E8E" w:rsidP="006C0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C0878" w:rsidRPr="00B6592F" w:rsidTr="006C0878">
        <w:trPr>
          <w:trHeight w:val="20"/>
        </w:trPr>
        <w:tc>
          <w:tcPr>
            <w:tcW w:w="0" w:type="auto"/>
            <w:vMerge/>
          </w:tcPr>
          <w:p w:rsidR="006C0878" w:rsidRPr="00B6592F" w:rsidRDefault="006C0878" w:rsidP="006C08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6C0878" w:rsidRPr="0033336B" w:rsidRDefault="006C0878" w:rsidP="00F56F96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 xml:space="preserve">Основные проблемы таких граждан: медицинские, социальные, правовые, педагогические и т.д. </w:t>
            </w:r>
          </w:p>
        </w:tc>
        <w:tc>
          <w:tcPr>
            <w:tcW w:w="0" w:type="auto"/>
          </w:tcPr>
          <w:p w:rsidR="006C0878" w:rsidRPr="00B6592F" w:rsidRDefault="009C6E8E" w:rsidP="006C0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33336B">
        <w:tc>
          <w:tcPr>
            <w:tcW w:w="0" w:type="auto"/>
            <w:vMerge w:val="restart"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t>Тема 2.4.</w:t>
            </w:r>
          </w:p>
          <w:p w:rsidR="009C6E8E" w:rsidRPr="0033336B" w:rsidRDefault="009C6E8E" w:rsidP="00AC7E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3336B">
              <w:rPr>
                <w:rStyle w:val="211pt"/>
                <w:rFonts w:eastAsiaTheme="minorEastAsia"/>
                <w:b w:val="0"/>
              </w:rPr>
              <w:t>Социальные технологии в решении проблем лиц с девиантным поведением</w:t>
            </w:r>
          </w:p>
        </w:tc>
        <w:tc>
          <w:tcPr>
            <w:tcW w:w="0" w:type="auto"/>
            <w:vAlign w:val="center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Основные социальные технологии, применяемые в практической социальной работе с лицами с девиантным поведением: социальная реабилитация, социальный контроль. Социальная коррекция, система социальных санкций.</w:t>
            </w:r>
          </w:p>
        </w:tc>
        <w:tc>
          <w:tcPr>
            <w:tcW w:w="0" w:type="auto"/>
          </w:tcPr>
          <w:p w:rsidR="009C6E8E" w:rsidRPr="00B6592F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Особенности социальной работы с семьями людей с девиантным поведением.</w:t>
            </w:r>
          </w:p>
        </w:tc>
        <w:tc>
          <w:tcPr>
            <w:tcW w:w="0" w:type="auto"/>
          </w:tcPr>
          <w:p w:rsid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BE61BF">
        <w:trPr>
          <w:trHeight w:val="516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Система социальных санкций. Профилактика как способ воздействия на причины девиантного поведения.</w:t>
            </w:r>
          </w:p>
        </w:tc>
        <w:tc>
          <w:tcPr>
            <w:tcW w:w="0" w:type="auto"/>
          </w:tcPr>
          <w:p w:rsid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9C6E8E" w:rsidRDefault="009C6E8E" w:rsidP="009C6E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60"/>
                <w:u w:val="single"/>
                <w:lang w:bidi="ru-RU"/>
              </w:rPr>
            </w:pPr>
            <w:r w:rsidRPr="0033336B">
              <w:rPr>
                <w:rFonts w:ascii="Times New Roman" w:hAnsi="Times New Roman" w:cs="Times New Roman"/>
                <w:b/>
              </w:rPr>
              <w:t>Тематика практических занятий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E8E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9C6E8E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234A6">
        <w:tc>
          <w:tcPr>
            <w:tcW w:w="0" w:type="auto"/>
            <w:vMerge/>
          </w:tcPr>
          <w:p w:rsidR="009C6E8E" w:rsidRPr="00B6592F" w:rsidRDefault="009C6E8E" w:rsidP="003234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оказание социальной помощи лицам с девиантным поведением их семьям.</w:t>
            </w:r>
          </w:p>
        </w:tc>
        <w:tc>
          <w:tcPr>
            <w:tcW w:w="0" w:type="auto"/>
          </w:tcPr>
          <w:p w:rsidR="009C6E8E" w:rsidRPr="009C6E8E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BE61BF">
        <w:trPr>
          <w:trHeight w:val="627"/>
        </w:trPr>
        <w:tc>
          <w:tcPr>
            <w:tcW w:w="0" w:type="auto"/>
            <w:vMerge w:val="restart"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t>Тема 2.5.</w:t>
            </w:r>
          </w:p>
          <w:p w:rsidR="009C6E8E" w:rsidRPr="0033336B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3336B">
              <w:rPr>
                <w:rStyle w:val="211pt"/>
                <w:rFonts w:eastAsiaTheme="minorEastAsia"/>
                <w:b w:val="0"/>
              </w:rPr>
              <w:t>Особенности технологии социальной работы с мигрантами и беженцами</w:t>
            </w:r>
          </w:p>
        </w:tc>
        <w:tc>
          <w:tcPr>
            <w:tcW w:w="0" w:type="auto"/>
            <w:vAlign w:val="center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Понятие миграция. Виды и причины миграции населения. Миграция населения как проблема социальной работы. Беженцы и вынужденные переселенцы.</w:t>
            </w:r>
          </w:p>
        </w:tc>
        <w:tc>
          <w:tcPr>
            <w:tcW w:w="0" w:type="auto"/>
          </w:tcPr>
          <w:p w:rsidR="009C6E8E" w:rsidRPr="00B6592F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33336B">
        <w:trPr>
          <w:trHeight w:val="563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Особенности социальной диагностики ТЖС мигрантов и беженцев. Основные проблемы мигрантов и беженцев: жилищные, медицинские, правовые, педагогические и т.д.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3234A6">
        <w:trPr>
          <w:trHeight w:val="711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</w:tcPr>
          <w:p w:rsidR="00AC7E4D" w:rsidRPr="0033336B" w:rsidRDefault="00AC7E4D" w:rsidP="0033336B">
            <w:pPr>
              <w:spacing w:after="0" w:line="240" w:lineRule="auto"/>
              <w:jc w:val="both"/>
              <w:rPr>
                <w:rStyle w:val="211pt0"/>
                <w:rFonts w:eastAsiaTheme="minorEastAsia"/>
              </w:rPr>
            </w:pPr>
            <w:r w:rsidRPr="0033336B">
              <w:rPr>
                <w:rStyle w:val="211pt0"/>
                <w:rFonts w:eastAsiaTheme="minorEastAsia"/>
              </w:rPr>
              <w:t>Основные социальные технологии в работе с мигрантами: консультирование, информирование, психологическая и социальная коррекция, реабилитация и т.д. Основные направления социальной поддержки мигрантов.</w:t>
            </w:r>
          </w:p>
        </w:tc>
        <w:tc>
          <w:tcPr>
            <w:tcW w:w="0" w:type="auto"/>
          </w:tcPr>
          <w:p w:rsidR="00AC7E4D" w:rsidRDefault="009C6E8E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33336B">
        <w:trPr>
          <w:trHeight w:val="341"/>
        </w:trPr>
        <w:tc>
          <w:tcPr>
            <w:tcW w:w="0" w:type="auto"/>
            <w:vMerge w:val="restart"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t>Тема 2.6.</w:t>
            </w:r>
          </w:p>
          <w:p w:rsidR="00AC7E4D" w:rsidRPr="0033336B" w:rsidRDefault="00AC7E4D" w:rsidP="00AC7E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336B">
              <w:rPr>
                <w:rStyle w:val="211pt"/>
                <w:rFonts w:eastAsiaTheme="minorEastAsia"/>
                <w:b w:val="0"/>
              </w:rPr>
              <w:t>Технологии социальной работы с молодежью</w:t>
            </w:r>
          </w:p>
        </w:tc>
        <w:tc>
          <w:tcPr>
            <w:tcW w:w="0" w:type="auto"/>
            <w:vAlign w:val="center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Молодежь как особая социально-демографичская группа.</w:t>
            </w:r>
          </w:p>
        </w:tc>
        <w:tc>
          <w:tcPr>
            <w:tcW w:w="0" w:type="auto"/>
          </w:tcPr>
          <w:p w:rsidR="00AC7E4D" w:rsidRPr="00B6592F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AC7E4D">
        <w:trPr>
          <w:trHeight w:val="403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Социальные технологии, применяемые в практической социальной работе с молодежью: консультирование, арттерапия, музыкотерапия, трудотерапия, социальная коррекция и т.д.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AC7E4D">
        <w:trPr>
          <w:trHeight w:val="269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Формы взаимодействия семьи и детей. Создание реабилитационного пространства.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AC7E4D">
        <w:trPr>
          <w:trHeight w:val="267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Развитие волонтерства в молодежной среде. Социальная работа с молодой семьей.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33336B">
        <w:trPr>
          <w:trHeight w:val="267"/>
        </w:trPr>
        <w:tc>
          <w:tcPr>
            <w:tcW w:w="0" w:type="auto"/>
            <w:vMerge w:val="restart"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t>Тема 2.7.</w:t>
            </w:r>
          </w:p>
          <w:p w:rsidR="00AC7E4D" w:rsidRPr="0033336B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  <w:b w:val="0"/>
              </w:rPr>
            </w:pPr>
            <w:r w:rsidRPr="0033336B">
              <w:rPr>
                <w:rStyle w:val="211pt"/>
                <w:rFonts w:eastAsia="Arial"/>
                <w:b w:val="0"/>
              </w:rPr>
              <w:t xml:space="preserve">Технологии социальной работы </w:t>
            </w:r>
            <w:r w:rsidRPr="0033336B">
              <w:rPr>
                <w:rStyle w:val="211pt0"/>
                <w:rFonts w:eastAsia="Arial"/>
                <w:b/>
              </w:rPr>
              <w:t xml:space="preserve">с </w:t>
            </w:r>
            <w:r w:rsidRPr="0033336B">
              <w:rPr>
                <w:rStyle w:val="211pt"/>
                <w:rFonts w:eastAsia="Arial"/>
                <w:b w:val="0"/>
              </w:rPr>
              <w:t>военнослужащими и членами их семей</w:t>
            </w:r>
          </w:p>
        </w:tc>
        <w:tc>
          <w:tcPr>
            <w:tcW w:w="0" w:type="auto"/>
            <w:vAlign w:val="center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Особенности социальной диагностики ТЖС военнослужащих и их семей. Основные проблемы таких граждан: медицинские, социальные, правовые, жилищные и т.д. социальные технологии в работе с военнослужащими и членами их семей: адаптация, реабилитация, социальная коррекция.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33336B">
        <w:trPr>
          <w:trHeight w:val="267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center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Социальные технологии в работе с военнослужащими и членами их семей.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BE61BF">
        <w:trPr>
          <w:trHeight w:val="544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Профессиональная переподготовка и трудоустройство бывших военнослужащих. Решение жилищных проблем военнослужащих. Социальная реабилитация военнослужащих, уволенных с военной службы</w:t>
            </w:r>
          </w:p>
        </w:tc>
        <w:tc>
          <w:tcPr>
            <w:tcW w:w="0" w:type="auto"/>
          </w:tcPr>
          <w:p w:rsid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BE61BF">
        <w:trPr>
          <w:trHeight w:val="544"/>
        </w:trPr>
        <w:tc>
          <w:tcPr>
            <w:tcW w:w="0" w:type="auto"/>
            <w:vMerge w:val="restart"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lastRenderedPageBreak/>
              <w:t>Тема 2.8.</w:t>
            </w:r>
          </w:p>
          <w:p w:rsidR="009C6E8E" w:rsidRPr="0033336B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  <w:b w:val="0"/>
              </w:rPr>
            </w:pPr>
            <w:r w:rsidRPr="0033336B">
              <w:rPr>
                <w:rStyle w:val="211pt"/>
                <w:rFonts w:eastAsia="Arial"/>
                <w:b w:val="0"/>
              </w:rPr>
              <w:t>Особенности технологии социальной работы с безработными гражданами</w:t>
            </w:r>
          </w:p>
        </w:tc>
        <w:tc>
          <w:tcPr>
            <w:tcW w:w="0" w:type="auto"/>
            <w:vAlign w:val="center"/>
          </w:tcPr>
          <w:p w:rsidR="009C6E8E" w:rsidRPr="0033336B" w:rsidRDefault="009C6E8E" w:rsidP="00F56F96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Занятость населения в России. Понятие и виды безработицы. Основные проблемы этой категории.</w:t>
            </w:r>
          </w:p>
        </w:tc>
        <w:tc>
          <w:tcPr>
            <w:tcW w:w="0" w:type="auto"/>
          </w:tcPr>
          <w:p w:rsid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C7E4D" w:rsidRPr="00B6592F" w:rsidTr="0033336B">
        <w:trPr>
          <w:trHeight w:val="267"/>
        </w:trPr>
        <w:tc>
          <w:tcPr>
            <w:tcW w:w="0" w:type="auto"/>
            <w:vMerge/>
          </w:tcPr>
          <w:p w:rsidR="00AC7E4D" w:rsidRDefault="00AC7E4D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center"/>
          </w:tcPr>
          <w:p w:rsidR="00AC7E4D" w:rsidRPr="0033336B" w:rsidRDefault="00AC7E4D" w:rsidP="0033336B">
            <w:pPr>
              <w:pStyle w:val="22"/>
              <w:shd w:val="clear" w:color="auto" w:fill="auto"/>
              <w:spacing w:after="0" w:line="240" w:lineRule="auto"/>
              <w:rPr>
                <w:rStyle w:val="211pt0"/>
                <w:rFonts w:eastAsia="Arial"/>
              </w:rPr>
            </w:pPr>
            <w:r w:rsidRPr="0033336B">
              <w:rPr>
                <w:rStyle w:val="211pt0"/>
                <w:rFonts w:eastAsia="Arial"/>
              </w:rPr>
              <w:t>Психологическая поддержка безработных, консультирование. Служба занятости, ее основные направления деятельности. Порядок регистрации безработных граждан.</w:t>
            </w:r>
          </w:p>
        </w:tc>
        <w:tc>
          <w:tcPr>
            <w:tcW w:w="0" w:type="auto"/>
          </w:tcPr>
          <w:p w:rsidR="00AC7E4D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 w:val="restart"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</w:pPr>
            <w:r>
              <w:rPr>
                <w:rStyle w:val="211pt"/>
                <w:rFonts w:eastAsia="Arial"/>
              </w:rPr>
              <w:t>Тема 2.9.</w:t>
            </w:r>
          </w:p>
          <w:p w:rsidR="009C6E8E" w:rsidRPr="0033336B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  <w:b w:val="0"/>
              </w:rPr>
            </w:pPr>
            <w:r w:rsidRPr="0033336B">
              <w:rPr>
                <w:rStyle w:val="211pt"/>
                <w:rFonts w:eastAsia="Arial"/>
                <w:b w:val="0"/>
              </w:rPr>
              <w:t>Особенности технологии социальной работы с осужденными</w:t>
            </w:r>
          </w:p>
        </w:tc>
        <w:tc>
          <w:tcPr>
            <w:tcW w:w="0" w:type="auto"/>
            <w:vAlign w:val="bottom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Диагностика и анализ социальных проблем осужденных и членов их семей. Реабилитация и ресоциализация осужденных.</w:t>
            </w:r>
          </w:p>
        </w:tc>
        <w:tc>
          <w:tcPr>
            <w:tcW w:w="0" w:type="auto"/>
          </w:tcPr>
          <w:p w:rsid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9C6E8E" w:rsidP="0033336B">
            <w:pPr>
              <w:pStyle w:val="22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3336B">
              <w:rPr>
                <w:rStyle w:val="211pt0"/>
                <w:rFonts w:eastAsia="Arial"/>
              </w:rPr>
              <w:t>Воспитательная и психолого-терапевтическая работа. Юридическая, педагогическая и психологическая помощь. Взаимодействие с семьей осужденного. Установление контакта специалистом по социальной работе с осужденным и его семьей.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E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FB5607" w:rsidRDefault="009C6E8E" w:rsidP="00FB5607">
            <w:pPr>
              <w:spacing w:after="0" w:line="240" w:lineRule="auto"/>
              <w:jc w:val="both"/>
              <w:rPr>
                <w:rStyle w:val="211pt0"/>
                <w:rFonts w:eastAsiaTheme="minorEastAsia"/>
                <w:spacing w:val="60"/>
                <w:u w:val="single"/>
                <w:shd w:val="clear" w:color="auto" w:fill="auto"/>
              </w:rPr>
            </w:pPr>
            <w:r w:rsidRPr="0033336B">
              <w:rPr>
                <w:rFonts w:ascii="Times New Roman" w:hAnsi="Times New Roman" w:cs="Times New Roman"/>
                <w:b/>
              </w:rPr>
              <w:t>Тематика практических занятий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6E8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C6E8E" w:rsidRPr="00B6592F" w:rsidTr="0033336B">
        <w:trPr>
          <w:trHeight w:val="267"/>
        </w:trPr>
        <w:tc>
          <w:tcPr>
            <w:tcW w:w="0" w:type="auto"/>
            <w:vMerge/>
          </w:tcPr>
          <w:p w:rsidR="009C6E8E" w:rsidRDefault="009C6E8E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9C6E8E" w:rsidRPr="0033336B" w:rsidRDefault="00FB5607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336B">
              <w:rPr>
                <w:rStyle w:val="211pt0"/>
                <w:rFonts w:eastAsia="Arial"/>
              </w:rPr>
              <w:t>Технология оказания социальной помощи лицам групп риска, которые оказались в ТЖС.</w:t>
            </w:r>
          </w:p>
        </w:tc>
        <w:tc>
          <w:tcPr>
            <w:tcW w:w="0" w:type="auto"/>
          </w:tcPr>
          <w:p w:rsidR="009C6E8E" w:rsidRPr="009C6E8E" w:rsidRDefault="009C6E8E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C6E8E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95F24" w:rsidRPr="00B6592F" w:rsidTr="0033336B">
        <w:trPr>
          <w:trHeight w:val="267"/>
        </w:trPr>
        <w:tc>
          <w:tcPr>
            <w:tcW w:w="0" w:type="auto"/>
          </w:tcPr>
          <w:p w:rsidR="00A95F24" w:rsidRDefault="00A95F24" w:rsidP="00AC7E4D">
            <w:pPr>
              <w:pStyle w:val="22"/>
              <w:shd w:val="clear" w:color="auto" w:fill="auto"/>
              <w:spacing w:after="120" w:line="220" w:lineRule="exact"/>
              <w:rPr>
                <w:rStyle w:val="211pt"/>
                <w:rFonts w:eastAsia="Arial"/>
              </w:rPr>
            </w:pPr>
            <w:r>
              <w:rPr>
                <w:rStyle w:val="211pt"/>
                <w:rFonts w:eastAsia="Arial"/>
              </w:rPr>
              <w:t>Консультация</w:t>
            </w:r>
          </w:p>
        </w:tc>
        <w:tc>
          <w:tcPr>
            <w:tcW w:w="0" w:type="auto"/>
            <w:vAlign w:val="bottom"/>
          </w:tcPr>
          <w:p w:rsidR="00A95F24" w:rsidRPr="0033336B" w:rsidRDefault="00A95F24" w:rsidP="003333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95F24" w:rsidRDefault="00A95F24" w:rsidP="00AC7E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A163A" w:rsidRPr="00B6592F" w:rsidTr="003234A6">
        <w:tc>
          <w:tcPr>
            <w:tcW w:w="0" w:type="auto"/>
            <w:gridSpan w:val="2"/>
          </w:tcPr>
          <w:p w:rsidR="001A163A" w:rsidRPr="00B6592F" w:rsidRDefault="001A163A" w:rsidP="003234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592F">
              <w:rPr>
                <w:rFonts w:ascii="Times New Roman" w:hAnsi="Times New Roman" w:cs="Times New Roman"/>
                <w:b/>
              </w:rPr>
              <w:t>Самостоятельная работа при изучении раздела</w:t>
            </w:r>
          </w:p>
          <w:p w:rsidR="0033336B" w:rsidRDefault="0033336B" w:rsidP="0033336B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59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Осуществление сбора и анализа информации о ТЖС людей без определенного места жительства</w:t>
            </w:r>
          </w:p>
          <w:p w:rsidR="0033336B" w:rsidRDefault="0033336B" w:rsidP="0033336B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84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Изучение ТЖС и причин ее возникновения применительно к конкретной личности и территории</w:t>
            </w:r>
          </w:p>
          <w:p w:rsidR="0033336B" w:rsidRDefault="0033336B" w:rsidP="0033336B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81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Особенности социальной работы с семьями людей с девиантным поведением</w:t>
            </w:r>
          </w:p>
          <w:p w:rsidR="0033336B" w:rsidRDefault="0033336B" w:rsidP="0033336B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84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Меры по предупреждению и смягчению форм девиантного поведения в современной России</w:t>
            </w:r>
          </w:p>
          <w:p w:rsidR="0033336B" w:rsidRDefault="0033336B" w:rsidP="0033336B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417"/>
              </w:tabs>
              <w:spacing w:after="0" w:line="281" w:lineRule="exact"/>
              <w:ind w:left="140"/>
            </w:pPr>
            <w:r>
              <w:rPr>
                <w:rStyle w:val="211pt0"/>
                <w:rFonts w:eastAsia="Arial"/>
              </w:rPr>
              <w:t>Основные социальные технологии в работе с мигрантами: консультирование, информирование, психологическая и социальная коррекция, реабилитация и т.д</w:t>
            </w:r>
          </w:p>
          <w:p w:rsidR="001A163A" w:rsidRPr="00F56F96" w:rsidRDefault="0033336B" w:rsidP="00F56F96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Миграционная политика и ее социальная роль и задачи</w:t>
            </w:r>
          </w:p>
        </w:tc>
        <w:tc>
          <w:tcPr>
            <w:tcW w:w="0" w:type="auto"/>
          </w:tcPr>
          <w:p w:rsidR="001A163A" w:rsidRPr="00B6592F" w:rsidRDefault="00A95F24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</w:t>
            </w:r>
          </w:p>
        </w:tc>
      </w:tr>
      <w:tr w:rsidR="007F00C0" w:rsidRPr="00B6592F" w:rsidTr="003234A6">
        <w:tc>
          <w:tcPr>
            <w:tcW w:w="0" w:type="auto"/>
            <w:gridSpan w:val="2"/>
          </w:tcPr>
          <w:p w:rsidR="007F00C0" w:rsidRPr="00B6592F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Учебная практика МДК 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</w:p>
          <w:p w:rsidR="007F00C0" w:rsidRPr="00A277C9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77C9">
              <w:rPr>
                <w:rFonts w:ascii="Times New Roman" w:hAnsi="Times New Roman" w:cs="Times New Roman"/>
                <w:b/>
              </w:rPr>
              <w:t>Виды работ.</w:t>
            </w:r>
          </w:p>
          <w:p w:rsidR="00F56F96" w:rsidRPr="00F56F96" w:rsidRDefault="00F56F96" w:rsidP="00F56F96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F56F96">
              <w:t>Особенности социальной</w:t>
            </w:r>
          </w:p>
          <w:p w:rsidR="007F00C0" w:rsidRPr="009F78B3" w:rsidRDefault="00F56F96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F56F96">
              <w:rPr>
                <w:rFonts w:ascii="Times New Roman" w:hAnsi="Times New Roman" w:cs="Times New Roman"/>
              </w:rPr>
              <w:t>диагностики ТЖС граждан БОМЖ. Основные социальные технологии, применяемые в практической социальной работе с лицами БОМЖ: социальный контроль.</w:t>
            </w:r>
            <w:r w:rsidRPr="00F56F96">
              <w:rPr>
                <w:rStyle w:val="211pt0"/>
                <w:rFonts w:eastAsia="Arial"/>
              </w:rPr>
              <w:t xml:space="preserve"> Выстраивание отношений специалиста по социальной работе с лицами с девиантным поведением. Особенности социальной диагностики ТЖС безработных и их семей.</w:t>
            </w:r>
          </w:p>
        </w:tc>
        <w:tc>
          <w:tcPr>
            <w:tcW w:w="0" w:type="auto"/>
          </w:tcPr>
          <w:p w:rsidR="007F00C0" w:rsidRDefault="007F00C0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F00C0" w:rsidRPr="00B6592F" w:rsidTr="003234A6">
        <w:tc>
          <w:tcPr>
            <w:tcW w:w="0" w:type="auto"/>
            <w:gridSpan w:val="2"/>
          </w:tcPr>
          <w:p w:rsidR="007F00C0" w:rsidRPr="007F00C0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 w:rsidRPr="007F00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МДК 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</w:p>
          <w:p w:rsidR="007F00C0" w:rsidRDefault="007F00C0" w:rsidP="00F5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0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277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Социальная работа с молодежью как технологический процесс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274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lastRenderedPageBreak/>
              <w:t>Индивидуальные и групповые методы работы с молодежью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284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Развитие волонтерства в молодежной среде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702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Социальные инновации в социальной работе с молодежью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691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Страховые гарантии военнослужащим, право на возмещение ущерба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691"/>
              </w:tabs>
              <w:spacing w:after="0" w:line="313" w:lineRule="exact"/>
              <w:jc w:val="both"/>
            </w:pPr>
            <w:r>
              <w:rPr>
                <w:rStyle w:val="211pt0"/>
                <w:rFonts w:eastAsia="Arial"/>
              </w:rPr>
              <w:t>Метод индивидуальной социальной работы с военнослужащими и членами их семей</w:t>
            </w:r>
          </w:p>
          <w:p w:rsidR="00F56F96" w:rsidRPr="00784E00" w:rsidRDefault="00F56F96" w:rsidP="00F5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Style w:val="211pt0"/>
                <w:rFonts w:eastAsiaTheme="minorEastAsia"/>
              </w:rPr>
              <w:t>Взаимодействие с семьей осужденного. Установление контакта специалистом по социальной работе с осужденным и его семьей</w:t>
            </w:r>
          </w:p>
        </w:tc>
        <w:tc>
          <w:tcPr>
            <w:tcW w:w="0" w:type="auto"/>
          </w:tcPr>
          <w:p w:rsidR="007F00C0" w:rsidRDefault="007F00C0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12</w:t>
            </w:r>
          </w:p>
        </w:tc>
      </w:tr>
      <w:tr w:rsidR="001A163A" w:rsidRPr="00B6592F" w:rsidTr="003234A6">
        <w:tc>
          <w:tcPr>
            <w:tcW w:w="0" w:type="auto"/>
            <w:gridSpan w:val="2"/>
          </w:tcPr>
          <w:p w:rsidR="001A163A" w:rsidRPr="0033336B" w:rsidRDefault="00F56F96" w:rsidP="00F56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МДК 3.</w:t>
            </w:r>
            <w:r w:rsidR="0033336B" w:rsidRPr="0033336B">
              <w:rPr>
                <w:rFonts w:ascii="Times New Roman" w:hAnsi="Times New Roman" w:cs="Times New Roman"/>
                <w:b/>
                <w:bCs/>
              </w:rPr>
              <w:t>3 Социальный патронат лиц из групп риска</w:t>
            </w:r>
          </w:p>
        </w:tc>
        <w:tc>
          <w:tcPr>
            <w:tcW w:w="0" w:type="auto"/>
          </w:tcPr>
          <w:p w:rsidR="001A163A" w:rsidRPr="00B6592F" w:rsidRDefault="001A163A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B5607" w:rsidRPr="00B6592F" w:rsidTr="003234A6">
        <w:tc>
          <w:tcPr>
            <w:tcW w:w="0" w:type="auto"/>
            <w:vMerge w:val="restart"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  <w:jc w:val="both"/>
            </w:pPr>
            <w:r w:rsidRPr="00A95F24">
              <w:t>Тема З.1.</w:t>
            </w:r>
          </w:p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  <w:jc w:val="both"/>
              <w:rPr>
                <w:b w:val="0"/>
              </w:rPr>
            </w:pPr>
            <w:r w:rsidRPr="00A95F24">
              <w:rPr>
                <w:b w:val="0"/>
              </w:rPr>
              <w:t>Особенности патроната к</w:t>
            </w:r>
            <w:r w:rsidRPr="00A95F24">
              <w:rPr>
                <w:b w:val="0"/>
              </w:rPr>
              <w:br/>
              <w:t>лицам из групп риска и</w:t>
            </w:r>
            <w:r w:rsidRPr="00A95F24">
              <w:rPr>
                <w:b w:val="0"/>
              </w:rPr>
              <w:br/>
              <w:t>членам их семей</w:t>
            </w:r>
          </w:p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A95F24" w:rsidRDefault="00FB5607" w:rsidP="00F56F96">
            <w:pPr>
              <w:pStyle w:val="50"/>
              <w:shd w:val="clear" w:color="auto" w:fill="auto"/>
              <w:spacing w:before="0" w:after="0" w:line="240" w:lineRule="auto"/>
              <w:jc w:val="left"/>
            </w:pPr>
            <w:r w:rsidRPr="00A95F24">
              <w:t>Патронат как система мер по оказанию помощи нуждающимся в ней лицам из групп риска и их семьям. Необходимость осуществления патроната к лицам из групп риска и их семьям.</w:t>
            </w:r>
          </w:p>
        </w:tc>
        <w:tc>
          <w:tcPr>
            <w:tcW w:w="0" w:type="auto"/>
          </w:tcPr>
          <w:p w:rsidR="00FB5607" w:rsidRPr="00B6592F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left"/>
            </w:pPr>
            <w:r w:rsidRPr="00A95F24">
              <w:t>Сопровождение, как форма патроната к лицам из групп риска.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A95F24">
              <w:t>Опекунство, попечительство как формы патроната к лицам из групп риска.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A95F24">
              <w:t>Выявление людей из групп риска, находящихся в трудной жизненной ситуации.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A95F24">
              <w:t>Система учета таких граждан и их семей.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A95F24">
              <w:t>Составление индивидуального плана оказания социальной помощи.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A95F24">
              <w:t>Виды государственной и негосударственной социальной помощи лицам из групп риска.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left"/>
            </w:pPr>
            <w:r w:rsidRPr="00A95F24">
              <w:t>Определение объема необходимой помощи.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pStyle w:val="90"/>
              <w:shd w:val="clear" w:color="auto" w:fill="auto"/>
              <w:spacing w:after="0" w:line="240" w:lineRule="auto"/>
              <w:ind w:left="20"/>
            </w:pPr>
          </w:p>
        </w:tc>
        <w:tc>
          <w:tcPr>
            <w:tcW w:w="0" w:type="auto"/>
          </w:tcPr>
          <w:p w:rsidR="00FB5607" w:rsidRPr="00A95F24" w:rsidRDefault="00FB5607" w:rsidP="00A95F24">
            <w:pPr>
              <w:pStyle w:val="50"/>
              <w:shd w:val="clear" w:color="auto" w:fill="auto"/>
              <w:spacing w:before="0" w:after="0" w:line="240" w:lineRule="auto"/>
              <w:jc w:val="both"/>
            </w:pPr>
            <w:r w:rsidRPr="00A95F24">
              <w:t>Региональный опыт выявления и учета лиц из групп риска и их семей.</w:t>
            </w:r>
          </w:p>
        </w:tc>
        <w:tc>
          <w:tcPr>
            <w:tcW w:w="0" w:type="auto"/>
          </w:tcPr>
          <w:p w:rsid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FB5607" w:rsidP="00BE6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F24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60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Выявление лиц группы риска, оказавшихся в ТЖС (отдельных категорий детей, находящихся в ТЖС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Выявление лиц группы риска, оказавшихся в ТЖС (отдельных категорий детей, находящихся в ТЖС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Выявление лиц группы риска, оказавшихся в ТЖС (отдельных категорий детей, находящихся в ТЖС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Выявление лиц группы риска, оказавшихся в ТЖС (отдельных категорий детей, находящихся в ТЖС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Составление социального паспорта несовершеннолетнего, находящегося в трудной жизненной ситуации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Составление социального паспорта несовершеннолетнего, находящегося в трудной жизненной ситуации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Составление социального паспорта несовершеннолетнего, находящегося в трудной жизненной ситуации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61BF">
              <w:rPr>
                <w:rFonts w:ascii="Times New Roman" w:hAnsi="Times New Roman" w:cs="Times New Roman"/>
              </w:rPr>
              <w:t>Составление социального паспорта несовершеннолетнего, находящегося в трудной жизненной ситуации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0564E3">
        <w:tc>
          <w:tcPr>
            <w:tcW w:w="0" w:type="auto"/>
            <w:vMerge w:val="restart"/>
          </w:tcPr>
          <w:p w:rsidR="00FB5607" w:rsidRPr="00A95F24" w:rsidRDefault="00FB5607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"/>
                <w:rFonts w:eastAsiaTheme="minorEastAsia"/>
              </w:rPr>
              <w:t xml:space="preserve">Тема </w:t>
            </w:r>
            <w:r w:rsidRPr="00A95F24">
              <w:rPr>
                <w:rStyle w:val="211pt0"/>
                <w:rFonts w:eastAsiaTheme="minorEastAsia"/>
                <w:b/>
              </w:rPr>
              <w:t>3. 2</w:t>
            </w:r>
            <w:r w:rsidRPr="00A95F24">
              <w:rPr>
                <w:rStyle w:val="211pt0"/>
                <w:rFonts w:eastAsiaTheme="minorEastAsia"/>
              </w:rPr>
              <w:t xml:space="preserve">. </w:t>
            </w:r>
            <w:r w:rsidRPr="00A95F24">
              <w:rPr>
                <w:rStyle w:val="211pt"/>
                <w:rFonts w:eastAsiaTheme="minorEastAsia"/>
                <w:b w:val="0"/>
              </w:rPr>
              <w:t>Учреждения социального обслуживания лиц из групп риска</w:t>
            </w:r>
          </w:p>
        </w:tc>
        <w:tc>
          <w:tcPr>
            <w:tcW w:w="0" w:type="auto"/>
            <w:vAlign w:val="bottom"/>
          </w:tcPr>
          <w:p w:rsidR="00FB5607" w:rsidRPr="00A95F24" w:rsidRDefault="00FB5607" w:rsidP="00F56F96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Учреждения социальной помощи лицам группы риска, оказавшимся в трудной жизненной ситуации: дома ночного пребывания. Услуги оказываемые в этих учреждениях.</w:t>
            </w:r>
          </w:p>
        </w:tc>
        <w:tc>
          <w:tcPr>
            <w:tcW w:w="0" w:type="auto"/>
          </w:tcPr>
          <w:p w:rsidR="00FB5607" w:rsidRPr="00B6592F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0564E3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Учреждения социальной помощи лицам группы риска, оказавшимся в трудной жизненной ситуации: социальные гостиницы. Порядок приема граждан в учреждения социальной помощи и оказание им помощи. Услуги оказываемые в этих учреждениях.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0564E3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Учреждения социальной помощи лицам группы риска, оказавшимся в трудной жизненной ситуации: приюты. Порядок приема граждан в учреждения социальной помощи и оказание им помощи. Услуги оказываемые в этих учреждениях.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0564E3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Учреждения социальной помощи лицам группы риска, оказавшимся в трудной жизненной ситуации: центры срочной социальной помощи. Порядок приема граждан в учреждения социальной помощи и оказание им помощи. Услуги оказываемые в этих учреждениях.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BE61BF">
        <w:trPr>
          <w:trHeight w:val="1012"/>
        </w:trPr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F56F96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 xml:space="preserve">Учреждения социальной помощи лицам группы риска, оказавшимся в трудной жизненной ситуации: кризисные центры. Порядок приема граждан в учреждения социальной помощи и оказание им помощи. Услуги оказываемые в этих учреждениях. Телефон доверия. 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0564E3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Порядок приема граждан в учреждения социальной помощи и оказание им помощи. Услуги оказываемые в этих учреждениях.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0564E3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Социально-реабилитационные центры. Порядок приема граждан в учреждения социальной помощи и оказание им помощи. Услуги оказываемые в этих учреждениях.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0564E3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Style w:val="211pt"/>
                <w:rFonts w:eastAsiaTheme="minorEastAsia"/>
              </w:rPr>
            </w:pPr>
          </w:p>
        </w:tc>
        <w:tc>
          <w:tcPr>
            <w:tcW w:w="0" w:type="auto"/>
            <w:vAlign w:val="bottom"/>
          </w:tcPr>
          <w:p w:rsidR="00FB5607" w:rsidRPr="00A95F24" w:rsidRDefault="00FB5607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Особенности региональной системы социального обслуживания граждан из групп риска.</w:t>
            </w:r>
          </w:p>
        </w:tc>
        <w:tc>
          <w:tcPr>
            <w:tcW w:w="0" w:type="auto"/>
          </w:tcPr>
          <w:p w:rsidR="00FB5607" w:rsidRDefault="00FB5607" w:rsidP="004724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FB5607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F24">
              <w:rPr>
                <w:rFonts w:ascii="Times New Roman" w:hAnsi="Times New Roman" w:cs="Times New Roman"/>
                <w:b/>
              </w:rPr>
              <w:t>Тематика практических занятий.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560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0"/>
                <w:rFonts w:eastAsiaTheme="minorEastAsia"/>
              </w:rPr>
              <w:t>Учреждения и организации, оказывающие помощь различным типам семей и детей, находящихся в ТЖС.</w:t>
            </w:r>
            <w:r w:rsidRPr="00A95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0"/>
                <w:rFonts w:eastAsiaTheme="minorEastAsia"/>
              </w:rPr>
              <w:t>Учреждения и организации, оказывающие помощь различным типам семей и детей, находящихся в ТЖС.</w:t>
            </w:r>
            <w:r w:rsidRPr="00A95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0"/>
                <w:rFonts w:eastAsiaTheme="minorEastAsia"/>
              </w:rPr>
              <w:t>Учреждения и организации, оказывающие помощь различным типам семей и детей, находящихся в ТЖС.</w:t>
            </w:r>
            <w:r w:rsidRPr="00A95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0"/>
                <w:rFonts w:eastAsiaTheme="minorEastAsia"/>
              </w:rPr>
              <w:t>Осуществление патроната лиц из групп риска.</w:t>
            </w:r>
            <w:r w:rsidRPr="00A95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0"/>
                <w:rFonts w:eastAsiaTheme="minorEastAsia"/>
              </w:rPr>
              <w:t>Осуществление патроната лиц из групп риска.</w:t>
            </w:r>
            <w:r w:rsidRPr="00A95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BE61BF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95F24">
              <w:rPr>
                <w:rStyle w:val="211pt0"/>
                <w:rFonts w:eastAsiaTheme="minorEastAsia"/>
              </w:rPr>
              <w:t>Осуществление патроната лиц из групп риска.</w:t>
            </w:r>
            <w:r w:rsidRPr="00A95F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A95F24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F24">
              <w:rPr>
                <w:rStyle w:val="211pt0"/>
                <w:rFonts w:eastAsiaTheme="minorEastAsia"/>
              </w:rPr>
              <w:t>Социальное сопровождение детей из семей с признаками социального неблагополучия.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A95F24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F24">
              <w:rPr>
                <w:rStyle w:val="211pt0"/>
                <w:rFonts w:eastAsiaTheme="minorEastAsia"/>
              </w:rPr>
              <w:t>Социальное сопровождение детей из семей с признаками социального неблагополучия.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B5607" w:rsidRPr="00B6592F" w:rsidTr="003234A6">
        <w:tc>
          <w:tcPr>
            <w:tcW w:w="0" w:type="auto"/>
            <w:vMerge/>
          </w:tcPr>
          <w:p w:rsidR="00FB5607" w:rsidRPr="00A95F24" w:rsidRDefault="00FB5607" w:rsidP="00A95F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B5607" w:rsidRPr="00A95F24" w:rsidRDefault="00BE61BF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F24">
              <w:rPr>
                <w:rStyle w:val="211pt0"/>
                <w:rFonts w:eastAsiaTheme="minorEastAsia"/>
              </w:rPr>
              <w:t>Социальное сопровождение детей из семей с признаками социального неблагополучия.</w:t>
            </w:r>
          </w:p>
        </w:tc>
        <w:tc>
          <w:tcPr>
            <w:tcW w:w="0" w:type="auto"/>
          </w:tcPr>
          <w:p w:rsidR="00FB5607" w:rsidRPr="00FB5607" w:rsidRDefault="00FB5607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5607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A95F24" w:rsidRPr="00B6592F" w:rsidTr="00A95F24">
        <w:trPr>
          <w:trHeight w:val="573"/>
        </w:trPr>
        <w:tc>
          <w:tcPr>
            <w:tcW w:w="0" w:type="auto"/>
            <w:vMerge w:val="restart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"/>
                <w:rFonts w:eastAsia="Arial"/>
              </w:rPr>
              <w:t>Тема 3.3.</w:t>
            </w:r>
          </w:p>
          <w:p w:rsidR="00A95F24" w:rsidRPr="00A95F24" w:rsidRDefault="00A95F24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5F24">
              <w:rPr>
                <w:rStyle w:val="211pt"/>
                <w:rFonts w:eastAsiaTheme="minorEastAsia"/>
                <w:b w:val="0"/>
              </w:rPr>
              <w:t>Негосударственные учреждения, оказывающие социальную помощь лицам из групп риска</w:t>
            </w:r>
          </w:p>
        </w:tc>
        <w:tc>
          <w:tcPr>
            <w:tcW w:w="0" w:type="auto"/>
            <w:vAlign w:val="bottom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Негосударственные учреждения, оказывающие социальную помощь лицам из групп риска: общественные объединения.</w:t>
            </w:r>
          </w:p>
        </w:tc>
        <w:tc>
          <w:tcPr>
            <w:tcW w:w="0" w:type="auto"/>
          </w:tcPr>
          <w:p w:rsidR="00A95F24" w:rsidRPr="00B6592F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5F24" w:rsidRPr="00B6592F" w:rsidTr="00A95F24">
        <w:trPr>
          <w:trHeight w:val="270"/>
        </w:trPr>
        <w:tc>
          <w:tcPr>
            <w:tcW w:w="0" w:type="auto"/>
            <w:vMerge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center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Ассоциации, оказывающие помощь лицам групп риска и их семьям.</w:t>
            </w:r>
          </w:p>
        </w:tc>
        <w:tc>
          <w:tcPr>
            <w:tcW w:w="0" w:type="auto"/>
          </w:tcPr>
          <w:p w:rsidR="00A95F24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5F24" w:rsidRPr="00B6592F" w:rsidTr="00A95F24">
        <w:trPr>
          <w:trHeight w:val="288"/>
        </w:trPr>
        <w:tc>
          <w:tcPr>
            <w:tcW w:w="0" w:type="auto"/>
            <w:vMerge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Общественные фонды, оказывающие помощь лицам групп риска и их семьям.</w:t>
            </w:r>
          </w:p>
        </w:tc>
        <w:tc>
          <w:tcPr>
            <w:tcW w:w="0" w:type="auto"/>
          </w:tcPr>
          <w:p w:rsidR="00A95F24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5F24" w:rsidRPr="00B6592F" w:rsidTr="00A95F24">
        <w:trPr>
          <w:trHeight w:val="406"/>
        </w:trPr>
        <w:tc>
          <w:tcPr>
            <w:tcW w:w="0" w:type="auto"/>
            <w:vMerge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Основные направления деятельности общественных объединений, ассоциаций, фондов, оказывающих помощь лицам групп риска и их семьям.</w:t>
            </w:r>
          </w:p>
        </w:tc>
        <w:tc>
          <w:tcPr>
            <w:tcW w:w="0" w:type="auto"/>
          </w:tcPr>
          <w:p w:rsidR="00A95F24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5F24" w:rsidRPr="00B6592F" w:rsidTr="00A95F24">
        <w:trPr>
          <w:trHeight w:val="455"/>
        </w:trPr>
        <w:tc>
          <w:tcPr>
            <w:tcW w:w="0" w:type="auto"/>
            <w:vMerge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Волонтерское движение. Роль волонтерства в социальной работе с лицами, оказавшимися в ТЖС. Современное состояние волонтерского движения.</w:t>
            </w:r>
          </w:p>
        </w:tc>
        <w:tc>
          <w:tcPr>
            <w:tcW w:w="0" w:type="auto"/>
          </w:tcPr>
          <w:p w:rsidR="00A95F24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5F24" w:rsidRPr="00B6592F" w:rsidTr="00A95F24">
        <w:trPr>
          <w:trHeight w:val="363"/>
        </w:trPr>
        <w:tc>
          <w:tcPr>
            <w:tcW w:w="0" w:type="auto"/>
            <w:vMerge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Региональные негосударственные организации, оказывающие помощь лицам групп риска, которые находятся в ТЖС.</w:t>
            </w:r>
          </w:p>
        </w:tc>
        <w:tc>
          <w:tcPr>
            <w:tcW w:w="0" w:type="auto"/>
          </w:tcPr>
          <w:p w:rsidR="00A95F24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95F24" w:rsidRPr="00B6592F" w:rsidTr="00A95F24">
        <w:trPr>
          <w:trHeight w:val="427"/>
        </w:trPr>
        <w:tc>
          <w:tcPr>
            <w:tcW w:w="0" w:type="auto"/>
            <w:vMerge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Style w:val="211pt"/>
                <w:rFonts w:eastAsia="Arial"/>
              </w:rPr>
            </w:pPr>
          </w:p>
        </w:tc>
        <w:tc>
          <w:tcPr>
            <w:tcW w:w="0" w:type="auto"/>
            <w:vAlign w:val="bottom"/>
          </w:tcPr>
          <w:p w:rsidR="00A95F24" w:rsidRPr="00A95F24" w:rsidRDefault="00A95F24" w:rsidP="00A95F24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95F24">
              <w:rPr>
                <w:rStyle w:val="211pt0"/>
                <w:rFonts w:eastAsia="Arial"/>
              </w:rPr>
              <w:t>Основные направления деятельности региональных негосударственных организаций, оказывающих помощь лицам групп риска, которые находятся в ТЖС.</w:t>
            </w:r>
          </w:p>
        </w:tc>
        <w:tc>
          <w:tcPr>
            <w:tcW w:w="0" w:type="auto"/>
          </w:tcPr>
          <w:p w:rsidR="00A95F24" w:rsidRDefault="00FB5607" w:rsidP="00A95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A163A" w:rsidRPr="00B6592F" w:rsidTr="003234A6">
        <w:tc>
          <w:tcPr>
            <w:tcW w:w="0" w:type="auto"/>
            <w:gridSpan w:val="2"/>
            <w:vAlign w:val="bottom"/>
          </w:tcPr>
          <w:p w:rsidR="001A163A" w:rsidRPr="00B6592F" w:rsidRDefault="001A163A" w:rsidP="00A95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592F">
              <w:rPr>
                <w:rFonts w:ascii="Times New Roman" w:hAnsi="Times New Roman" w:cs="Times New Roman"/>
                <w:b/>
              </w:rPr>
              <w:t>Самостоятельная работа при изучении раздела</w:t>
            </w:r>
          </w:p>
          <w:p w:rsidR="00A95F24" w:rsidRDefault="00A95F24" w:rsidP="00A95F24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338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Патронат - технология социальной работы</w:t>
            </w:r>
          </w:p>
          <w:p w:rsidR="00A95F24" w:rsidRDefault="00A95F24" w:rsidP="00A95F24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lastRenderedPageBreak/>
              <w:t>Сопровождение, опекунство, попечительство, как формы патроната к лицам из групп риска</w:t>
            </w:r>
          </w:p>
          <w:p w:rsidR="00A95F24" w:rsidRPr="00A95F24" w:rsidRDefault="00A95F24" w:rsidP="00A95F24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367"/>
              </w:tabs>
              <w:spacing w:after="0" w:line="240" w:lineRule="auto"/>
              <w:jc w:val="both"/>
              <w:rPr>
                <w:rStyle w:val="211pt0"/>
                <w:rFonts w:ascii="Arial" w:eastAsia="Arial" w:hAnsi="Arial" w:cs="Arial"/>
                <w:color w:val="auto"/>
                <w:sz w:val="20"/>
                <w:szCs w:val="20"/>
                <w:shd w:val="clear" w:color="auto" w:fill="auto"/>
                <w:lang w:bidi="ar-SA"/>
              </w:rPr>
            </w:pPr>
            <w:r>
              <w:rPr>
                <w:rStyle w:val="211pt0"/>
                <w:rFonts w:eastAsia="Arial"/>
              </w:rPr>
              <w:t>Система учета граждан группы риска и их семей</w:t>
            </w:r>
          </w:p>
          <w:p w:rsidR="00A95F24" w:rsidRDefault="00A95F24" w:rsidP="00A95F24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367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Консультации по профилактике отклонений в поведении лиц из групп риска, оказавшихся в ТЖС</w:t>
            </w:r>
          </w:p>
          <w:p w:rsidR="001A163A" w:rsidRPr="00F56F96" w:rsidRDefault="00A95F24" w:rsidP="00A95F24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367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Медико-социальная деятельность в работе с семьями «группы риска</w:t>
            </w:r>
          </w:p>
        </w:tc>
        <w:tc>
          <w:tcPr>
            <w:tcW w:w="0" w:type="auto"/>
          </w:tcPr>
          <w:p w:rsidR="001A163A" w:rsidRPr="00B6592F" w:rsidRDefault="00A95F24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25</w:t>
            </w:r>
          </w:p>
        </w:tc>
      </w:tr>
      <w:tr w:rsidR="007F00C0" w:rsidRPr="00B6592F" w:rsidTr="00F56F96">
        <w:tc>
          <w:tcPr>
            <w:tcW w:w="0" w:type="auto"/>
            <w:gridSpan w:val="2"/>
          </w:tcPr>
          <w:p w:rsidR="007F00C0" w:rsidRPr="00B6592F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Учебная практика МДК 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</w:p>
          <w:p w:rsidR="007F00C0" w:rsidRPr="00A277C9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277C9">
              <w:rPr>
                <w:rFonts w:ascii="Times New Roman" w:hAnsi="Times New Roman" w:cs="Times New Roman"/>
                <w:b/>
              </w:rPr>
              <w:t>Виды работ.</w:t>
            </w:r>
          </w:p>
          <w:p w:rsidR="007F00C0" w:rsidRPr="009F78B3" w:rsidRDefault="00F56F96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F56F96">
              <w:rPr>
                <w:rFonts w:ascii="Times New Roman" w:hAnsi="Times New Roman" w:cs="Times New Roman"/>
              </w:rPr>
              <w:t>Патронат - технология социальной работы.</w:t>
            </w:r>
            <w:r w:rsidRPr="00F56F96">
              <w:rPr>
                <w:rStyle w:val="211pt0"/>
                <w:rFonts w:eastAsia="Arial"/>
              </w:rPr>
              <w:t xml:space="preserve"> </w:t>
            </w:r>
            <w:r w:rsidRPr="00A95F24">
              <w:rPr>
                <w:rStyle w:val="211pt0"/>
                <w:rFonts w:eastAsia="Arial"/>
              </w:rPr>
              <w:t>Порядок приема граждан в учреждения социальной помощи и оказание им помощи. Понятие и порядок организации работы «телефона доверия».</w:t>
            </w:r>
            <w:r w:rsidRPr="00A95F24">
              <w:rPr>
                <w:rStyle w:val="211pt0"/>
                <w:rFonts w:eastAsiaTheme="minorEastAsia"/>
              </w:rPr>
              <w:t xml:space="preserve"> Осуществление патроната лиц из групп риска.</w:t>
            </w:r>
          </w:p>
        </w:tc>
        <w:tc>
          <w:tcPr>
            <w:tcW w:w="0" w:type="auto"/>
          </w:tcPr>
          <w:p w:rsidR="007F00C0" w:rsidRDefault="007F00C0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7F00C0" w:rsidRPr="00B6592F" w:rsidTr="00F56F96">
        <w:tc>
          <w:tcPr>
            <w:tcW w:w="0" w:type="auto"/>
            <w:gridSpan w:val="2"/>
          </w:tcPr>
          <w:p w:rsidR="007F00C0" w:rsidRPr="007F00C0" w:rsidRDefault="007F00C0" w:rsidP="00F56F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 w:rsidRPr="007F00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МДК 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B6592F">
              <w:rPr>
                <w:rFonts w:ascii="Times New Roman" w:hAnsi="Times New Roman" w:cs="Times New Roman"/>
                <w:b/>
              </w:rPr>
              <w:t>.</w:t>
            </w:r>
          </w:p>
          <w:p w:rsidR="007F00C0" w:rsidRDefault="007F00C0" w:rsidP="00F5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0C0">
              <w:rPr>
                <w:rFonts w:ascii="Times New Roman" w:hAnsi="Times New Roman" w:cs="Times New Roman"/>
                <w:b/>
                <w:bCs/>
              </w:rPr>
              <w:t>Виды работ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Технологии социального патронажа с алкоголе-зависимыми семьями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Технология социального патроната с многодетными семьями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56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Технологии социального патронажа по профилактике жестокого обращения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Технология социального патронажа с семьей безработных, находящихся в ТЖС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Формы работы с лицами из групп риска, оказавшимися в ТЖС, в рамках социального патроната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42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Патронат как система мер по оказанию помощи нуждающимся в ней категориям лиц из групп риска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38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Патронат - форма реализации социального обслуживания</w:t>
            </w:r>
          </w:p>
          <w:p w:rsidR="00F56F96" w:rsidRDefault="00F56F96" w:rsidP="00F56F96">
            <w:pPr>
              <w:pStyle w:val="22"/>
              <w:shd w:val="clear" w:color="auto" w:fill="auto"/>
              <w:tabs>
                <w:tab w:val="left" w:pos="335"/>
              </w:tabs>
              <w:spacing w:after="0" w:line="240" w:lineRule="auto"/>
              <w:jc w:val="both"/>
            </w:pPr>
            <w:r>
              <w:rPr>
                <w:rStyle w:val="211pt0"/>
                <w:rFonts w:eastAsia="Arial"/>
              </w:rPr>
              <w:t>Патронат и патронаж лиц групп риска - сходства и различия</w:t>
            </w:r>
          </w:p>
          <w:p w:rsidR="00F56F96" w:rsidRPr="00784E00" w:rsidRDefault="00F56F96" w:rsidP="00F56F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Style w:val="211pt0"/>
                <w:rFonts w:eastAsiaTheme="minorEastAsia"/>
              </w:rPr>
              <w:t>Деятельность негосударственных организаций, работающих с лицами групп риска</w:t>
            </w:r>
          </w:p>
        </w:tc>
        <w:tc>
          <w:tcPr>
            <w:tcW w:w="0" w:type="auto"/>
          </w:tcPr>
          <w:p w:rsidR="007F00C0" w:rsidRDefault="007F00C0" w:rsidP="003234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</w:tr>
    </w:tbl>
    <w:p w:rsidR="001A163A" w:rsidRPr="00B6592F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i/>
        </w:rPr>
      </w:pPr>
    </w:p>
    <w:p w:rsidR="001A163A" w:rsidRPr="00363E9C" w:rsidRDefault="001A163A" w:rsidP="001A1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  <w:sectPr w:rsidR="001A163A" w:rsidRPr="00363E9C" w:rsidSect="003234A6">
          <w:pgSz w:w="16838" w:h="11906" w:orient="landscape"/>
          <w:pgMar w:top="567" w:right="567" w:bottom="567" w:left="1134" w:header="709" w:footer="709" w:gutter="0"/>
          <w:cols w:space="720"/>
          <w:docGrid w:linePitch="326"/>
        </w:sectPr>
      </w:pPr>
    </w:p>
    <w:p w:rsidR="001A163A" w:rsidRPr="00A277C9" w:rsidRDefault="001A163A" w:rsidP="001A1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A277C9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lastRenderedPageBreak/>
        <w:t>3. условия реализации программы профессионального модуля.</w:t>
      </w:r>
    </w:p>
    <w:p w:rsidR="001A163A" w:rsidRPr="009D4228" w:rsidRDefault="001A163A" w:rsidP="001A1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A277C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3.1. </w:t>
      </w:r>
      <w:r w:rsidRPr="009D4228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Реализации программы профессионального модуля осуществляется  в следующих специальных помещениях:</w:t>
      </w:r>
    </w:p>
    <w:p w:rsidR="001A163A" w:rsidRPr="009D4228" w:rsidRDefault="001A163A" w:rsidP="001A163A">
      <w:pPr>
        <w:shd w:val="clear" w:color="auto" w:fill="FEFDFA"/>
        <w:ind w:firstLine="709"/>
        <w:rPr>
          <w:rFonts w:ascii="Times New Roman" w:hAnsi="Times New Roman" w:cs="Times New Roman"/>
        </w:rPr>
      </w:pPr>
      <w:r w:rsidRPr="009D4228">
        <w:rPr>
          <w:rFonts w:ascii="Times New Roman" w:hAnsi="Times New Roman" w:cs="Times New Roman"/>
        </w:rPr>
        <w:t>Кабинет «Материаловедения и теоретических основ сварки и резки металлов», оснащенный оборудованием:</w:t>
      </w:r>
    </w:p>
    <w:p w:rsidR="001A163A" w:rsidRPr="00363E9C" w:rsidRDefault="001A163A" w:rsidP="001A163A">
      <w:pPr>
        <w:shd w:val="clear" w:color="auto" w:fill="FEFDFA"/>
        <w:rPr>
          <w:rFonts w:ascii="Times New Roman" w:hAnsi="Times New Roman" w:cs="Times New Roman"/>
          <w:color w:val="000000"/>
        </w:rPr>
      </w:pPr>
      <w:r w:rsidRPr="00363E9C">
        <w:rPr>
          <w:rFonts w:ascii="Times New Roman" w:hAnsi="Times New Roman" w:cs="Times New Roman"/>
          <w:color w:val="000000"/>
        </w:rPr>
        <w:t>- комплект учебно-методической документации;</w:t>
      </w:r>
    </w:p>
    <w:p w:rsidR="001A163A" w:rsidRPr="00363E9C" w:rsidRDefault="001A163A" w:rsidP="001A163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комплект наглядных пособий (образцы проектов социальной поддержки семьи, комплекты социальной ркламы).</w:t>
      </w:r>
    </w:p>
    <w:p w:rsidR="001A163A" w:rsidRPr="00363E9C" w:rsidRDefault="001A163A" w:rsidP="001A163A">
      <w:pPr>
        <w:shd w:val="clear" w:color="auto" w:fill="FEFDFA"/>
        <w:rPr>
          <w:rFonts w:ascii="Times New Roman" w:hAnsi="Times New Roman" w:cs="Times New Roman"/>
          <w:color w:val="000000"/>
        </w:rPr>
      </w:pPr>
      <w:r w:rsidRPr="00363E9C">
        <w:rPr>
          <w:rFonts w:ascii="Times New Roman" w:hAnsi="Times New Roman" w:cs="Times New Roman"/>
          <w:color w:val="000000"/>
        </w:rPr>
        <w:t>техническими средствами обучения:</w:t>
      </w:r>
    </w:p>
    <w:p w:rsidR="001A163A" w:rsidRPr="00363E9C" w:rsidRDefault="001A163A" w:rsidP="001A163A">
      <w:pPr>
        <w:rPr>
          <w:rFonts w:ascii="Times New Roman" w:hAnsi="Times New Roman" w:cs="Times New Roman"/>
          <w:color w:val="000000"/>
        </w:rPr>
      </w:pPr>
      <w:r w:rsidRPr="00363E9C">
        <w:rPr>
          <w:rFonts w:ascii="Times New Roman" w:hAnsi="Times New Roman" w:cs="Times New Roman"/>
          <w:color w:val="000000"/>
        </w:rPr>
        <w:t>-компьютер с лицензионным программным обеспечением и мультимедиапроектор;</w:t>
      </w:r>
    </w:p>
    <w:p w:rsidR="001A163A" w:rsidRPr="00363E9C" w:rsidRDefault="001A163A" w:rsidP="001A163A">
      <w:pPr>
        <w:rPr>
          <w:rFonts w:ascii="Times New Roman" w:hAnsi="Times New Roman" w:cs="Times New Roman"/>
          <w:color w:val="000000"/>
        </w:rPr>
      </w:pPr>
      <w:r w:rsidRPr="00363E9C">
        <w:rPr>
          <w:rFonts w:ascii="Times New Roman" w:hAnsi="Times New Roman" w:cs="Times New Roman"/>
          <w:color w:val="000000"/>
        </w:rPr>
        <w:t>-интера</w:t>
      </w:r>
      <w:r>
        <w:rPr>
          <w:rFonts w:ascii="Times New Roman" w:hAnsi="Times New Roman" w:cs="Times New Roman"/>
          <w:color w:val="000000"/>
        </w:rPr>
        <w:t>ктивная доска.</w:t>
      </w:r>
    </w:p>
    <w:p w:rsidR="001A163A" w:rsidRPr="009B2885" w:rsidRDefault="001A163A" w:rsidP="001A1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9B2885">
        <w:rPr>
          <w:rFonts w:ascii="Times New Roman" w:hAnsi="Times New Roman" w:cs="Times New Roman"/>
          <w:b w:val="0"/>
          <w:color w:val="auto"/>
          <w:sz w:val="22"/>
          <w:szCs w:val="22"/>
        </w:rPr>
        <w:t>3.2. Информационное обеспечение реализации программы</w:t>
      </w:r>
    </w:p>
    <w:p w:rsidR="001A163A" w:rsidRPr="00363E9C" w:rsidRDefault="001A163A" w:rsidP="001A163A">
      <w:pPr>
        <w:ind w:firstLine="709"/>
        <w:jc w:val="both"/>
        <w:rPr>
          <w:rFonts w:ascii="Times New Roman" w:hAnsi="Times New Roman" w:cs="Times New Roman"/>
        </w:rPr>
      </w:pPr>
      <w:r w:rsidRPr="00363E9C">
        <w:rPr>
          <w:rFonts w:ascii="Times New Roman" w:hAnsi="Times New Roman" w:cs="Times New Roman"/>
          <w:bCs/>
        </w:rPr>
        <w:t>Для реализации программы библиотечный фонд образовательной организации должен иметь п</w:t>
      </w:r>
      <w:r w:rsidRPr="00363E9C">
        <w:rPr>
          <w:rFonts w:ascii="Times New Roman" w:hAnsi="Times New Roman" w:cs="Times New Roman"/>
        </w:rPr>
        <w:t>ечатные и/или электронные образовательные и информационные ресурсы, рекомендуемых для использования в образовательном процессе.</w:t>
      </w:r>
    </w:p>
    <w:p w:rsidR="001A163A" w:rsidRPr="00363E9C" w:rsidRDefault="001A163A" w:rsidP="001A163A">
      <w:pPr>
        <w:ind w:firstLine="709"/>
        <w:jc w:val="both"/>
        <w:rPr>
          <w:rFonts w:ascii="Times New Roman" w:hAnsi="Times New Roman" w:cs="Times New Roman"/>
          <w:b/>
        </w:rPr>
      </w:pPr>
    </w:p>
    <w:p w:rsidR="001A163A" w:rsidRPr="00363E9C" w:rsidRDefault="001A163A" w:rsidP="001A163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63E9C">
        <w:rPr>
          <w:rFonts w:ascii="Times New Roman" w:hAnsi="Times New Roman" w:cs="Times New Roman"/>
          <w:b/>
        </w:rPr>
        <w:t>3.2.1. Печатные издания.</w:t>
      </w:r>
    </w:p>
    <w:p w:rsidR="001A163A" w:rsidRPr="009B2885" w:rsidRDefault="001A163A" w:rsidP="001A163A">
      <w:pPr>
        <w:pStyle w:val="22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240" w:lineRule="auto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</w:rPr>
        <w:t xml:space="preserve">Абрамова Г.С. Возрастная психология: Учебное пособие для студентов вузов,- 6-е изд.-М.: Академический </w:t>
      </w:r>
      <w:r w:rsidR="003804E2">
        <w:rPr>
          <w:rFonts w:ascii="Times New Roman" w:hAnsi="Times New Roman" w:cs="Times New Roman"/>
        </w:rPr>
        <w:t>проект: Альма Матер, 2013</w:t>
      </w:r>
      <w:r w:rsidRPr="009B2885">
        <w:rPr>
          <w:rFonts w:ascii="Times New Roman" w:hAnsi="Times New Roman" w:cs="Times New Roman"/>
        </w:rPr>
        <w:t>,- 702с.</w:t>
      </w:r>
    </w:p>
    <w:p w:rsidR="001A163A" w:rsidRPr="009B2885" w:rsidRDefault="001A163A" w:rsidP="001A163A">
      <w:pPr>
        <w:pStyle w:val="22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22" w:lineRule="exact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</w:rPr>
        <w:t>Громкова М.Т. Андрагогика: теория и практика образования взрослых. Учебное пособие</w:t>
      </w:r>
      <w:r w:rsidR="003804E2">
        <w:rPr>
          <w:rFonts w:ascii="Times New Roman" w:hAnsi="Times New Roman" w:cs="Times New Roman"/>
        </w:rPr>
        <w:t>. Гриф МО РФ. - ЮНИТИ-ДАНА, 2014</w:t>
      </w:r>
      <w:r w:rsidRPr="009B2885">
        <w:rPr>
          <w:rFonts w:ascii="Times New Roman" w:hAnsi="Times New Roman" w:cs="Times New Roman"/>
        </w:rPr>
        <w:t>.-511с.</w:t>
      </w:r>
    </w:p>
    <w:p w:rsidR="001A163A" w:rsidRPr="009B2885" w:rsidRDefault="001A163A" w:rsidP="001A163A">
      <w:pPr>
        <w:pStyle w:val="22"/>
        <w:numPr>
          <w:ilvl w:val="0"/>
          <w:numId w:val="5"/>
        </w:numPr>
        <w:shd w:val="clear" w:color="auto" w:fill="auto"/>
        <w:tabs>
          <w:tab w:val="left" w:pos="458"/>
        </w:tabs>
        <w:spacing w:after="0" w:line="322" w:lineRule="exact"/>
        <w:jc w:val="both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</w:rPr>
        <w:t>Гуслова М.Н. Организация и содержание работы по социальной защите престарелых и инвалидов: Учеб.пособие для студ.начальногопроф.образования/ М.</w:t>
      </w:r>
      <w:r w:rsidR="003804E2">
        <w:rPr>
          <w:rFonts w:ascii="Times New Roman" w:hAnsi="Times New Roman" w:cs="Times New Roman"/>
        </w:rPr>
        <w:t>Н. Гуслова. - М.: Академия, 2013</w:t>
      </w:r>
      <w:r w:rsidRPr="009B2885">
        <w:rPr>
          <w:rFonts w:ascii="Times New Roman" w:hAnsi="Times New Roman" w:cs="Times New Roman"/>
        </w:rPr>
        <w:t>. - 240 с.</w:t>
      </w:r>
    </w:p>
    <w:p w:rsidR="001A163A" w:rsidRPr="009B2885" w:rsidRDefault="001A163A" w:rsidP="001A163A">
      <w:pPr>
        <w:pStyle w:val="22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22" w:lineRule="exact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</w:rPr>
        <w:t>Ерусланова Р.И. Технологии социального обслуживания лиц пожилого возраста и инвалидов на дому: Учебное пособие. - М.: Дашков и К</w:t>
      </w:r>
      <w:r w:rsidRPr="009B2885">
        <w:rPr>
          <w:rFonts w:ascii="Times New Roman" w:hAnsi="Times New Roman" w:cs="Times New Roman"/>
          <w:vertAlign w:val="superscript"/>
        </w:rPr>
        <w:t>0</w:t>
      </w:r>
      <w:r w:rsidR="003804E2">
        <w:rPr>
          <w:rFonts w:ascii="Times New Roman" w:hAnsi="Times New Roman" w:cs="Times New Roman"/>
        </w:rPr>
        <w:t>, 2013</w:t>
      </w:r>
      <w:r w:rsidRPr="009B2885">
        <w:rPr>
          <w:rFonts w:ascii="Times New Roman" w:hAnsi="Times New Roman" w:cs="Times New Roman"/>
        </w:rPr>
        <w:t>. - 132 с.</w:t>
      </w:r>
    </w:p>
    <w:p w:rsidR="001A163A" w:rsidRPr="009B2885" w:rsidRDefault="001A163A" w:rsidP="001A163A">
      <w:pPr>
        <w:pStyle w:val="22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22" w:lineRule="exact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</w:rPr>
        <w:t>Колесникова И.А., Марон А.Е., Тонконогая Е.П. Основы андрагогики: учебное пособие: Допущено УМО/ Под ред. И.</w:t>
      </w:r>
      <w:r w:rsidR="003804E2">
        <w:rPr>
          <w:rFonts w:ascii="Times New Roman" w:hAnsi="Times New Roman" w:cs="Times New Roman"/>
        </w:rPr>
        <w:t>А. Колесниковой. Академия,- 2014</w:t>
      </w:r>
      <w:r w:rsidRPr="009B2885">
        <w:rPr>
          <w:rFonts w:ascii="Times New Roman" w:hAnsi="Times New Roman" w:cs="Times New Roman"/>
        </w:rPr>
        <w:t>,- 240с.</w:t>
      </w:r>
    </w:p>
    <w:p w:rsidR="001A163A" w:rsidRPr="009B2885" w:rsidRDefault="001A163A" w:rsidP="001A163A">
      <w:pPr>
        <w:pStyle w:val="22"/>
        <w:numPr>
          <w:ilvl w:val="0"/>
          <w:numId w:val="5"/>
        </w:numPr>
        <w:shd w:val="clear" w:color="auto" w:fill="auto"/>
        <w:tabs>
          <w:tab w:val="left" w:pos="392"/>
        </w:tabs>
        <w:spacing w:after="0" w:line="322" w:lineRule="exact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</w:rPr>
        <w:t>Холостова Е.И. Социальная работа с инвалидами: Учебное пособие. - 2-е изд. - М: Дашков и К</w:t>
      </w:r>
      <w:r w:rsidRPr="009B2885">
        <w:rPr>
          <w:rFonts w:ascii="Times New Roman" w:hAnsi="Times New Roman" w:cs="Times New Roman"/>
          <w:vertAlign w:val="superscript"/>
        </w:rPr>
        <w:t>0</w:t>
      </w:r>
      <w:r w:rsidR="003804E2">
        <w:rPr>
          <w:rFonts w:ascii="Times New Roman" w:hAnsi="Times New Roman" w:cs="Times New Roman"/>
        </w:rPr>
        <w:t>, 2014</w:t>
      </w:r>
      <w:r w:rsidRPr="009B2885">
        <w:rPr>
          <w:rFonts w:ascii="Times New Roman" w:hAnsi="Times New Roman" w:cs="Times New Roman"/>
        </w:rPr>
        <w:t>. - 240 с.</w:t>
      </w:r>
    </w:p>
    <w:p w:rsidR="001A163A" w:rsidRPr="00363E9C" w:rsidRDefault="001A163A" w:rsidP="001A163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363E9C">
        <w:rPr>
          <w:rFonts w:ascii="Times New Roman" w:hAnsi="Times New Roman"/>
          <w:b/>
          <w:bCs/>
        </w:rPr>
        <w:t>3.2.2. Электронные издания (электронные ресурсы)</w:t>
      </w:r>
    </w:p>
    <w:p w:rsidR="001A163A" w:rsidRPr="00363E9C" w:rsidRDefault="001A163A" w:rsidP="001A163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:rsidR="001A163A" w:rsidRPr="009D4228" w:rsidRDefault="00336C15" w:rsidP="001A163A">
      <w:pPr>
        <w:pStyle w:val="22"/>
        <w:numPr>
          <w:ilvl w:val="0"/>
          <w:numId w:val="7"/>
        </w:numPr>
        <w:shd w:val="clear" w:color="auto" w:fill="auto"/>
        <w:tabs>
          <w:tab w:val="left" w:pos="386"/>
        </w:tabs>
        <w:spacing w:after="0" w:line="322" w:lineRule="exact"/>
        <w:jc w:val="both"/>
        <w:rPr>
          <w:lang w:val="en-US"/>
        </w:rPr>
      </w:pPr>
      <w:hyperlink r:id="rId10" w:history="1">
        <w:r w:rsidR="001A163A" w:rsidRPr="009D4228">
          <w:rPr>
            <w:rStyle w:val="aa"/>
            <w:color w:val="auto"/>
            <w:lang w:val="en-US"/>
          </w:rPr>
          <w:t>http://www.gaudeamus.omskcitv.com/PDF library humanitarian.html</w:t>
        </w:r>
      </w:hyperlink>
    </w:p>
    <w:p w:rsidR="001A163A" w:rsidRPr="009D4228" w:rsidRDefault="00336C15" w:rsidP="001A163A">
      <w:pPr>
        <w:pStyle w:val="22"/>
        <w:numPr>
          <w:ilvl w:val="0"/>
          <w:numId w:val="7"/>
        </w:numPr>
        <w:shd w:val="clear" w:color="auto" w:fill="auto"/>
        <w:tabs>
          <w:tab w:val="left" w:pos="386"/>
        </w:tabs>
        <w:spacing w:after="0" w:line="322" w:lineRule="exact"/>
        <w:jc w:val="both"/>
      </w:pPr>
      <w:hyperlink r:id="rId11" w:history="1">
        <w:r w:rsidR="001A163A" w:rsidRPr="009D4228">
          <w:rPr>
            <w:rStyle w:val="aa"/>
            <w:color w:val="auto"/>
          </w:rPr>
          <w:t>http://www.storedbooks.com/graid</w:t>
        </w:r>
      </w:hyperlink>
    </w:p>
    <w:p w:rsidR="001A163A" w:rsidRPr="009D4228" w:rsidRDefault="00336C15" w:rsidP="001A163A">
      <w:pPr>
        <w:pStyle w:val="22"/>
        <w:numPr>
          <w:ilvl w:val="0"/>
          <w:numId w:val="7"/>
        </w:numPr>
        <w:shd w:val="clear" w:color="auto" w:fill="auto"/>
        <w:tabs>
          <w:tab w:val="left" w:pos="386"/>
        </w:tabs>
        <w:spacing w:after="0" w:line="322" w:lineRule="exact"/>
        <w:jc w:val="both"/>
        <w:rPr>
          <w:lang w:val="en-US"/>
        </w:rPr>
      </w:pPr>
      <w:hyperlink r:id="rId12" w:history="1">
        <w:r w:rsidR="001A163A" w:rsidRPr="009D4228">
          <w:rPr>
            <w:rStyle w:val="aa"/>
            <w:color w:val="auto"/>
            <w:lang w:val="en-US"/>
          </w:rPr>
          <w:t>http://www.gaudeamus.omskcitv.com/PDF library law 4.html</w:t>
        </w:r>
      </w:hyperlink>
    </w:p>
    <w:p w:rsidR="001A163A" w:rsidRPr="009D4228" w:rsidRDefault="00336C15" w:rsidP="001A163A">
      <w:pPr>
        <w:pStyle w:val="22"/>
        <w:numPr>
          <w:ilvl w:val="0"/>
          <w:numId w:val="7"/>
        </w:numPr>
        <w:shd w:val="clear" w:color="auto" w:fill="auto"/>
        <w:tabs>
          <w:tab w:val="left" w:pos="386"/>
        </w:tabs>
        <w:spacing w:after="273" w:line="322" w:lineRule="exact"/>
        <w:ind w:right="4020"/>
        <w:rPr>
          <w:lang w:val="en-US"/>
        </w:rPr>
      </w:pPr>
      <w:hyperlink r:id="rId13" w:history="1">
        <w:r w:rsidR="001A163A" w:rsidRPr="009D4228">
          <w:rPr>
            <w:rStyle w:val="aa"/>
            <w:color w:val="auto"/>
            <w:lang w:val="en-US"/>
          </w:rPr>
          <w:t>http://window.edu.ru/ window/librarv?p rid=40932</w:t>
        </w:r>
      </w:hyperlink>
      <w:hyperlink r:id="rId14" w:history="1">
        <w:r w:rsidR="001A163A" w:rsidRPr="009D4228">
          <w:rPr>
            <w:rStyle w:val="aa"/>
            <w:color w:val="auto"/>
            <w:lang w:val="en-US"/>
          </w:rPr>
          <w:t>http://www.psvsocwork.ru/759/</w:t>
        </w:r>
        <w:r w:rsidR="001A163A" w:rsidRPr="009D4228">
          <w:rPr>
            <w:rStyle w:val="aa"/>
            <w:color w:val="auto"/>
            <w:lang w:val="en-US" w:bidi="en-US"/>
          </w:rPr>
          <w:t>.</w:t>
        </w:r>
      </w:hyperlink>
    </w:p>
    <w:p w:rsidR="001A163A" w:rsidRPr="009B2885" w:rsidRDefault="001A163A" w:rsidP="001A163A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lang w:val="en-US"/>
        </w:rPr>
      </w:pPr>
    </w:p>
    <w:p w:rsidR="001A163A" w:rsidRPr="00363E9C" w:rsidRDefault="001A163A" w:rsidP="001A163A">
      <w:pPr>
        <w:jc w:val="both"/>
        <w:rPr>
          <w:rFonts w:ascii="Times New Roman" w:hAnsi="Times New Roman" w:cs="Times New Roman"/>
          <w:b/>
          <w:bCs/>
        </w:rPr>
      </w:pPr>
      <w:r w:rsidRPr="00363E9C">
        <w:rPr>
          <w:rFonts w:ascii="Times New Roman" w:hAnsi="Times New Roman" w:cs="Times New Roman"/>
          <w:b/>
          <w:bCs/>
        </w:rPr>
        <w:t>3.2.3. Дополнительные источники</w:t>
      </w:r>
    </w:p>
    <w:p w:rsidR="001A163A" w:rsidRPr="009B2885" w:rsidRDefault="001A163A" w:rsidP="001A163A">
      <w:pPr>
        <w:pStyle w:val="22"/>
        <w:numPr>
          <w:ilvl w:val="0"/>
          <w:numId w:val="6"/>
        </w:numPr>
        <w:shd w:val="clear" w:color="auto" w:fill="auto"/>
        <w:tabs>
          <w:tab w:val="left" w:pos="386"/>
        </w:tabs>
        <w:spacing w:after="0" w:line="31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B2885">
        <w:rPr>
          <w:rFonts w:ascii="Times New Roman" w:hAnsi="Times New Roman" w:cs="Times New Roman"/>
          <w:sz w:val="22"/>
          <w:szCs w:val="22"/>
        </w:rPr>
        <w:t>Краснова О.В., Лидере А.Г. Социальная психология старения: Учебное пособие. Рекомендовано УМО./ О.В. Краснова, А.Г. Лидере,- М.: Академия,- 2010, 288с.</w:t>
      </w:r>
    </w:p>
    <w:p w:rsidR="001A163A" w:rsidRDefault="001A163A" w:rsidP="001A163A">
      <w:pPr>
        <w:pStyle w:val="22"/>
        <w:numPr>
          <w:ilvl w:val="0"/>
          <w:numId w:val="6"/>
        </w:numPr>
        <w:shd w:val="clear" w:color="auto" w:fill="auto"/>
        <w:tabs>
          <w:tab w:val="left" w:pos="386"/>
        </w:tabs>
        <w:spacing w:after="236" w:line="317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9B2885">
        <w:rPr>
          <w:rFonts w:ascii="Times New Roman" w:hAnsi="Times New Roman" w:cs="Times New Roman"/>
          <w:sz w:val="22"/>
          <w:szCs w:val="22"/>
        </w:rPr>
        <w:t>Психология старости и старения: Хрестоматия: учебное пособие. Допущено Минобразованием России/ Сост.О.В. Краснова, А.Г. Лидере,- М.:Академия, 2010,</w:t>
      </w:r>
      <w:r w:rsidRPr="009B2885">
        <w:rPr>
          <w:rFonts w:ascii="Times New Roman" w:hAnsi="Times New Roman" w:cs="Times New Roman"/>
          <w:sz w:val="22"/>
          <w:szCs w:val="22"/>
        </w:rPr>
        <w:softHyphen/>
        <w:t>416 с.</w:t>
      </w:r>
    </w:p>
    <w:p w:rsidR="002047D5" w:rsidRDefault="002047D5" w:rsidP="002047D5">
      <w:pPr>
        <w:pStyle w:val="22"/>
        <w:shd w:val="clear" w:color="auto" w:fill="auto"/>
        <w:tabs>
          <w:tab w:val="left" w:pos="386"/>
        </w:tabs>
        <w:spacing w:after="236" w:line="317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2047D5" w:rsidRPr="009B2885" w:rsidRDefault="002047D5" w:rsidP="002047D5">
      <w:pPr>
        <w:pStyle w:val="22"/>
        <w:shd w:val="clear" w:color="auto" w:fill="auto"/>
        <w:tabs>
          <w:tab w:val="left" w:pos="386"/>
        </w:tabs>
        <w:spacing w:after="236" w:line="317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A163A" w:rsidRPr="009B2885" w:rsidRDefault="001A163A" w:rsidP="001A16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 w:val="0"/>
          <w:caps/>
          <w:color w:val="auto"/>
          <w:sz w:val="22"/>
          <w:szCs w:val="22"/>
        </w:rPr>
      </w:pPr>
      <w:r w:rsidRPr="009B2885">
        <w:rPr>
          <w:rFonts w:ascii="Times New Roman" w:hAnsi="Times New Roman" w:cs="Times New Roman"/>
          <w:b w:val="0"/>
          <w:caps/>
          <w:color w:val="auto"/>
          <w:sz w:val="22"/>
          <w:szCs w:val="22"/>
        </w:rPr>
        <w:lastRenderedPageBreak/>
        <w:t>4. Контроль и оценка результатов освоения  профессионального модуля</w:t>
      </w:r>
    </w:p>
    <w:p w:rsidR="001A163A" w:rsidRPr="009B2885" w:rsidRDefault="001A163A" w:rsidP="001A163A">
      <w:pPr>
        <w:ind w:left="644"/>
        <w:rPr>
          <w:rFonts w:ascii="Times New Roman" w:hAnsi="Times New Roman" w:cs="Times New Roman"/>
        </w:rPr>
      </w:pPr>
    </w:p>
    <w:p w:rsidR="00CC7BAF" w:rsidRPr="009D4228" w:rsidRDefault="001A163A" w:rsidP="00CC7BAF">
      <w:pPr>
        <w:spacing w:after="0"/>
        <w:jc w:val="center"/>
        <w:rPr>
          <w:rFonts w:ascii="Times New Roman" w:hAnsi="Times New Roman" w:cs="Times New Roman"/>
        </w:rPr>
      </w:pPr>
      <w:r w:rsidRPr="009B2885">
        <w:rPr>
          <w:rFonts w:ascii="Times New Roman" w:hAnsi="Times New Roman" w:cs="Times New Roman"/>
          <w:b/>
        </w:rPr>
        <w:t>Контроль</w:t>
      </w:r>
      <w:r w:rsidR="00CC7BAF" w:rsidRPr="00CC7BAF">
        <w:rPr>
          <w:rFonts w:ascii="Times New Roman" w:hAnsi="Times New Roman" w:cs="Times New Roman"/>
          <w:b/>
        </w:rPr>
        <w:t xml:space="preserve"> </w:t>
      </w:r>
      <w:r w:rsidRPr="009B2885">
        <w:rPr>
          <w:rFonts w:ascii="Times New Roman" w:hAnsi="Times New Roman" w:cs="Times New Roman"/>
          <w:b/>
        </w:rPr>
        <w:t>и оценка</w:t>
      </w:r>
      <w:r w:rsidRPr="009B2885">
        <w:rPr>
          <w:rFonts w:ascii="Times New Roman" w:hAnsi="Times New Roman" w:cs="Times New Roman"/>
        </w:rPr>
        <w:t xml:space="preserve"> результатов освоения </w:t>
      </w:r>
    </w:p>
    <w:p w:rsidR="00CC7BAF" w:rsidRPr="00797CE3" w:rsidRDefault="00CC7BAF" w:rsidP="00CC7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BAF">
        <w:rPr>
          <w:rFonts w:ascii="Times New Roman" w:hAnsi="Times New Roman" w:cs="Times New Roman"/>
          <w:b/>
        </w:rPr>
        <w:t>ПМ.3 Социальная работа с лицами из группы риска, оказавшимися в ТЖС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1"/>
        <w:gridCol w:w="3761"/>
        <w:gridCol w:w="2608"/>
      </w:tblGrid>
      <w:tr w:rsidR="001A163A" w:rsidRPr="00363E9C" w:rsidTr="003234A6"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3E9C">
              <w:rPr>
                <w:rFonts w:ascii="Times New Roman" w:hAnsi="Times New Roman" w:cs="Times New Roman"/>
                <w:b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7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3E9C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A163A" w:rsidRPr="00363E9C" w:rsidRDefault="001A163A" w:rsidP="003234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63E9C">
              <w:rPr>
                <w:rFonts w:ascii="Times New Roman" w:hAnsi="Times New Roman" w:cs="Times New Roman"/>
                <w:b/>
              </w:rPr>
              <w:t>Методы оценки</w:t>
            </w:r>
          </w:p>
        </w:tc>
      </w:tr>
      <w:tr w:rsidR="001A163A" w:rsidRPr="00363E9C" w:rsidTr="003234A6">
        <w:trPr>
          <w:trHeight w:val="636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1A163A" w:rsidRPr="00666AC6" w:rsidRDefault="00CC7BAF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ПК </w:t>
            </w:r>
            <w:r w:rsidRPr="009D422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  <w:r w:rsidR="001A163A" w:rsidRPr="00666AC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.1. Диагностировать "ГЖС у лиц пожилого возраста и инвалидов с определением видов необходимой помощи.</w:t>
            </w:r>
          </w:p>
          <w:p w:rsidR="001A163A" w:rsidRPr="00363E9C" w:rsidRDefault="001A163A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использование методов проведения диагностики, сбора и анализа информации;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выявление лиц пожилого возраста и инвалидов, нуждающихся в социальной помощи и услугах; создание банка данных лиц нуждающихся в социальной помощи и услугах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практикум; решение профессиональных ситуаций; моделирование профессиональных ситуаций, тестирование по темам МДК.</w:t>
            </w:r>
          </w:p>
        </w:tc>
      </w:tr>
      <w:tr w:rsidR="001A163A" w:rsidRPr="00363E9C" w:rsidTr="003234A6">
        <w:trPr>
          <w:trHeight w:val="636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1A163A" w:rsidRPr="00666AC6" w:rsidRDefault="00CC7BAF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ПК </w:t>
            </w:r>
            <w:r w:rsidRPr="009D422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  <w:r w:rsidR="001A163A" w:rsidRPr="00666AC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.2. Координировать работу по социально-бытовому обслуживанию клиента.</w:t>
            </w:r>
          </w:p>
          <w:p w:rsidR="001A163A" w:rsidRPr="00363E9C" w:rsidRDefault="001A163A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решение основных социально-бытовых проблем пожилых людей и инвалидов в соответствии с нормативно-правовой базы, обеспечивающей их социальную защиту;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планирование работы по социально-бытовому обслуживанию клиента.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тестирование по темам МДК.</w:t>
            </w:r>
          </w:p>
          <w:p w:rsidR="001A163A" w:rsidRDefault="001A163A" w:rsidP="003234A6">
            <w:pPr>
              <w:rPr>
                <w:rFonts w:ascii="Times New Roman" w:hAnsi="Times New Roman" w:cs="Times New Roman"/>
                <w:bCs/>
              </w:rPr>
            </w:pPr>
          </w:p>
          <w:p w:rsidR="001A163A" w:rsidRDefault="001A163A" w:rsidP="003234A6">
            <w:pPr>
              <w:rPr>
                <w:rFonts w:ascii="Times New Roman" w:hAnsi="Times New Roman" w:cs="Times New Roman"/>
                <w:bCs/>
              </w:rPr>
            </w:pPr>
          </w:p>
          <w:p w:rsidR="001A163A" w:rsidRDefault="001A163A" w:rsidP="003234A6">
            <w:pPr>
              <w:rPr>
                <w:rFonts w:ascii="Times New Roman" w:hAnsi="Times New Roman" w:cs="Times New Roman"/>
                <w:bCs/>
              </w:rPr>
            </w:pP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bCs/>
              </w:rPr>
            </w:pPr>
            <w:r w:rsidRPr="00363E9C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практикум; решение профессиональных ситуаций; моделирование профессиональных ситуаций, круглый стол, семинарские занятия.</w:t>
            </w:r>
          </w:p>
        </w:tc>
      </w:tr>
      <w:tr w:rsidR="001A163A" w:rsidRPr="00363E9C" w:rsidTr="003234A6">
        <w:trPr>
          <w:trHeight w:val="636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1A163A" w:rsidRPr="00666AC6" w:rsidRDefault="00CC7BAF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ПК </w:t>
            </w:r>
            <w:r w:rsidRPr="009D422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  <w:r w:rsidR="001A163A" w:rsidRPr="00666AC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.3. Осуществлять социальный патронат клиента, в том числе содействовать в оказании медико-социального патронажа.</w:t>
            </w:r>
          </w:p>
          <w:p w:rsidR="001A163A" w:rsidRPr="00363E9C" w:rsidRDefault="001A163A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 w:rsidRPr="00363E9C">
              <w:rPr>
                <w:rFonts w:ascii="Times New Roman" w:hAnsi="Times New Roman" w:cs="Times New Roman"/>
                <w:color w:val="000000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</w:rPr>
              <w:t>решение основных медико-социальных, социально-психологических и социально-педагогических проблем пожилых людей и инвалидов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социального патроната, оказание социальной помощи отдельным лицам, семьям старшего поколения, инвалидам.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Cs/>
              </w:rPr>
            </w:pPr>
            <w:r w:rsidRPr="00363E9C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моделирование профессиональных ситуаций;</w:t>
            </w:r>
          </w:p>
          <w:p w:rsidR="001A163A" w:rsidRPr="00363E9C" w:rsidRDefault="001A163A" w:rsidP="003234A6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363E9C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практические задания, тестирование по темам МДК.</w:t>
            </w:r>
          </w:p>
        </w:tc>
      </w:tr>
      <w:tr w:rsidR="001A163A" w:rsidRPr="00363E9C" w:rsidTr="003234A6">
        <w:trPr>
          <w:trHeight w:val="636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1A163A" w:rsidRPr="00666AC6" w:rsidRDefault="00CC7BAF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 xml:space="preserve">ПК </w:t>
            </w:r>
            <w:r w:rsidRPr="009D422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  <w:r w:rsidR="001A163A" w:rsidRPr="00666AC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.4. Создавать необходимые условия для адаптации и социальной реабилитации лиц пожилого возраста и инвалидов.</w:t>
            </w:r>
          </w:p>
          <w:p w:rsidR="001A163A" w:rsidRPr="00363E9C" w:rsidRDefault="001A163A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 w:rsidRPr="00363E9C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использование социальных технологий по адаптации и реабилитации лиц пожилого возраста и инвалидов;</w:t>
            </w:r>
          </w:p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взаимодействие со структурами, способными оказать помощь лицам пожилого возраста и инвалидам;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использование технологий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активизации потенциала собственных сил и возможностей лиц пожилого человека и инвалида.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bCs/>
              </w:rPr>
            </w:pPr>
            <w:r w:rsidRPr="00363E9C"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зачеты по производственной практике и по каждому из разделов профессионального модуля;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тренинг, моделирование профессиональных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ситуаций</w:t>
            </w:r>
          </w:p>
        </w:tc>
      </w:tr>
      <w:tr w:rsidR="001A163A" w:rsidRPr="00363E9C" w:rsidTr="003234A6">
        <w:trPr>
          <w:trHeight w:val="636"/>
        </w:trPr>
        <w:tc>
          <w:tcPr>
            <w:tcW w:w="3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1A163A" w:rsidRPr="00666AC6" w:rsidRDefault="00CC7BAF" w:rsidP="003234A6">
            <w:pPr>
              <w:pStyle w:val="22"/>
              <w:shd w:val="clear" w:color="auto" w:fill="auto"/>
              <w:spacing w:after="0" w:line="216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lastRenderedPageBreak/>
              <w:t xml:space="preserve">ПК </w:t>
            </w:r>
            <w:r w:rsidRPr="009D422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3</w:t>
            </w:r>
            <w:r w:rsidR="001A163A" w:rsidRPr="00666AC6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.5. Проводить профилактику возникновения новых "ГЖС у лиц пожилого возраста и инвалидов.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 w:rsidRPr="00363E9C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использование технологии социальной профилактики;</w:t>
            </w:r>
          </w:p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взаимодействие с социальными учреждениями, осуществляющими социальную профилактику;</w:t>
            </w:r>
          </w:p>
          <w:p w:rsidR="001A163A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осуществление профессиональной деятельности с позиции «рядом с клиентом»;</w:t>
            </w:r>
          </w:p>
          <w:p w:rsidR="001A163A" w:rsidRPr="00363E9C" w:rsidRDefault="001A163A" w:rsidP="003234A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создание необходимых условий для профилактики возникновения новых ТЖС.</w:t>
            </w:r>
          </w:p>
        </w:tc>
        <w:tc>
          <w:tcPr>
            <w:tcW w:w="26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1A163A" w:rsidRPr="00363E9C" w:rsidRDefault="001A163A" w:rsidP="003234A6">
            <w:pPr>
              <w:rPr>
                <w:rFonts w:ascii="Times New Roman" w:hAnsi="Times New Roman" w:cs="Times New Roman"/>
                <w:bCs/>
              </w:rPr>
            </w:pPr>
            <w:r w:rsidRPr="00363E9C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практикум по решению профессиональных задач;</w:t>
            </w:r>
          </w:p>
          <w:p w:rsidR="001A163A" w:rsidRDefault="001A163A" w:rsidP="003234A6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363E9C"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Cs/>
              </w:rPr>
              <w:t>семинар, тестирование по темам МДК;</w:t>
            </w:r>
          </w:p>
          <w:p w:rsidR="001A163A" w:rsidRPr="00363E9C" w:rsidRDefault="001A163A" w:rsidP="003234A6">
            <w:pPr>
              <w:ind w:left="3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комплексный экзамен по профессиональному модулю.</w:t>
            </w:r>
          </w:p>
        </w:tc>
      </w:tr>
    </w:tbl>
    <w:p w:rsidR="001A163A" w:rsidRDefault="001A163A" w:rsidP="001A163A">
      <w:pPr>
        <w:rPr>
          <w:rFonts w:ascii="Times New Roman" w:hAnsi="Times New Roman" w:cs="Times New Roman"/>
        </w:rPr>
      </w:pPr>
    </w:p>
    <w:p w:rsidR="001A163A" w:rsidRDefault="001A163A" w:rsidP="001A163A">
      <w:pPr>
        <w:framePr w:wrap="none" w:vAnchor="page" w:hAnchor="page" w:x="5811" w:y="15570"/>
        <w:spacing w:line="220" w:lineRule="exact"/>
      </w:pPr>
      <w:r>
        <w:t>27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1A163A" w:rsidTr="003234A6">
        <w:tc>
          <w:tcPr>
            <w:tcW w:w="3473" w:type="dxa"/>
            <w:vAlign w:val="center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center"/>
            </w:pPr>
            <w:r>
              <w:rPr>
                <w:rStyle w:val="211pt"/>
                <w:rFonts w:eastAsia="Arial"/>
              </w:rPr>
              <w:t>Результаты (освоенные общие компетенции)</w:t>
            </w:r>
          </w:p>
        </w:tc>
        <w:tc>
          <w:tcPr>
            <w:tcW w:w="3474" w:type="dxa"/>
            <w:vAlign w:val="center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rFonts w:eastAsia="Arial"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Style w:val="211pt"/>
                <w:rFonts w:eastAsia="Arial"/>
              </w:rPr>
              <w:t>Формы и методы контроля и оценки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  <w:lang w:val="en-US" w:bidi="en-US"/>
              </w:rPr>
              <w:t>OK</w:t>
            </w:r>
            <w:r>
              <w:rPr>
                <w:rStyle w:val="211pt0"/>
                <w:rFonts w:eastAsia="Arial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</w:pPr>
            <w:r>
              <w:rPr>
                <w:rStyle w:val="211pt0"/>
                <w:rFonts w:eastAsia="Arial"/>
              </w:rPr>
              <w:t>- демонстрация интереса к будущей профессии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Оценка самостоятельной работы.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ind w:firstLine="240"/>
            </w:pPr>
            <w:r>
              <w:rPr>
                <w:rStyle w:val="211pt0"/>
                <w:rFonts w:eastAsia="Arial"/>
              </w:rPr>
              <w:t>Аттестация по производственной практике</w:t>
            </w:r>
          </w:p>
        </w:tc>
      </w:tr>
      <w:tr w:rsidR="001A163A" w:rsidTr="003234A6">
        <w:tc>
          <w:tcPr>
            <w:tcW w:w="3473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78" w:lineRule="exact"/>
            </w:pPr>
            <w:r>
              <w:rPr>
                <w:rStyle w:val="211pt0"/>
                <w:rFonts w:eastAsia="Arial"/>
              </w:rPr>
              <w:t>выбор и применение методов и способов решения профессиональных задач;</w:t>
            </w:r>
          </w:p>
          <w:p w:rsidR="001A163A" w:rsidRDefault="001A163A" w:rsidP="003234A6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after="0" w:line="278" w:lineRule="exact"/>
            </w:pPr>
            <w:r>
              <w:rPr>
                <w:rStyle w:val="211pt0"/>
                <w:rFonts w:eastAsia="Arial"/>
              </w:rPr>
              <w:t>оценка эффективности и качества выполнения.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  <w:rFonts w:eastAsia="Arial"/>
              </w:rPr>
              <w:t>Защита и выполнение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  <w:rFonts w:eastAsia="Arial"/>
              </w:rPr>
              <w:t>индивидуальных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  <w:rFonts w:eastAsia="Arial"/>
              </w:rPr>
              <w:t>заданий.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78" w:lineRule="exact"/>
            </w:pPr>
            <w:r>
              <w:rPr>
                <w:rStyle w:val="211pt0"/>
                <w:rFonts w:eastAsia="Arial"/>
              </w:rPr>
              <w:t>решение профессиональных задач по социальным проблемам;</w:t>
            </w:r>
          </w:p>
          <w:p w:rsidR="001A163A" w:rsidRDefault="001A163A" w:rsidP="003234A6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78" w:lineRule="exact"/>
            </w:pPr>
            <w:r>
              <w:rPr>
                <w:rStyle w:val="211pt0"/>
                <w:rFonts w:eastAsia="Arial"/>
              </w:rPr>
              <w:t>нахождение путей решения в нестандартных ситуациях.</w:t>
            </w:r>
          </w:p>
          <w:p w:rsidR="001A163A" w:rsidRDefault="001A163A" w:rsidP="003234A6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spacing w:after="0" w:line="274" w:lineRule="exact"/>
            </w:pPr>
            <w:r>
              <w:rPr>
                <w:rStyle w:val="211pt0"/>
                <w:rFonts w:eastAsia="Arial"/>
              </w:rPr>
              <w:t>проводить диагностику ситуации.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выполнения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самостоятельной работы 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45"/>
              </w:tabs>
              <w:spacing w:after="0" w:line="274" w:lineRule="exact"/>
            </w:pPr>
            <w:r>
              <w:rPr>
                <w:rStyle w:val="211pt0"/>
                <w:rFonts w:eastAsia="Arial"/>
              </w:rPr>
              <w:t>эффективный поиск необходимой информации;</w:t>
            </w:r>
          </w:p>
          <w:p w:rsidR="001A163A" w:rsidRDefault="001A163A" w:rsidP="003234A6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after="0" w:line="274" w:lineRule="exact"/>
              <w:jc w:val="both"/>
            </w:pPr>
            <w:r>
              <w:rPr>
                <w:rStyle w:val="211pt0"/>
                <w:rFonts w:eastAsia="Arial"/>
              </w:rPr>
              <w:t>использование различных источников, включая электронные.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выполнения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самостоятельной работы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ind w:left="140"/>
            </w:pPr>
            <w:r>
              <w:rPr>
                <w:rStyle w:val="211pt0"/>
                <w:rFonts w:eastAsia="Arial"/>
              </w:rPr>
              <w:lastRenderedPageBreak/>
              <w:t>ОК 5. Использовать информационно</w:t>
            </w:r>
            <w:r>
              <w:rPr>
                <w:rStyle w:val="211pt0"/>
                <w:rFonts w:eastAsia="Arial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11pt0"/>
                <w:rFonts w:eastAsia="Arial"/>
              </w:rPr>
              <w:t>работа с ИКТ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Составление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презентаций.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выполнения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самостоятельной работы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  <w:lang w:val="en-US" w:bidi="en-US"/>
              </w:rPr>
              <w:t>OK</w:t>
            </w:r>
            <w:r w:rsidRPr="00930AE1">
              <w:rPr>
                <w:rStyle w:val="211pt0"/>
                <w:rFonts w:eastAsia="Arial"/>
                <w:lang w:bidi="en-US"/>
              </w:rPr>
              <w:t xml:space="preserve"> 6. </w:t>
            </w:r>
            <w:r>
              <w:rPr>
                <w:rStyle w:val="211pt0"/>
                <w:rFonts w:eastAsia="Arial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- взаимодействие с обучающимися, преподавателями, руководителями практики и клиентами в ходе обучения.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7.Брать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- планирование обучающимся повышения личностного и квалификационного уровня.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выполнения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самостоятельной работы 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  <w:rFonts w:eastAsia="Arial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 xml:space="preserve">ОК 10.Бережно относиться к историческому наследию и культурным традициям народа, уважать социальные, культурные </w:t>
            </w:r>
            <w:r>
              <w:rPr>
                <w:rStyle w:val="211pt0"/>
                <w:rFonts w:eastAsia="Arial"/>
              </w:rPr>
              <w:lastRenderedPageBreak/>
              <w:t>и религиозные различия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lastRenderedPageBreak/>
              <w:t>- проявление толерантности к людям независимо от их национальных, социальных, религиозных и иных различий;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 xml:space="preserve">- экспертная оценка осуществления видов </w:t>
            </w:r>
            <w:r>
              <w:rPr>
                <w:rStyle w:val="211pt0"/>
                <w:rFonts w:eastAsia="Arial"/>
              </w:rPr>
              <w:lastRenderedPageBreak/>
              <w:t>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  <w:r>
              <w:rPr>
                <w:rStyle w:val="211pt0"/>
                <w:rFonts w:eastAsia="Arial"/>
              </w:rPr>
              <w:lastRenderedPageBreak/>
              <w:t>ОК 11.Быть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- проявление бережного отношения к природе, обществу, человеку.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c>
          <w:tcPr>
            <w:tcW w:w="3473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  <w:lang w:val="en-US" w:bidi="en-US"/>
              </w:rPr>
              <w:t>OK</w:t>
            </w:r>
            <w:r w:rsidRPr="00930AE1">
              <w:rPr>
                <w:rStyle w:val="211pt0"/>
                <w:rFonts w:eastAsia="Arial"/>
                <w:lang w:bidi="en-US"/>
              </w:rPr>
              <w:t xml:space="preserve"> 12.</w:t>
            </w:r>
            <w:r>
              <w:rPr>
                <w:rStyle w:val="211pt0"/>
                <w:rFonts w:eastAsia="Arial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470"/>
              </w:tabs>
              <w:spacing w:after="0" w:line="274" w:lineRule="exact"/>
              <w:jc w:val="both"/>
            </w:pPr>
            <w:r>
              <w:rPr>
                <w:rStyle w:val="211pt0"/>
                <w:rFonts w:eastAsia="Arial"/>
              </w:rPr>
              <w:t>рациональная организация рабочего места;</w:t>
            </w:r>
          </w:p>
          <w:p w:rsidR="001A163A" w:rsidRDefault="001A163A" w:rsidP="003234A6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jc w:val="both"/>
            </w:pPr>
            <w:r>
              <w:rPr>
                <w:rStyle w:val="211pt0"/>
                <w:rFonts w:eastAsia="Arial"/>
              </w:rPr>
              <w:t>соблюдение правил техники безопасности, санитарно</w:t>
            </w:r>
            <w:r>
              <w:rPr>
                <w:rStyle w:val="211pt0"/>
                <w:rFonts w:eastAsia="Arial"/>
              </w:rPr>
              <w:softHyphen/>
              <w:t>-гигиенических норм.</w:t>
            </w:r>
          </w:p>
        </w:tc>
        <w:tc>
          <w:tcPr>
            <w:tcW w:w="3474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Экспертная оценка решения ситуационных задач;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4" w:lineRule="exact"/>
            </w:pPr>
            <w:r>
              <w:rPr>
                <w:rStyle w:val="211pt0"/>
                <w:rFonts w:eastAsia="Arial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1A163A" w:rsidTr="003234A6">
        <w:trPr>
          <w:trHeight w:val="3661"/>
        </w:trPr>
        <w:tc>
          <w:tcPr>
            <w:tcW w:w="3473" w:type="dxa"/>
            <w:vAlign w:val="bottom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ОК 13</w:t>
            </w:r>
            <w:bookmarkStart w:id="0" w:name="_GoBack"/>
            <w:bookmarkEnd w:id="0"/>
            <w:r>
              <w:rPr>
                <w:rStyle w:val="211pt0"/>
                <w:rFonts w:eastAsia="Arial"/>
              </w:rPr>
              <w:t>.Вести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  <w:r>
              <w:rPr>
                <w:rStyle w:val="211pt0"/>
                <w:rFonts w:eastAsia="Arial"/>
              </w:rPr>
              <w:t>- демонстрация навыков здорового образа жизни.</w:t>
            </w: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  <w:rPr>
                <w:rStyle w:val="211pt0"/>
                <w:rFonts w:eastAsia="Arial"/>
              </w:rPr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</w:p>
          <w:p w:rsidR="001A163A" w:rsidRDefault="001A163A" w:rsidP="003234A6">
            <w:pPr>
              <w:pStyle w:val="22"/>
              <w:shd w:val="clear" w:color="auto" w:fill="auto"/>
              <w:spacing w:line="278" w:lineRule="exact"/>
              <w:jc w:val="both"/>
            </w:pPr>
          </w:p>
        </w:tc>
        <w:tc>
          <w:tcPr>
            <w:tcW w:w="3474" w:type="dxa"/>
          </w:tcPr>
          <w:p w:rsidR="001A163A" w:rsidRDefault="001A163A" w:rsidP="003234A6">
            <w:pPr>
              <w:pStyle w:val="22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  <w:rFonts w:eastAsia="Arial"/>
              </w:rPr>
              <w:t>- Экспертная оценка решения ситуационных задач.</w:t>
            </w:r>
          </w:p>
        </w:tc>
      </w:tr>
    </w:tbl>
    <w:p w:rsidR="001A163A" w:rsidRDefault="001A163A" w:rsidP="001A163A">
      <w:pPr>
        <w:rPr>
          <w:sz w:val="2"/>
          <w:szCs w:val="2"/>
        </w:rPr>
        <w:sectPr w:rsidR="001A163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A163A" w:rsidRDefault="001A163A" w:rsidP="001A163A">
      <w:pPr>
        <w:framePr w:wrap="none" w:vAnchor="page" w:hAnchor="page" w:x="5816" w:y="15570"/>
        <w:spacing w:line="220" w:lineRule="exact"/>
      </w:pPr>
      <w:r>
        <w:lastRenderedPageBreak/>
        <w:t>28</w:t>
      </w:r>
    </w:p>
    <w:p w:rsidR="003234A6" w:rsidRDefault="003234A6"/>
    <w:sectPr w:rsidR="003234A6" w:rsidSect="003234A6">
      <w:pgSz w:w="11906" w:h="16838"/>
      <w:pgMar w:top="567" w:right="567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807" w:rsidRDefault="00251807" w:rsidP="001A163A">
      <w:pPr>
        <w:spacing w:after="0" w:line="240" w:lineRule="auto"/>
      </w:pPr>
      <w:r>
        <w:separator/>
      </w:r>
    </w:p>
  </w:endnote>
  <w:endnote w:type="continuationSeparator" w:id="1">
    <w:p w:rsidR="00251807" w:rsidRDefault="00251807" w:rsidP="001A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AF" w:rsidRDefault="00336C15" w:rsidP="003234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7BA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7BAF" w:rsidRDefault="00CC7BAF" w:rsidP="003234A6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BAF" w:rsidRDefault="00336C15" w:rsidP="003234A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7BA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D4228">
      <w:rPr>
        <w:rStyle w:val="a9"/>
        <w:noProof/>
      </w:rPr>
      <w:t>7</w:t>
    </w:r>
    <w:r>
      <w:rPr>
        <w:rStyle w:val="a9"/>
      </w:rPr>
      <w:fldChar w:fldCharType="end"/>
    </w:r>
  </w:p>
  <w:p w:rsidR="00CC7BAF" w:rsidRDefault="00CC7BAF" w:rsidP="003234A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807" w:rsidRDefault="00251807" w:rsidP="001A163A">
      <w:pPr>
        <w:spacing w:after="0" w:line="240" w:lineRule="auto"/>
      </w:pPr>
      <w:r>
        <w:separator/>
      </w:r>
    </w:p>
  </w:footnote>
  <w:footnote w:type="continuationSeparator" w:id="1">
    <w:p w:rsidR="00251807" w:rsidRDefault="00251807" w:rsidP="001A163A">
      <w:pPr>
        <w:spacing w:after="0" w:line="240" w:lineRule="auto"/>
      </w:pPr>
      <w:r>
        <w:continuationSeparator/>
      </w:r>
    </w:p>
  </w:footnote>
  <w:footnote w:id="2">
    <w:p w:rsidR="00CC7BAF" w:rsidRPr="00363E9C" w:rsidRDefault="00CC7BAF" w:rsidP="001A163A">
      <w:pPr>
        <w:pStyle w:val="a5"/>
        <w:spacing w:line="200" w:lineRule="exact"/>
        <w:jc w:val="both"/>
        <w:rPr>
          <w:i/>
          <w:lang w:val="ru-RU"/>
        </w:rPr>
      </w:pPr>
      <w:r w:rsidRPr="00363E9C">
        <w:rPr>
          <w:i/>
          <w:lang w:val="ru-RU"/>
        </w:rPr>
        <w:t xml:space="preserve">* Колонка указывается только для программы подготовки специалистов среднего звена </w:t>
      </w:r>
    </w:p>
    <w:p w:rsidR="00CC7BAF" w:rsidRPr="00363E9C" w:rsidRDefault="00CC7BAF" w:rsidP="001A163A">
      <w:pPr>
        <w:pStyle w:val="a5"/>
        <w:spacing w:line="200" w:lineRule="exact"/>
        <w:jc w:val="both"/>
        <w:rPr>
          <w:lang w:val="ru-RU"/>
        </w:rPr>
      </w:pPr>
      <w:r w:rsidRPr="00363E9C">
        <w:rPr>
          <w:i/>
          <w:lang w:val="ru-RU"/>
        </w:rPr>
        <w:t>**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237"/>
    <w:multiLevelType w:val="hybridMultilevel"/>
    <w:tmpl w:val="6FBACFE0"/>
    <w:lvl w:ilvl="0" w:tplc="0B3675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DAD"/>
    <w:multiLevelType w:val="multilevel"/>
    <w:tmpl w:val="00B46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F38E6"/>
    <w:multiLevelType w:val="multilevel"/>
    <w:tmpl w:val="350C5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E54FC"/>
    <w:multiLevelType w:val="multilevel"/>
    <w:tmpl w:val="0FF0E9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721B26"/>
    <w:multiLevelType w:val="multilevel"/>
    <w:tmpl w:val="7068C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BB044A"/>
    <w:multiLevelType w:val="hybridMultilevel"/>
    <w:tmpl w:val="0C0C9DEC"/>
    <w:lvl w:ilvl="0" w:tplc="851632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C56C4"/>
    <w:multiLevelType w:val="multilevel"/>
    <w:tmpl w:val="BF84A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7A0243"/>
    <w:multiLevelType w:val="multilevel"/>
    <w:tmpl w:val="DC149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5505D"/>
    <w:multiLevelType w:val="hybridMultilevel"/>
    <w:tmpl w:val="FA60DBB8"/>
    <w:lvl w:ilvl="0" w:tplc="CF4E72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5905"/>
    <w:multiLevelType w:val="multilevel"/>
    <w:tmpl w:val="BEAC7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613BBF"/>
    <w:multiLevelType w:val="multilevel"/>
    <w:tmpl w:val="B68A6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7D68EF"/>
    <w:multiLevelType w:val="multilevel"/>
    <w:tmpl w:val="B71A04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C707D23"/>
    <w:multiLevelType w:val="multilevel"/>
    <w:tmpl w:val="F8546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D54C81"/>
    <w:multiLevelType w:val="hybridMultilevel"/>
    <w:tmpl w:val="3BF80AB2"/>
    <w:lvl w:ilvl="0" w:tplc="7AE2CB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B5D01"/>
    <w:multiLevelType w:val="hybridMultilevel"/>
    <w:tmpl w:val="33AC95E6"/>
    <w:lvl w:ilvl="0" w:tplc="600C40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600A7"/>
    <w:multiLevelType w:val="multilevel"/>
    <w:tmpl w:val="7908B3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B352CF"/>
    <w:multiLevelType w:val="multilevel"/>
    <w:tmpl w:val="1EA02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647A2D"/>
    <w:multiLevelType w:val="hybridMultilevel"/>
    <w:tmpl w:val="C7E8B286"/>
    <w:lvl w:ilvl="0" w:tplc="E72AC4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07749"/>
    <w:multiLevelType w:val="multilevel"/>
    <w:tmpl w:val="0C903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901321"/>
    <w:multiLevelType w:val="multilevel"/>
    <w:tmpl w:val="2500B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7"/>
  </w:num>
  <w:num w:numId="5">
    <w:abstractNumId w:val="21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20"/>
  </w:num>
  <w:num w:numId="12">
    <w:abstractNumId w:val="0"/>
  </w:num>
  <w:num w:numId="13">
    <w:abstractNumId w:val="10"/>
  </w:num>
  <w:num w:numId="14">
    <w:abstractNumId w:val="16"/>
  </w:num>
  <w:num w:numId="15">
    <w:abstractNumId w:val="7"/>
  </w:num>
  <w:num w:numId="16">
    <w:abstractNumId w:val="19"/>
  </w:num>
  <w:num w:numId="17">
    <w:abstractNumId w:val="15"/>
  </w:num>
  <w:num w:numId="18">
    <w:abstractNumId w:val="8"/>
  </w:num>
  <w:num w:numId="19">
    <w:abstractNumId w:val="18"/>
  </w:num>
  <w:num w:numId="20">
    <w:abstractNumId w:val="14"/>
  </w:num>
  <w:num w:numId="21">
    <w:abstractNumId w:val="3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163A"/>
    <w:rsid w:val="000564E3"/>
    <w:rsid w:val="000C1A69"/>
    <w:rsid w:val="00150594"/>
    <w:rsid w:val="00152DFB"/>
    <w:rsid w:val="001A163A"/>
    <w:rsid w:val="002047D5"/>
    <w:rsid w:val="00251807"/>
    <w:rsid w:val="00263B2F"/>
    <w:rsid w:val="003234A6"/>
    <w:rsid w:val="0033336B"/>
    <w:rsid w:val="00336C15"/>
    <w:rsid w:val="00364DCA"/>
    <w:rsid w:val="0037712C"/>
    <w:rsid w:val="003804E2"/>
    <w:rsid w:val="004076C6"/>
    <w:rsid w:val="004724C1"/>
    <w:rsid w:val="00587EE5"/>
    <w:rsid w:val="005A3170"/>
    <w:rsid w:val="00635E96"/>
    <w:rsid w:val="006A7F8A"/>
    <w:rsid w:val="006C0878"/>
    <w:rsid w:val="007F00C0"/>
    <w:rsid w:val="008703C2"/>
    <w:rsid w:val="00913169"/>
    <w:rsid w:val="009A1BDD"/>
    <w:rsid w:val="009C22DA"/>
    <w:rsid w:val="009C37A8"/>
    <w:rsid w:val="009C6E8E"/>
    <w:rsid w:val="009D4228"/>
    <w:rsid w:val="00A049E0"/>
    <w:rsid w:val="00A3699A"/>
    <w:rsid w:val="00A476DF"/>
    <w:rsid w:val="00A95F24"/>
    <w:rsid w:val="00AA26EA"/>
    <w:rsid w:val="00AC7E4D"/>
    <w:rsid w:val="00B149D6"/>
    <w:rsid w:val="00B85F8E"/>
    <w:rsid w:val="00BB700B"/>
    <w:rsid w:val="00BC79DA"/>
    <w:rsid w:val="00BE61BF"/>
    <w:rsid w:val="00C7465D"/>
    <w:rsid w:val="00CC7BAF"/>
    <w:rsid w:val="00CE0A9A"/>
    <w:rsid w:val="00D6702B"/>
    <w:rsid w:val="00EF4203"/>
    <w:rsid w:val="00F56F96"/>
    <w:rsid w:val="00FB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0B"/>
  </w:style>
  <w:style w:type="paragraph" w:styleId="1">
    <w:name w:val="heading 1"/>
    <w:basedOn w:val="a"/>
    <w:next w:val="a"/>
    <w:link w:val="10"/>
    <w:qFormat/>
    <w:rsid w:val="001A1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A163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1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1A163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3">
    <w:name w:val="Emphasis"/>
    <w:qFormat/>
    <w:rsid w:val="001A163A"/>
    <w:rPr>
      <w:i/>
      <w:iCs/>
    </w:rPr>
  </w:style>
  <w:style w:type="table" w:styleId="a4">
    <w:name w:val="Table Grid"/>
    <w:basedOn w:val="a1"/>
    <w:uiPriority w:val="59"/>
    <w:rsid w:val="001A16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1A163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163A"/>
    <w:pPr>
      <w:widowControl w:val="0"/>
      <w:shd w:val="clear" w:color="auto" w:fill="FFFFFF"/>
      <w:spacing w:after="420" w:line="0" w:lineRule="atLeast"/>
    </w:pPr>
    <w:rPr>
      <w:rFonts w:ascii="Arial" w:eastAsia="Arial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1A1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1A16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3">
    <w:name w:val="List 2"/>
    <w:basedOn w:val="a"/>
    <w:rsid w:val="001A16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1A16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1A16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A16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A163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A163A"/>
  </w:style>
  <w:style w:type="character" w:styleId="aa">
    <w:name w:val="Hyperlink"/>
    <w:rsid w:val="001A163A"/>
    <w:rPr>
      <w:color w:val="0000FF"/>
      <w:u w:val="single"/>
    </w:rPr>
  </w:style>
  <w:style w:type="paragraph" w:styleId="ab">
    <w:name w:val="List Paragraph"/>
    <w:basedOn w:val="a"/>
    <w:qFormat/>
    <w:rsid w:val="001A163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A1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93pt">
    <w:name w:val="Основной текст (9) + Интервал 3 pt"/>
    <w:basedOn w:val="a0"/>
    <w:rsid w:val="001A16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1A16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1"/>
    <w:rsid w:val="001A16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C22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C22DA"/>
    <w:pPr>
      <w:widowControl w:val="0"/>
      <w:shd w:val="clear" w:color="auto" w:fill="FFFFFF"/>
      <w:spacing w:before="660" w:after="30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9">
    <w:name w:val="Основной текст (9)_"/>
    <w:basedOn w:val="a0"/>
    <w:link w:val="90"/>
    <w:rsid w:val="009C22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C22DA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indow.edu.ru/%20window/library?p_rid=409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udeamus.omskcity.com/PDF_library_law_4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oredbooks.com/graj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udeamus.omskcity.com/PDF_library_humanitarian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sysocwork.ru/7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vkh7lX7PF8uoTc7m9uyxss0DP2bxH0cISBGvSA0xU2g=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gUVAVEQC8hXcFXH5ftzqTNwEeg/qziShj68x48GAEoo=</DigestValue>
    </Reference>
  </SignedInfo>
  <SignatureValue>2ULXRQTTau1LdeAI/g0ieXvPSPHPaicWe4rLQ+9OC343j0oKX5TFR5Q6rY9vozwIWThR5cMhgopE
FWhpesTjOg==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urn:ietf:params:xml:ns:cpxmlsec:algorithms:gostr34112012-256"/>
        <DigestValue>eh3N3CgxoRorHiscQlP8xnZuj+QqaQ+bjbtfzUlWKUM=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o0HwfBTCPTFz2CduqCmOInhm/OQiC73n1lj+AzZ2EFA=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1dOV4YSTU827WdHGK/4/5iseNDf/LErnMjBlh3OhzN4=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RZlWGMwA9ejE8Ag7X7tsbs/UxIMqGC8WJbVEoOv8WCQ=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wZ9nl56Y3BCjlfwFmToWA4XtzrREc2KQpoaM3YRcn7E=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Wrw7m98jwP0BXZfpWFOSmJKyYGw1Jc8wEdDLmSjovCM=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W6lKaTo3yTYVOa95gLfU6XauGtSZ8HixHjcJ+0ftORk=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O4GWp/vvy6C6HK9RynspwKi5DkqM6uyWXPfzrfqJlsE=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Frj2HYJYKODXtwvk01kUTjH1lqfUXnXr0JcPVS1QgMQ=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CtA5Lca1kdQ4PD11hjxKeslPJrKIL0mnOk5fFCiGEPE=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2023-03-06T22:34:23Z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D11E-397C-43DD-A9FE-5F852319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20</Pages>
  <Words>5159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21</cp:revision>
  <dcterms:created xsi:type="dcterms:W3CDTF">2017-07-05T06:43:00Z</dcterms:created>
  <dcterms:modified xsi:type="dcterms:W3CDTF">2023-03-05T22:43:00Z</dcterms:modified>
</cp:coreProperties>
</file>