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9F" w:rsidRPr="00527C9F" w:rsidRDefault="003B6FC4" w:rsidP="00527C9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noProof/>
          <w:color w:val="auto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-350534</wp:posOffset>
            </wp:positionH>
            <wp:positionV relativeFrom="paragraph">
              <wp:posOffset>-140694</wp:posOffset>
            </wp:positionV>
            <wp:extent cx="7289813" cy="10034546"/>
            <wp:effectExtent l="19050" t="0" r="6337" b="0"/>
            <wp:wrapNone/>
            <wp:docPr id="1" name="Рисунок 1" descr="C:\Users\User\Desktop\скан\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\1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13" cy="10034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C9F" w:rsidRPr="00527C9F">
        <w:rPr>
          <w:rFonts w:ascii="Times New Roman" w:eastAsia="Times New Roman" w:hAnsi="Times New Roman" w:cs="Times New Roman"/>
          <w:b/>
          <w:color w:val="auto"/>
          <w:lang w:bidi="ar-SA"/>
        </w:rPr>
        <w:t>ГОСУДАРСТВЕННОЕ АВТОНОМНОЕ ПРОФЕССИОНАЛЬНОЕ ОБРАЗОВАТЕЛЬНОЕ УЧРЕЖДЕНИЕ ЧУКОТСКОГО АВТОНОМНОГО ОКРУГА</w:t>
      </w:r>
    </w:p>
    <w:p w:rsidR="00527C9F" w:rsidRPr="00527C9F" w:rsidRDefault="00527C9F" w:rsidP="00527C9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27C9F">
        <w:rPr>
          <w:rFonts w:ascii="Times New Roman" w:eastAsia="Times New Roman" w:hAnsi="Times New Roman" w:cs="Times New Roman"/>
          <w:b/>
          <w:color w:val="auto"/>
          <w:lang w:bidi="ar-SA"/>
        </w:rPr>
        <w:t>« ЧУКОТСКИЙ СЕВЕРО-ВОСТОЧНЫЙ ТЕХНИКУМ ПОСЁЛКА ПРОВИДЕНИЯ »</w:t>
      </w:r>
    </w:p>
    <w:p w:rsidR="00527C9F" w:rsidRPr="00527C9F" w:rsidRDefault="00527C9F" w:rsidP="00527C9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0" w:type="auto"/>
        <w:tblInd w:w="-573" w:type="dxa"/>
        <w:tblLook w:val="04A0"/>
      </w:tblPr>
      <w:tblGrid>
        <w:gridCol w:w="573"/>
        <w:gridCol w:w="5145"/>
        <w:gridCol w:w="4461"/>
        <w:gridCol w:w="684"/>
      </w:tblGrid>
      <w:tr w:rsidR="00527C9F" w:rsidRPr="00527C9F" w:rsidTr="00FB2720">
        <w:trPr>
          <w:gridBefore w:val="1"/>
          <w:wBefore w:w="573" w:type="dxa"/>
          <w:trHeight w:val="2296"/>
        </w:trPr>
        <w:tc>
          <w:tcPr>
            <w:tcW w:w="5145" w:type="dxa"/>
          </w:tcPr>
          <w:p w:rsidR="00527C9F" w:rsidRPr="00527C9F" w:rsidRDefault="00527C9F" w:rsidP="00527C9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27C9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«С О Г Л А С О В А Н О»</w:t>
            </w:r>
          </w:p>
          <w:p w:rsidR="00527C9F" w:rsidRPr="00527C9F" w:rsidRDefault="00527C9F" w:rsidP="00527C9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27C9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  Муниципального</w:t>
            </w:r>
            <w:r w:rsidRPr="00527C9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527C9F" w:rsidRPr="00527C9F" w:rsidRDefault="00527C9F" w:rsidP="00527C9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автономного  учреждения  «Центр  культуры </w:t>
            </w:r>
            <w:r w:rsidRPr="00527C9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 дос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уга Провиденского  городского </w:t>
            </w:r>
            <w:r w:rsidRPr="00527C9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округа»</w:t>
            </w:r>
          </w:p>
          <w:p w:rsidR="00527C9F" w:rsidRPr="00527C9F" w:rsidRDefault="00527C9F" w:rsidP="00527C9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27C9F" w:rsidRPr="00527C9F" w:rsidRDefault="00527C9F" w:rsidP="00527C9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27C9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А.В. Ковалькова</w:t>
            </w:r>
          </w:p>
          <w:p w:rsidR="00527C9F" w:rsidRPr="00527C9F" w:rsidRDefault="00527C9F" w:rsidP="00527C9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27C9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«____»___________2021г.</w:t>
            </w:r>
          </w:p>
        </w:tc>
        <w:tc>
          <w:tcPr>
            <w:tcW w:w="5145" w:type="dxa"/>
            <w:gridSpan w:val="2"/>
          </w:tcPr>
          <w:p w:rsidR="00527C9F" w:rsidRPr="00527C9F" w:rsidRDefault="00527C9F" w:rsidP="00527C9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27C9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«У Т В Е Р Ж Д А Ю»</w:t>
            </w:r>
          </w:p>
          <w:p w:rsidR="00527C9F" w:rsidRPr="00527C9F" w:rsidRDefault="00527C9F" w:rsidP="00527C9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27C9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 ГАПОУ ЧАО «Чукотский северо-восточный техникум поселка Провидения»</w:t>
            </w:r>
          </w:p>
          <w:p w:rsidR="00527C9F" w:rsidRDefault="00527C9F" w:rsidP="00527C9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6B6A45" w:rsidRPr="00527C9F" w:rsidRDefault="006B6A45" w:rsidP="00527C9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27C9F" w:rsidRPr="00527C9F" w:rsidRDefault="00527C9F" w:rsidP="00527C9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27C9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________________________Е.Н. Кузнецов</w:t>
            </w:r>
          </w:p>
          <w:p w:rsidR="00FB2720" w:rsidRDefault="00527C9F" w:rsidP="00FB2720">
            <w:pPr>
              <w:rPr>
                <w:i/>
                <w:sz w:val="16"/>
                <w:szCs w:val="16"/>
              </w:rPr>
            </w:pPr>
            <w:r w:rsidRPr="00527C9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«___»___________2021г.</w:t>
            </w:r>
            <w:r w:rsidR="00FB2720" w:rsidRPr="00AB25BA">
              <w:rPr>
                <w:i/>
                <w:sz w:val="16"/>
                <w:szCs w:val="16"/>
              </w:rPr>
              <w:t xml:space="preserve"> </w:t>
            </w:r>
          </w:p>
          <w:p w:rsidR="00FB2720" w:rsidRPr="00FB2720" w:rsidRDefault="00FB2720" w:rsidP="00FB272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2720">
              <w:rPr>
                <w:rFonts w:ascii="Times New Roman" w:hAnsi="Times New Roman" w:cs="Times New Roman"/>
                <w:i/>
                <w:sz w:val="16"/>
                <w:szCs w:val="16"/>
              </w:rPr>
              <w:t>Приказ № 53/1-о/д от 12.04.2021 г. « Об утверждении ОПОП СПО программ профессионального обучения, фондов оценочных средств»</w:t>
            </w:r>
          </w:p>
          <w:p w:rsidR="00527C9F" w:rsidRPr="00527C9F" w:rsidRDefault="00527C9F" w:rsidP="00527C9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27C9F" w:rsidRPr="00527C9F" w:rsidRDefault="00527C9F" w:rsidP="00527C9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63FA4" w:rsidRPr="00630085" w:rsidTr="00FB2720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84" w:type="dxa"/>
          <w:jc w:val="center"/>
        </w:trPr>
        <w:tc>
          <w:tcPr>
            <w:tcW w:w="10179" w:type="dxa"/>
            <w:gridSpan w:val="3"/>
          </w:tcPr>
          <w:p w:rsidR="006B6A45" w:rsidRDefault="00527C9F" w:rsidP="008445BC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6B6A45" w:rsidRPr="00C7608B">
              <w:rPr>
                <w:sz w:val="32"/>
                <w:szCs w:val="32"/>
              </w:rPr>
              <w:t>УЧЕБНО-МЕТОДИЧЕСКИЙ КОМПЛЕКС</w:t>
            </w:r>
            <w:r w:rsidR="006B6A45" w:rsidRPr="008445BC">
              <w:rPr>
                <w:b/>
                <w:sz w:val="28"/>
                <w:szCs w:val="28"/>
              </w:rPr>
              <w:t xml:space="preserve"> </w:t>
            </w:r>
          </w:p>
          <w:p w:rsidR="00D63FA4" w:rsidRPr="00630085" w:rsidRDefault="008445BC" w:rsidP="008445BC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445BC">
              <w:rPr>
                <w:b/>
                <w:sz w:val="28"/>
                <w:szCs w:val="28"/>
              </w:rPr>
              <w:t xml:space="preserve">ОСНОВНАЯ ПРОФЕССИОНАЛЬНАЯ ОБРАЗОВАТЕЛЬНАЯ ПРОГРАММА ПОДГОТОВКИ  </w:t>
            </w:r>
            <w:r w:rsidR="00D63FA4" w:rsidRPr="008445BC">
              <w:rPr>
                <w:b/>
                <w:sz w:val="28"/>
                <w:szCs w:val="28"/>
              </w:rPr>
              <w:t xml:space="preserve"> </w:t>
            </w:r>
            <w:r w:rsidR="00D63FA4" w:rsidRPr="00630085">
              <w:rPr>
                <w:b/>
                <w:sz w:val="28"/>
                <w:szCs w:val="28"/>
              </w:rPr>
              <w:t>СПЕЦИАЛИСТОВ СРЕДНЕГО ЗВЕНА</w:t>
            </w:r>
          </w:p>
        </w:tc>
      </w:tr>
      <w:tr w:rsidR="00D63FA4" w:rsidRPr="00630085" w:rsidTr="00FB2720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84" w:type="dxa"/>
          <w:jc w:val="center"/>
        </w:trPr>
        <w:tc>
          <w:tcPr>
            <w:tcW w:w="10179" w:type="dxa"/>
            <w:gridSpan w:val="3"/>
          </w:tcPr>
          <w:p w:rsidR="00AA57F2" w:rsidRPr="00B72DC2" w:rsidRDefault="00B72DC2" w:rsidP="002C41C5">
            <w:pP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6B5AF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Специальность 51.02.02 - Социально-культурная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(по видам)</w:t>
            </w:r>
          </w:p>
        </w:tc>
      </w:tr>
      <w:tr w:rsidR="00B72DC2" w:rsidRPr="00630085" w:rsidTr="00FB2720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84" w:type="dxa"/>
          <w:jc w:val="center"/>
        </w:trPr>
        <w:tc>
          <w:tcPr>
            <w:tcW w:w="10179" w:type="dxa"/>
            <w:gridSpan w:val="3"/>
          </w:tcPr>
          <w:p w:rsidR="00B72DC2" w:rsidRPr="006B5AF7" w:rsidRDefault="00B72DC2" w:rsidP="002C41C5">
            <w:pP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6B5AF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Вид: Организация и постановка культурно-массовых мероприятий и театрализованных представлений</w:t>
            </w:r>
          </w:p>
        </w:tc>
      </w:tr>
      <w:tr w:rsidR="00D63FA4" w:rsidRPr="00630085" w:rsidTr="00FB2720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84" w:type="dxa"/>
          <w:jc w:val="center"/>
        </w:trPr>
        <w:tc>
          <w:tcPr>
            <w:tcW w:w="10179" w:type="dxa"/>
            <w:gridSpan w:val="3"/>
          </w:tcPr>
          <w:p w:rsidR="00D63FA4" w:rsidRPr="002D4CEB" w:rsidRDefault="00B72DC2" w:rsidP="008445BC">
            <w:pP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Квалификация: </w:t>
            </w:r>
            <w:r w:rsidR="008445B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организатор</w:t>
            </w:r>
            <w:r w:rsidRPr="006B5AF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социально-культурной деятельности</w:t>
            </w:r>
          </w:p>
        </w:tc>
      </w:tr>
      <w:tr w:rsidR="00D63FA4" w:rsidRPr="00630085" w:rsidTr="00FB2720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84" w:type="dxa"/>
          <w:jc w:val="center"/>
        </w:trPr>
        <w:tc>
          <w:tcPr>
            <w:tcW w:w="10179" w:type="dxa"/>
            <w:gridSpan w:val="3"/>
          </w:tcPr>
          <w:p w:rsidR="00D63FA4" w:rsidRPr="00630085" w:rsidRDefault="00D63FA4" w:rsidP="002C41C5">
            <w:pPr>
              <w:pStyle w:val="20"/>
              <w:shd w:val="clear" w:color="auto" w:fill="auto"/>
              <w:spacing w:line="360" w:lineRule="auto"/>
              <w:ind w:right="701" w:firstLine="0"/>
            </w:pPr>
            <w:r w:rsidRPr="00630085">
              <w:rPr>
                <w:bdr w:val="none" w:sz="0" w:space="0" w:color="auto" w:frame="1"/>
                <w:shd w:val="clear" w:color="auto" w:fill="FFFFFF"/>
              </w:rPr>
              <w:t xml:space="preserve">Форма обучения: </w:t>
            </w:r>
            <w:r w:rsidR="008445BC">
              <w:rPr>
                <w:bdr w:val="none" w:sz="0" w:space="0" w:color="auto" w:frame="1"/>
                <w:shd w:val="clear" w:color="auto" w:fill="FFFFFF"/>
              </w:rPr>
              <w:t>заочная</w:t>
            </w:r>
          </w:p>
        </w:tc>
      </w:tr>
      <w:tr w:rsidR="00D63FA4" w:rsidRPr="00630085" w:rsidTr="00FB2720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84" w:type="dxa"/>
          <w:jc w:val="center"/>
        </w:trPr>
        <w:tc>
          <w:tcPr>
            <w:tcW w:w="10179" w:type="dxa"/>
            <w:gridSpan w:val="3"/>
          </w:tcPr>
          <w:p w:rsidR="00D63FA4" w:rsidRPr="00630085" w:rsidRDefault="00D63FA4" w:rsidP="00A423B7">
            <w:pPr>
              <w:pStyle w:val="a3"/>
              <w:spacing w:line="360" w:lineRule="auto"/>
              <w:ind w:right="701"/>
              <w:jc w:val="center"/>
              <w:rPr>
                <w:rStyle w:val="6"/>
                <w:i w:val="0"/>
                <w:iCs w:val="0"/>
              </w:rPr>
            </w:pPr>
            <w:r w:rsidRPr="00630085">
              <w:rPr>
                <w:rStyle w:val="6"/>
                <w:i w:val="0"/>
                <w:iCs w:val="0"/>
              </w:rPr>
              <w:t>Срок обучения:</w:t>
            </w:r>
          </w:p>
          <w:p w:rsidR="00D63FA4" w:rsidRPr="00630085" w:rsidRDefault="008445BC" w:rsidP="00A423B7">
            <w:pPr>
              <w:pStyle w:val="a3"/>
              <w:spacing w:line="360" w:lineRule="auto"/>
              <w:ind w:right="7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 10 месяцев на базе средне</w:t>
            </w:r>
            <w:r w:rsidR="00D63FA4" w:rsidRPr="00630085">
              <w:rPr>
                <w:sz w:val="28"/>
                <w:szCs w:val="28"/>
              </w:rPr>
              <w:t>го общего образования</w:t>
            </w:r>
          </w:p>
        </w:tc>
      </w:tr>
      <w:tr w:rsidR="00D63FA4" w:rsidRPr="00630085" w:rsidTr="00FB2720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84" w:type="dxa"/>
          <w:jc w:val="center"/>
        </w:trPr>
        <w:tc>
          <w:tcPr>
            <w:tcW w:w="10179" w:type="dxa"/>
            <w:gridSpan w:val="3"/>
          </w:tcPr>
          <w:p w:rsidR="00D63FA4" w:rsidRPr="00630085" w:rsidRDefault="008445BC" w:rsidP="00A423B7">
            <w:pPr>
              <w:pStyle w:val="a3"/>
              <w:spacing w:line="360" w:lineRule="auto"/>
              <w:ind w:right="701"/>
              <w:jc w:val="center"/>
              <w:rPr>
                <w:rStyle w:val="6"/>
                <w:i w:val="0"/>
                <w:iCs w:val="0"/>
              </w:rPr>
            </w:pPr>
            <w:r>
              <w:rPr>
                <w:rStyle w:val="6"/>
                <w:i w:val="0"/>
                <w:iCs w:val="0"/>
              </w:rPr>
              <w:t>базовой</w:t>
            </w:r>
            <w:r w:rsidR="00D63FA4" w:rsidRPr="00630085">
              <w:rPr>
                <w:rStyle w:val="6"/>
                <w:i w:val="0"/>
                <w:iCs w:val="0"/>
              </w:rPr>
              <w:t xml:space="preserve"> подготовки</w:t>
            </w:r>
          </w:p>
        </w:tc>
      </w:tr>
    </w:tbl>
    <w:p w:rsidR="00D63FA4" w:rsidRPr="00630085" w:rsidRDefault="00D63FA4" w:rsidP="00D63FA4">
      <w:pPr>
        <w:pStyle w:val="20"/>
        <w:shd w:val="clear" w:color="auto" w:fill="auto"/>
        <w:spacing w:line="360" w:lineRule="auto"/>
        <w:ind w:right="701"/>
        <w:jc w:val="both"/>
      </w:pPr>
    </w:p>
    <w:p w:rsidR="00493CA4" w:rsidRDefault="00493CA4" w:rsidP="00D63FA4">
      <w:pPr>
        <w:pStyle w:val="70"/>
        <w:shd w:val="clear" w:color="auto" w:fill="auto"/>
        <w:spacing w:before="0" w:after="0" w:line="360" w:lineRule="auto"/>
        <w:ind w:left="4956" w:right="701"/>
        <w:jc w:val="center"/>
        <w:rPr>
          <w:sz w:val="28"/>
          <w:szCs w:val="28"/>
        </w:rPr>
      </w:pPr>
    </w:p>
    <w:p w:rsidR="00527C9F" w:rsidRDefault="00527C9F" w:rsidP="00D63FA4">
      <w:pPr>
        <w:pStyle w:val="70"/>
        <w:shd w:val="clear" w:color="auto" w:fill="auto"/>
        <w:spacing w:before="0" w:after="0" w:line="360" w:lineRule="auto"/>
        <w:ind w:left="4956" w:right="701"/>
        <w:jc w:val="center"/>
        <w:rPr>
          <w:sz w:val="28"/>
          <w:szCs w:val="28"/>
        </w:rPr>
      </w:pPr>
    </w:p>
    <w:p w:rsidR="00527C9F" w:rsidRDefault="00527C9F" w:rsidP="00D63FA4">
      <w:pPr>
        <w:pStyle w:val="70"/>
        <w:shd w:val="clear" w:color="auto" w:fill="auto"/>
        <w:spacing w:before="0" w:after="0" w:line="360" w:lineRule="auto"/>
        <w:ind w:left="4956" w:right="701"/>
        <w:jc w:val="center"/>
        <w:rPr>
          <w:sz w:val="28"/>
          <w:szCs w:val="28"/>
        </w:rPr>
      </w:pPr>
    </w:p>
    <w:p w:rsidR="00527C9F" w:rsidRDefault="00527C9F" w:rsidP="00D63FA4">
      <w:pPr>
        <w:pStyle w:val="70"/>
        <w:shd w:val="clear" w:color="auto" w:fill="auto"/>
        <w:spacing w:before="0" w:after="0" w:line="360" w:lineRule="auto"/>
        <w:ind w:left="4956" w:right="701"/>
        <w:jc w:val="center"/>
        <w:rPr>
          <w:sz w:val="28"/>
          <w:szCs w:val="28"/>
        </w:rPr>
      </w:pPr>
    </w:p>
    <w:p w:rsidR="00527C9F" w:rsidRDefault="00527C9F" w:rsidP="00D63FA4">
      <w:pPr>
        <w:pStyle w:val="70"/>
        <w:shd w:val="clear" w:color="auto" w:fill="auto"/>
        <w:spacing w:before="0" w:after="0" w:line="360" w:lineRule="auto"/>
        <w:ind w:left="4956" w:right="701"/>
        <w:jc w:val="center"/>
        <w:rPr>
          <w:sz w:val="28"/>
          <w:szCs w:val="28"/>
        </w:rPr>
      </w:pPr>
    </w:p>
    <w:p w:rsidR="00527C9F" w:rsidRDefault="00527C9F" w:rsidP="00D63FA4">
      <w:pPr>
        <w:pStyle w:val="70"/>
        <w:shd w:val="clear" w:color="auto" w:fill="auto"/>
        <w:spacing w:before="0" w:after="0" w:line="360" w:lineRule="auto"/>
        <w:ind w:left="4956" w:right="701"/>
        <w:jc w:val="center"/>
        <w:rPr>
          <w:sz w:val="28"/>
          <w:szCs w:val="28"/>
        </w:rPr>
      </w:pPr>
    </w:p>
    <w:p w:rsidR="00E0607D" w:rsidRDefault="00E0607D" w:rsidP="00D63FA4">
      <w:pPr>
        <w:pStyle w:val="70"/>
        <w:shd w:val="clear" w:color="auto" w:fill="auto"/>
        <w:spacing w:before="0" w:after="0" w:line="360" w:lineRule="auto"/>
        <w:ind w:left="4956" w:right="701"/>
        <w:jc w:val="center"/>
        <w:rPr>
          <w:sz w:val="28"/>
          <w:szCs w:val="28"/>
        </w:rPr>
      </w:pPr>
    </w:p>
    <w:p w:rsidR="00E0607D" w:rsidRDefault="00E0607D" w:rsidP="00D63FA4">
      <w:pPr>
        <w:pStyle w:val="70"/>
        <w:shd w:val="clear" w:color="auto" w:fill="auto"/>
        <w:spacing w:before="0" w:after="0" w:line="360" w:lineRule="auto"/>
        <w:ind w:left="4956" w:right="701"/>
        <w:jc w:val="center"/>
        <w:rPr>
          <w:sz w:val="28"/>
          <w:szCs w:val="28"/>
        </w:rPr>
      </w:pPr>
    </w:p>
    <w:p w:rsidR="00E0607D" w:rsidRDefault="00E0607D" w:rsidP="00D63FA4">
      <w:pPr>
        <w:pStyle w:val="70"/>
        <w:shd w:val="clear" w:color="auto" w:fill="auto"/>
        <w:spacing w:before="0" w:after="0" w:line="360" w:lineRule="auto"/>
        <w:ind w:left="4956" w:right="701"/>
        <w:jc w:val="center"/>
        <w:rPr>
          <w:sz w:val="28"/>
          <w:szCs w:val="28"/>
        </w:rPr>
      </w:pPr>
    </w:p>
    <w:p w:rsidR="00E0607D" w:rsidRDefault="00E0607D" w:rsidP="00D63FA4">
      <w:pPr>
        <w:pStyle w:val="70"/>
        <w:shd w:val="clear" w:color="auto" w:fill="auto"/>
        <w:spacing w:before="0" w:after="0" w:line="360" w:lineRule="auto"/>
        <w:ind w:left="4956" w:right="701"/>
        <w:jc w:val="center"/>
        <w:rPr>
          <w:sz w:val="28"/>
          <w:szCs w:val="28"/>
        </w:rPr>
      </w:pPr>
    </w:p>
    <w:p w:rsidR="00E0607D" w:rsidRDefault="00E0607D" w:rsidP="00D63FA4">
      <w:pPr>
        <w:pStyle w:val="70"/>
        <w:shd w:val="clear" w:color="auto" w:fill="auto"/>
        <w:spacing w:before="0" w:after="0" w:line="360" w:lineRule="auto"/>
        <w:ind w:left="4956" w:right="701"/>
        <w:jc w:val="center"/>
        <w:rPr>
          <w:sz w:val="28"/>
          <w:szCs w:val="28"/>
        </w:rPr>
      </w:pPr>
    </w:p>
    <w:p w:rsidR="00527C9F" w:rsidRPr="00527C9F" w:rsidRDefault="00527C9F" w:rsidP="00527C9F">
      <w:pPr>
        <w:pStyle w:val="70"/>
        <w:shd w:val="clear" w:color="auto" w:fill="auto"/>
        <w:spacing w:before="0" w:after="0" w:line="360" w:lineRule="auto"/>
        <w:ind w:left="284" w:right="701"/>
        <w:jc w:val="center"/>
        <w:rPr>
          <w:b/>
          <w:sz w:val="28"/>
          <w:szCs w:val="28"/>
        </w:rPr>
      </w:pPr>
      <w:r w:rsidRPr="00527C9F">
        <w:rPr>
          <w:b/>
          <w:sz w:val="28"/>
          <w:szCs w:val="28"/>
        </w:rPr>
        <w:t>п. Провидения – 2021г.</w:t>
      </w:r>
    </w:p>
    <w:p w:rsidR="009406F0" w:rsidRDefault="003B6FC4" w:rsidP="00D63FA4">
      <w:pPr>
        <w:pStyle w:val="a3"/>
        <w:spacing w:line="360" w:lineRule="auto"/>
        <w:ind w:right="701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-375137</wp:posOffset>
            </wp:positionH>
            <wp:positionV relativeFrom="paragraph">
              <wp:posOffset>-92987</wp:posOffset>
            </wp:positionV>
            <wp:extent cx="7185838" cy="9891423"/>
            <wp:effectExtent l="19050" t="0" r="0" b="0"/>
            <wp:wrapNone/>
            <wp:docPr id="2" name="Рисунок 2" descr="C:\Users\User\Desktop\скан\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\11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839" cy="9891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A45" w:rsidRPr="006B6A45">
        <w:rPr>
          <w:sz w:val="28"/>
          <w:szCs w:val="28"/>
          <w:lang w:bidi="ru-RU"/>
        </w:rPr>
        <w:t xml:space="preserve">УЧЕБНО-МЕТОДИЧЕСКИЙ КОМПЛЕКС </w:t>
      </w:r>
      <w:r w:rsidR="008445BC">
        <w:rPr>
          <w:sz w:val="28"/>
          <w:szCs w:val="28"/>
        </w:rPr>
        <w:t>ОПОП</w:t>
      </w:r>
      <w:r w:rsidR="006B6A45">
        <w:rPr>
          <w:sz w:val="28"/>
          <w:szCs w:val="28"/>
        </w:rPr>
        <w:t xml:space="preserve"> ПССЗ составлен</w:t>
      </w:r>
      <w:r w:rsidR="00D63FA4" w:rsidRPr="00630085">
        <w:rPr>
          <w:sz w:val="28"/>
          <w:szCs w:val="28"/>
        </w:rPr>
        <w:t xml:space="preserve"> в соответствии с Федеральным Государственным Образовательным стандартом СПО по специальности </w:t>
      </w:r>
      <w:r w:rsidR="009406F0" w:rsidRPr="006B5AF7">
        <w:rPr>
          <w:sz w:val="28"/>
          <w:szCs w:val="28"/>
          <w:bdr w:val="none" w:sz="0" w:space="0" w:color="auto" w:frame="1"/>
          <w:shd w:val="clear" w:color="auto" w:fill="FFFFFF"/>
        </w:rPr>
        <w:t xml:space="preserve">51.02.02 - Социально-культурная деятельность </w:t>
      </w:r>
      <w:r w:rsidR="009406F0">
        <w:rPr>
          <w:sz w:val="28"/>
          <w:szCs w:val="28"/>
          <w:bdr w:val="none" w:sz="0" w:space="0" w:color="auto" w:frame="1"/>
          <w:shd w:val="clear" w:color="auto" w:fill="FFFFFF"/>
        </w:rPr>
        <w:t>(по видам)</w:t>
      </w:r>
    </w:p>
    <w:p w:rsidR="00D63FA4" w:rsidRPr="00630085" w:rsidRDefault="00D63FA4" w:rsidP="00D63FA4">
      <w:pPr>
        <w:pStyle w:val="a3"/>
        <w:spacing w:line="360" w:lineRule="auto"/>
        <w:ind w:right="701"/>
        <w:jc w:val="both"/>
        <w:rPr>
          <w:sz w:val="28"/>
          <w:szCs w:val="28"/>
          <w:bdr w:val="none" w:sz="0" w:space="0" w:color="auto" w:frame="1"/>
        </w:rPr>
      </w:pPr>
      <w:r w:rsidRPr="00630085">
        <w:rPr>
          <w:sz w:val="28"/>
          <w:szCs w:val="28"/>
          <w:bdr w:val="none" w:sz="0" w:space="0" w:color="auto" w:frame="1"/>
          <w:shd w:val="clear" w:color="auto" w:fill="FFFFFF"/>
        </w:rPr>
        <w:t xml:space="preserve">Форма обучения: </w:t>
      </w:r>
      <w:r w:rsidR="009406F0">
        <w:rPr>
          <w:rStyle w:val="6"/>
          <w:i w:val="0"/>
          <w:iCs w:val="0"/>
        </w:rPr>
        <w:t xml:space="preserve">заочная </w:t>
      </w:r>
    </w:p>
    <w:p w:rsidR="00D63FA4" w:rsidRPr="00630085" w:rsidRDefault="00D63FA4" w:rsidP="00D63FA4">
      <w:pPr>
        <w:pStyle w:val="20"/>
        <w:shd w:val="clear" w:color="auto" w:fill="auto"/>
        <w:spacing w:line="360" w:lineRule="auto"/>
        <w:ind w:right="701" w:firstLine="0"/>
        <w:jc w:val="both"/>
      </w:pPr>
    </w:p>
    <w:p w:rsidR="00527C9F" w:rsidRPr="00527C9F" w:rsidRDefault="00527C9F" w:rsidP="006B6A45">
      <w:pPr>
        <w:pStyle w:val="20"/>
        <w:spacing w:line="360" w:lineRule="auto"/>
        <w:ind w:left="20" w:right="701"/>
        <w:jc w:val="both"/>
      </w:pPr>
      <w:r w:rsidRPr="00527C9F"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527C9F" w:rsidRPr="00527C9F" w:rsidRDefault="00527C9F" w:rsidP="006B6A45">
      <w:pPr>
        <w:pStyle w:val="20"/>
        <w:spacing w:line="360" w:lineRule="auto"/>
        <w:ind w:left="20" w:right="701"/>
        <w:jc w:val="both"/>
      </w:pPr>
    </w:p>
    <w:p w:rsidR="00527C9F" w:rsidRPr="00527C9F" w:rsidRDefault="00527C9F" w:rsidP="006B6A45">
      <w:pPr>
        <w:pStyle w:val="20"/>
        <w:spacing w:line="360" w:lineRule="auto"/>
        <w:ind w:left="20" w:right="701"/>
        <w:jc w:val="both"/>
      </w:pPr>
    </w:p>
    <w:p w:rsidR="00527C9F" w:rsidRPr="00527C9F" w:rsidRDefault="00527C9F" w:rsidP="006B6A45">
      <w:pPr>
        <w:pStyle w:val="20"/>
        <w:spacing w:line="360" w:lineRule="auto"/>
        <w:ind w:left="20" w:right="701"/>
        <w:jc w:val="both"/>
      </w:pPr>
      <w:r w:rsidRPr="00527C9F">
        <w:t xml:space="preserve">Рассмотрен методическим советом </w:t>
      </w:r>
    </w:p>
    <w:p w:rsidR="00E0607D" w:rsidRDefault="00E0607D" w:rsidP="00E06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720" w:rsidRPr="00FB2720" w:rsidRDefault="00FB2720" w:rsidP="00FB2720">
      <w:pPr>
        <w:pStyle w:val="af4"/>
        <w:jc w:val="both"/>
        <w:rPr>
          <w:rFonts w:ascii="Times New Roman" w:hAnsi="Times New Roman" w:cs="Times New Roman"/>
        </w:rPr>
      </w:pPr>
      <w:r w:rsidRPr="00FB2720">
        <w:rPr>
          <w:rFonts w:ascii="Times New Roman" w:hAnsi="Times New Roman" w:cs="Times New Roman"/>
        </w:rPr>
        <w:t xml:space="preserve">Протокол  </w:t>
      </w:r>
      <w:r w:rsidRPr="00FB2720">
        <w:rPr>
          <w:rFonts w:ascii="Times New Roman" w:hAnsi="Times New Roman" w:cs="Times New Roman"/>
          <w:b/>
          <w:u w:val="single"/>
        </w:rPr>
        <w:t>№ 1 от « 09 » апреля  2021 г.</w:t>
      </w:r>
      <w:r w:rsidRPr="00FB2720">
        <w:rPr>
          <w:rFonts w:ascii="Times New Roman" w:hAnsi="Times New Roman" w:cs="Times New Roman"/>
        </w:rPr>
        <w:t xml:space="preserve">  </w:t>
      </w:r>
    </w:p>
    <w:p w:rsidR="00FB2720" w:rsidRPr="00FB2720" w:rsidRDefault="00FB2720" w:rsidP="00FB2720">
      <w:pPr>
        <w:pStyle w:val="af4"/>
        <w:jc w:val="both"/>
        <w:rPr>
          <w:rFonts w:ascii="Times New Roman" w:hAnsi="Times New Roman" w:cs="Times New Roman"/>
        </w:rPr>
      </w:pPr>
      <w:r w:rsidRPr="00FB2720">
        <w:rPr>
          <w:rFonts w:ascii="Times New Roman" w:hAnsi="Times New Roman" w:cs="Times New Roman"/>
        </w:rPr>
        <w:t xml:space="preserve">Председатель  МС _______________ А.Р.Бархударян </w:t>
      </w:r>
    </w:p>
    <w:p w:rsidR="00FB2720" w:rsidRPr="00FB2720" w:rsidRDefault="00FB2720" w:rsidP="00FB2720">
      <w:pPr>
        <w:pStyle w:val="af4"/>
        <w:jc w:val="both"/>
        <w:rPr>
          <w:rFonts w:ascii="Times New Roman" w:hAnsi="Times New Roman" w:cs="Times New Roman"/>
        </w:rPr>
      </w:pPr>
      <w:r w:rsidRPr="00FB2720">
        <w:rPr>
          <w:rFonts w:ascii="Times New Roman" w:hAnsi="Times New Roman" w:cs="Times New Roman"/>
        </w:rPr>
        <w:t xml:space="preserve">Проверил методист______________ В.В.Березина </w:t>
      </w:r>
    </w:p>
    <w:p w:rsidR="00E0607D" w:rsidRPr="00E0607D" w:rsidRDefault="00E0607D" w:rsidP="00E0607D">
      <w:pPr>
        <w:spacing w:line="242" w:lineRule="auto"/>
        <w:rPr>
          <w:rFonts w:ascii="Times New Roman" w:hAnsi="Times New Roman" w:cs="Times New Roman"/>
          <w:sz w:val="28"/>
          <w:szCs w:val="28"/>
        </w:rPr>
        <w:sectPr w:rsidR="00E0607D" w:rsidRPr="00E0607D">
          <w:pgSz w:w="11900" w:h="16840"/>
          <w:pgMar w:top="760" w:right="300" w:bottom="280" w:left="900" w:header="720" w:footer="720" w:gutter="0"/>
          <w:cols w:space="720"/>
        </w:sectPr>
      </w:pPr>
    </w:p>
    <w:p w:rsidR="001C5D0B" w:rsidRPr="00957AE0" w:rsidRDefault="001C5D0B" w:rsidP="001C5D0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AE0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1C5D0B" w:rsidRPr="00446005" w:rsidRDefault="001C5D0B" w:rsidP="001C5D0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C5D0B" w:rsidRPr="00F62EAB" w:rsidRDefault="001C5D0B" w:rsidP="001C5D0B">
      <w:pPr>
        <w:numPr>
          <w:ilvl w:val="1"/>
          <w:numId w:val="2"/>
        </w:numPr>
        <w:tabs>
          <w:tab w:val="clear" w:pos="5220"/>
          <w:tab w:val="num" w:pos="567"/>
        </w:tabs>
        <w:autoSpaceDE w:val="0"/>
        <w:autoSpaceDN w:val="0"/>
        <w:adjustRightInd w:val="0"/>
        <w:ind w:hanging="52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Определение</w:t>
      </w:r>
    </w:p>
    <w:p w:rsidR="001C5D0B" w:rsidRPr="00F62EAB" w:rsidRDefault="001C5D0B" w:rsidP="00B609D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ab/>
      </w:r>
      <w:r w:rsidR="00B609D0">
        <w:rPr>
          <w:rFonts w:ascii="Times New Roman" w:hAnsi="Times New Roman" w:cs="Times New Roman"/>
          <w:sz w:val="28"/>
          <w:szCs w:val="28"/>
        </w:rPr>
        <w:t>О</w:t>
      </w:r>
      <w:r w:rsidR="00B609D0" w:rsidRPr="00B609D0">
        <w:rPr>
          <w:rFonts w:ascii="Times New Roman" w:hAnsi="Times New Roman" w:cs="Times New Roman"/>
          <w:sz w:val="28"/>
          <w:szCs w:val="28"/>
        </w:rPr>
        <w:t>сновная профессиональная образовательная программа подготовки</w:t>
      </w:r>
      <w:r w:rsidR="00B609D0" w:rsidRPr="00506BD0">
        <w:t xml:space="preserve"> </w:t>
      </w:r>
      <w:r w:rsidR="0088396D">
        <w:rPr>
          <w:rFonts w:ascii="Times New Roman" w:eastAsia="Times New Roman" w:hAnsi="Times New Roman"/>
          <w:sz w:val="28"/>
          <w:szCs w:val="28"/>
        </w:rPr>
        <w:t xml:space="preserve"> специалистов среднего звена (</w:t>
      </w:r>
      <w:r w:rsidR="00B609D0">
        <w:rPr>
          <w:rFonts w:ascii="Times New Roman" w:eastAsia="Times New Roman" w:hAnsi="Times New Roman"/>
          <w:sz w:val="28"/>
          <w:szCs w:val="28"/>
        </w:rPr>
        <w:t>ОПО</w:t>
      </w:r>
      <w:r w:rsidR="0088396D">
        <w:rPr>
          <w:rFonts w:ascii="Times New Roman" w:eastAsia="Times New Roman" w:hAnsi="Times New Roman"/>
          <w:sz w:val="28"/>
          <w:szCs w:val="28"/>
        </w:rPr>
        <w:t>П</w:t>
      </w:r>
      <w:r w:rsidR="00B609D0">
        <w:rPr>
          <w:rFonts w:ascii="Times New Roman" w:eastAsia="Times New Roman" w:hAnsi="Times New Roman"/>
          <w:sz w:val="28"/>
          <w:szCs w:val="28"/>
        </w:rPr>
        <w:t xml:space="preserve"> </w:t>
      </w:r>
      <w:r w:rsidR="0088396D">
        <w:rPr>
          <w:rFonts w:ascii="Times New Roman" w:eastAsia="Times New Roman" w:hAnsi="Times New Roman"/>
          <w:sz w:val="28"/>
          <w:szCs w:val="28"/>
        </w:rPr>
        <w:t>ПССЗ)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по специальности </w:t>
      </w:r>
      <w:r w:rsidR="0088396D" w:rsidRPr="006B5AF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51.02.02 - Со</w:t>
      </w:r>
      <w:r w:rsidR="0088396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циально-культурная деятельность (</w:t>
      </w:r>
      <w:r w:rsidRPr="00F62EAB">
        <w:rPr>
          <w:rFonts w:ascii="Times New Roman" w:eastAsia="Times New Roman" w:hAnsi="Times New Roman"/>
          <w:sz w:val="28"/>
          <w:szCs w:val="28"/>
        </w:rPr>
        <w:t>по видам</w:t>
      </w:r>
      <w:r>
        <w:rPr>
          <w:rFonts w:ascii="Times New Roman" w:eastAsia="Times New Roman" w:hAnsi="Times New Roman"/>
          <w:sz w:val="28"/>
          <w:szCs w:val="28"/>
        </w:rPr>
        <w:t xml:space="preserve">) 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является системой учебно-методических документов, сформированной на основе федерального </w:t>
      </w:r>
      <w:r w:rsidRPr="00704895">
        <w:rPr>
          <w:rFonts w:ascii="Times New Roman" w:eastAsia="Times New Roman" w:hAnsi="Times New Roman"/>
          <w:sz w:val="28"/>
          <w:szCs w:val="28"/>
        </w:rPr>
        <w:t xml:space="preserve">государственного образовательного стандарта </w:t>
      </w:r>
      <w:r w:rsidRPr="00704895">
        <w:rPr>
          <w:rFonts w:ascii="Times New Roman" w:hAnsi="Times New Roman"/>
          <w:sz w:val="28"/>
          <w:szCs w:val="28"/>
        </w:rPr>
        <w:t xml:space="preserve">среднего профессионального образования </w:t>
      </w:r>
      <w:r w:rsidRPr="00704895">
        <w:rPr>
          <w:rFonts w:ascii="Times New Roman" w:eastAsia="Times New Roman" w:hAnsi="Times New Roman"/>
          <w:sz w:val="28"/>
          <w:szCs w:val="28"/>
        </w:rPr>
        <w:t xml:space="preserve">(ФГОС СПО) по данной специальности </w:t>
      </w:r>
    </w:p>
    <w:p w:rsidR="001C5D0B" w:rsidRDefault="001C5D0B" w:rsidP="001C5D0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75CB6">
        <w:rPr>
          <w:rFonts w:ascii="Times New Roman" w:eastAsia="Times New Roman" w:hAnsi="Times New Roman"/>
          <w:b/>
          <w:sz w:val="28"/>
          <w:szCs w:val="28"/>
        </w:rPr>
        <w:t>1.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2. </w:t>
      </w:r>
      <w:r w:rsidR="00B609D0">
        <w:rPr>
          <w:rFonts w:ascii="Times New Roman" w:eastAsia="Times New Roman" w:hAnsi="Times New Roman"/>
          <w:b/>
          <w:sz w:val="28"/>
          <w:szCs w:val="28"/>
        </w:rPr>
        <w:t xml:space="preserve">Цель разработки </w:t>
      </w:r>
      <w:r w:rsidRPr="00F62EAB">
        <w:rPr>
          <w:rFonts w:ascii="Times New Roman" w:eastAsia="Times New Roman" w:hAnsi="Times New Roman"/>
          <w:b/>
          <w:sz w:val="28"/>
          <w:szCs w:val="28"/>
        </w:rPr>
        <w:t>О</w:t>
      </w:r>
      <w:r w:rsidR="00B609D0">
        <w:rPr>
          <w:rFonts w:ascii="Times New Roman" w:eastAsia="Times New Roman" w:hAnsi="Times New Roman"/>
          <w:b/>
          <w:sz w:val="28"/>
          <w:szCs w:val="28"/>
        </w:rPr>
        <w:t>П</w:t>
      </w: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ОП СПО по специальности </w:t>
      </w:r>
      <w:r w:rsidR="0088396D" w:rsidRPr="0088396D">
        <w:rPr>
          <w:rFonts w:ascii="Times New Roman" w:eastAsia="Times New Roman" w:hAnsi="Times New Roman"/>
          <w:b/>
          <w:sz w:val="28"/>
          <w:szCs w:val="28"/>
        </w:rPr>
        <w:t>51.02.02</w:t>
      </w:r>
      <w:r w:rsidR="0088396D" w:rsidRPr="006B5AF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1C5D0B" w:rsidRDefault="001C5D0B" w:rsidP="001C5D0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Социально-культурная деятельность</w:t>
      </w:r>
      <w:r w:rsidRPr="00C7773E">
        <w:rPr>
          <w:rFonts w:ascii="Times New Roman" w:eastAsia="Times New Roman" w:hAnsi="Times New Roman"/>
          <w:b/>
          <w:sz w:val="28"/>
          <w:szCs w:val="28"/>
        </w:rPr>
        <w:t xml:space="preserve"> (по видам)</w:t>
      </w:r>
    </w:p>
    <w:p w:rsidR="001C5D0B" w:rsidRPr="00F62EAB" w:rsidRDefault="00B609D0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Целью разработки</w:t>
      </w:r>
      <w:r w:rsidR="001C5D0B" w:rsidRPr="00F62EAB">
        <w:rPr>
          <w:rFonts w:ascii="Times New Roman" w:eastAsia="Times New Roman" w:hAnsi="Times New Roman"/>
          <w:sz w:val="28"/>
          <w:szCs w:val="28"/>
        </w:rPr>
        <w:t xml:space="preserve"> основной</w:t>
      </w:r>
      <w:r>
        <w:rPr>
          <w:rFonts w:ascii="Times New Roman" w:eastAsia="Times New Roman" w:hAnsi="Times New Roman"/>
          <w:sz w:val="28"/>
          <w:szCs w:val="28"/>
        </w:rPr>
        <w:t xml:space="preserve"> профессиональной</w:t>
      </w:r>
      <w:r w:rsidR="001C5D0B" w:rsidRPr="00F62EAB">
        <w:rPr>
          <w:rFonts w:ascii="Times New Roman" w:eastAsia="Times New Roman" w:hAnsi="Times New Roman"/>
          <w:sz w:val="28"/>
          <w:szCs w:val="28"/>
        </w:rPr>
        <w:t xml:space="preserve"> образовательной программы является методическое обеспечение реализации ФГ</w:t>
      </w:r>
      <w:r w:rsidR="001C5D0B">
        <w:rPr>
          <w:rFonts w:ascii="Times New Roman" w:eastAsia="Times New Roman" w:hAnsi="Times New Roman"/>
          <w:sz w:val="28"/>
          <w:szCs w:val="28"/>
        </w:rPr>
        <w:t>ОС СПО по данной специальности.</w:t>
      </w:r>
    </w:p>
    <w:p w:rsidR="001C5D0B" w:rsidRDefault="001C5D0B" w:rsidP="001C5D0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1.3. Характеристика ОП</w:t>
      </w: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ОП СПО по специальности </w:t>
      </w:r>
      <w:r w:rsidR="0088396D" w:rsidRPr="0088396D">
        <w:rPr>
          <w:rFonts w:ascii="Times New Roman" w:eastAsia="Times New Roman" w:hAnsi="Times New Roman"/>
          <w:b/>
          <w:sz w:val="28"/>
          <w:szCs w:val="28"/>
        </w:rPr>
        <w:t>51.02.02</w:t>
      </w:r>
      <w:r w:rsidR="0088396D" w:rsidRPr="006B5AF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1C5D0B" w:rsidRPr="00F62EAB" w:rsidRDefault="001C5D0B" w:rsidP="001C5D0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Социально-культурная деятельность</w:t>
      </w:r>
      <w:r w:rsidRPr="00C7773E">
        <w:rPr>
          <w:rFonts w:ascii="Times New Roman" w:eastAsia="Times New Roman" w:hAnsi="Times New Roman"/>
          <w:b/>
          <w:sz w:val="28"/>
          <w:szCs w:val="28"/>
        </w:rPr>
        <w:t xml:space="preserve"> (по видам)</w:t>
      </w:r>
    </w:p>
    <w:p w:rsidR="001C5D0B" w:rsidRPr="00F62EAB" w:rsidRDefault="00B609D0" w:rsidP="001C5D0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1C5D0B">
        <w:rPr>
          <w:rFonts w:ascii="Times New Roman" w:eastAsia="Times New Roman" w:hAnsi="Times New Roman"/>
          <w:sz w:val="28"/>
          <w:szCs w:val="28"/>
        </w:rPr>
        <w:t>сновная</w:t>
      </w:r>
      <w:r w:rsidR="001C5D0B" w:rsidRPr="00F62EAB">
        <w:rPr>
          <w:rFonts w:ascii="Times New Roman" w:eastAsia="Times New Roman" w:hAnsi="Times New Roman"/>
          <w:sz w:val="28"/>
          <w:szCs w:val="28"/>
        </w:rPr>
        <w:t xml:space="preserve"> </w:t>
      </w:r>
      <w:r w:rsidR="001C5D0B">
        <w:rPr>
          <w:rFonts w:ascii="Times New Roman" w:eastAsia="Times New Roman" w:hAnsi="Times New Roman"/>
          <w:sz w:val="28"/>
          <w:szCs w:val="28"/>
        </w:rPr>
        <w:t>профессиональная образовательная программа</w:t>
      </w:r>
      <w:r w:rsidR="001C5D0B" w:rsidRPr="00F62EAB">
        <w:rPr>
          <w:rFonts w:ascii="Times New Roman" w:eastAsia="Times New Roman" w:hAnsi="Times New Roman"/>
          <w:sz w:val="28"/>
          <w:szCs w:val="28"/>
        </w:rPr>
        <w:t xml:space="preserve"> среднего профессионального образования</w:t>
      </w:r>
      <w:r w:rsidR="001C5D0B">
        <w:rPr>
          <w:rFonts w:ascii="Times New Roman" w:eastAsia="Times New Roman" w:hAnsi="Times New Roman"/>
          <w:sz w:val="28"/>
          <w:szCs w:val="28"/>
        </w:rPr>
        <w:t xml:space="preserve"> (ОПОП СПО) базовой подготовки, освоение которой</w:t>
      </w:r>
      <w:r w:rsidR="001C5D0B" w:rsidRPr="00F62EAB">
        <w:rPr>
          <w:rFonts w:ascii="Times New Roman" w:eastAsia="Times New Roman" w:hAnsi="Times New Roman"/>
          <w:sz w:val="28"/>
          <w:szCs w:val="28"/>
        </w:rPr>
        <w:t xml:space="preserve"> позволяет лицу, успешно прошедшему итоговую аттестацию, получить </w:t>
      </w:r>
      <w:r>
        <w:rPr>
          <w:rFonts w:ascii="Times New Roman" w:eastAsia="Times New Roman" w:hAnsi="Times New Roman"/>
          <w:sz w:val="28"/>
          <w:szCs w:val="28"/>
        </w:rPr>
        <w:t>квалификацию</w:t>
      </w:r>
      <w:r w:rsidR="001C5D0B">
        <w:rPr>
          <w:rFonts w:ascii="Times New Roman" w:eastAsia="Times New Roman" w:hAnsi="Times New Roman"/>
          <w:sz w:val="28"/>
          <w:szCs w:val="28"/>
        </w:rPr>
        <w:t xml:space="preserve">, </w:t>
      </w:r>
      <w:r w:rsidR="001C5D0B" w:rsidRPr="00F62EAB">
        <w:rPr>
          <w:rFonts w:ascii="Times New Roman" w:eastAsia="Times New Roman" w:hAnsi="Times New Roman"/>
          <w:sz w:val="28"/>
          <w:szCs w:val="28"/>
        </w:rPr>
        <w:t xml:space="preserve">соответствующие </w:t>
      </w:r>
      <w:r w:rsidR="001C5D0B">
        <w:rPr>
          <w:rFonts w:ascii="Times New Roman" w:eastAsia="Times New Roman" w:hAnsi="Times New Roman"/>
          <w:sz w:val="28"/>
          <w:szCs w:val="28"/>
        </w:rPr>
        <w:t>виду</w:t>
      </w:r>
      <w:r w:rsidR="001C5D0B" w:rsidRPr="00F62EAB">
        <w:rPr>
          <w:rFonts w:ascii="Times New Roman" w:eastAsia="Times New Roman" w:hAnsi="Times New Roman"/>
          <w:sz w:val="28"/>
          <w:szCs w:val="28"/>
        </w:rPr>
        <w:t xml:space="preserve"> основной </w:t>
      </w:r>
      <w:r w:rsidR="001C5D0B">
        <w:rPr>
          <w:rFonts w:ascii="Times New Roman" w:eastAsia="Times New Roman" w:hAnsi="Times New Roman"/>
          <w:sz w:val="28"/>
          <w:szCs w:val="28"/>
        </w:rPr>
        <w:t xml:space="preserve">профессиональной </w:t>
      </w:r>
      <w:r w:rsidR="001C5D0B" w:rsidRPr="00F62EAB">
        <w:rPr>
          <w:rFonts w:ascii="Times New Roman" w:eastAsia="Times New Roman" w:hAnsi="Times New Roman"/>
          <w:sz w:val="28"/>
          <w:szCs w:val="28"/>
        </w:rPr>
        <w:t>образов</w:t>
      </w:r>
      <w:r w:rsidR="001C5D0B">
        <w:rPr>
          <w:rFonts w:ascii="Times New Roman" w:eastAsia="Times New Roman" w:hAnsi="Times New Roman"/>
          <w:sz w:val="28"/>
          <w:szCs w:val="28"/>
        </w:rPr>
        <w:t>ательной программы.</w:t>
      </w:r>
      <w:r w:rsidR="001C5D0B" w:rsidRPr="00F62EA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C5D0B" w:rsidRDefault="00B609D0" w:rsidP="00B609D0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Нормативный срок, </w:t>
      </w:r>
      <w:r w:rsidR="001C5D0B">
        <w:rPr>
          <w:rFonts w:ascii="Times New Roman" w:eastAsia="Times New Roman" w:hAnsi="Times New Roman"/>
          <w:sz w:val="28"/>
          <w:szCs w:val="28"/>
        </w:rPr>
        <w:t>освоения основной профессиональной образовательной</w:t>
      </w:r>
      <w:r w:rsidR="001C5D0B" w:rsidRPr="00F62EAB">
        <w:rPr>
          <w:rFonts w:ascii="Times New Roman" w:eastAsia="Times New Roman" w:hAnsi="Times New Roman"/>
          <w:sz w:val="28"/>
          <w:szCs w:val="28"/>
        </w:rPr>
        <w:t xml:space="preserve"> программ</w:t>
      </w:r>
      <w:r w:rsidR="001C5D0B">
        <w:rPr>
          <w:rFonts w:ascii="Times New Roman" w:eastAsia="Times New Roman" w:hAnsi="Times New Roman"/>
          <w:sz w:val="28"/>
          <w:szCs w:val="28"/>
        </w:rPr>
        <w:t>ы</w:t>
      </w:r>
      <w:r w:rsidR="001C5D0B" w:rsidRPr="00F62EAB">
        <w:rPr>
          <w:rFonts w:ascii="Times New Roman" w:eastAsia="Times New Roman" w:hAnsi="Times New Roman"/>
          <w:sz w:val="28"/>
          <w:szCs w:val="28"/>
        </w:rPr>
        <w:t xml:space="preserve"> </w:t>
      </w:r>
      <w:r w:rsidR="001C5D0B">
        <w:rPr>
          <w:rFonts w:ascii="Times New Roman" w:eastAsia="Times New Roman" w:hAnsi="Times New Roman"/>
          <w:sz w:val="28"/>
          <w:szCs w:val="28"/>
        </w:rPr>
        <w:t xml:space="preserve">(по видам) </w:t>
      </w:r>
      <w:r w:rsidR="001C5D0B" w:rsidRPr="00F62EAB">
        <w:rPr>
          <w:rFonts w:ascii="Times New Roman" w:eastAsia="Times New Roman" w:hAnsi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/>
          <w:sz w:val="28"/>
          <w:szCs w:val="28"/>
        </w:rPr>
        <w:t>за</w:t>
      </w:r>
      <w:r w:rsidR="001C5D0B" w:rsidRPr="00F62EAB">
        <w:rPr>
          <w:rFonts w:ascii="Times New Roman" w:eastAsia="Times New Roman" w:hAnsi="Times New Roman"/>
          <w:sz w:val="28"/>
          <w:szCs w:val="28"/>
        </w:rPr>
        <w:t xml:space="preserve">очной формы обучения </w:t>
      </w:r>
      <w:r>
        <w:rPr>
          <w:rFonts w:ascii="Times New Roman" w:eastAsia="Times New Roman" w:hAnsi="Times New Roman"/>
          <w:sz w:val="28"/>
          <w:szCs w:val="28"/>
        </w:rPr>
        <w:t>-2 года 10 мес. Присваиваемая квалификация- организатор социально-культурной деятельности.</w:t>
      </w:r>
    </w:p>
    <w:p w:rsidR="001C5D0B" w:rsidRDefault="001C5D0B" w:rsidP="001C5D0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 xml:space="preserve">При приеме на </w:t>
      </w:r>
      <w:r w:rsidR="00B609D0">
        <w:rPr>
          <w:rFonts w:ascii="Times New Roman" w:eastAsia="Times New Roman" w:hAnsi="Times New Roman"/>
          <w:sz w:val="28"/>
          <w:szCs w:val="28"/>
        </w:rPr>
        <w:t>обучение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учебное заведение проводит вступительные испытания творческой направленности</w:t>
      </w:r>
      <w:r>
        <w:rPr>
          <w:rFonts w:ascii="Times New Roman" w:eastAsia="Times New Roman" w:hAnsi="Times New Roman"/>
          <w:sz w:val="28"/>
          <w:szCs w:val="28"/>
        </w:rPr>
        <w:t xml:space="preserve"> в соответствии с видом специальности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609D0" w:rsidRDefault="00B609D0" w:rsidP="001C5D0B">
      <w:pPr>
        <w:pStyle w:val="1"/>
        <w:spacing w:after="60"/>
        <w:rPr>
          <w:rFonts w:ascii="Times New Roman" w:hAnsi="Times New Roman"/>
          <w:sz w:val="28"/>
          <w:szCs w:val="28"/>
          <w:lang w:eastAsia="en-US" w:bidi="en-US"/>
        </w:rPr>
      </w:pPr>
      <w:bookmarkStart w:id="0" w:name="_Toc277258272"/>
    </w:p>
    <w:p w:rsidR="001C5D0B" w:rsidRPr="00C758F3" w:rsidRDefault="001C5D0B" w:rsidP="001C5D0B">
      <w:pPr>
        <w:pStyle w:val="1"/>
        <w:spacing w:after="60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 xml:space="preserve">2. </w:t>
      </w:r>
      <w:r w:rsidRPr="00C758F3">
        <w:rPr>
          <w:rFonts w:ascii="Times New Roman" w:hAnsi="Times New Roman"/>
          <w:sz w:val="28"/>
          <w:szCs w:val="28"/>
          <w:lang w:eastAsia="en-US" w:bidi="en-US"/>
        </w:rPr>
        <w:t>Характеристика профессиональной деятельности выпускников</w:t>
      </w:r>
      <w:bookmarkEnd w:id="0"/>
    </w:p>
    <w:p w:rsidR="001C5D0B" w:rsidRDefault="001C5D0B" w:rsidP="001C5D0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C5D0B" w:rsidRPr="00F62EAB" w:rsidRDefault="001C5D0B" w:rsidP="001C5D0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2.1. Область профессиональной деятельности выпускников</w:t>
      </w:r>
    </w:p>
    <w:p w:rsidR="001C5D0B" w:rsidRPr="00BE7BC5" w:rsidRDefault="001C5D0B" w:rsidP="001C5D0B">
      <w:pPr>
        <w:tabs>
          <w:tab w:val="left" w:pos="900"/>
        </w:tabs>
        <w:ind w:firstLineChars="257" w:firstLine="720"/>
        <w:jc w:val="both"/>
        <w:rPr>
          <w:rFonts w:ascii="Times New Roman" w:hAnsi="Times New Roman"/>
          <w:b/>
          <w:sz w:val="28"/>
          <w:szCs w:val="28"/>
        </w:rPr>
      </w:pPr>
      <w:r w:rsidRPr="00BE7BC5">
        <w:rPr>
          <w:rFonts w:ascii="Times New Roman" w:hAnsi="Times New Roman"/>
          <w:sz w:val="28"/>
          <w:szCs w:val="28"/>
        </w:rPr>
        <w:t xml:space="preserve">Область профессиональной деятельности выпускников: разработка и реализация социально-культурных программ, организация и постановка культурно-массовых мероприятий, театрализованных представлений, культурно-досуговых программ. </w:t>
      </w:r>
    </w:p>
    <w:p w:rsidR="001C5D0B" w:rsidRPr="00BE7BC5" w:rsidRDefault="001C5D0B" w:rsidP="001C5D0B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1C5D0B" w:rsidRPr="00F62EAB" w:rsidRDefault="001C5D0B" w:rsidP="001C5D0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2.2. Объекты профессиональной деятельности выпускников</w:t>
      </w:r>
    </w:p>
    <w:p w:rsidR="001C5D0B" w:rsidRPr="003054D1" w:rsidRDefault="001C5D0B" w:rsidP="001C5D0B">
      <w:pPr>
        <w:pStyle w:val="27"/>
        <w:widowControl w:val="0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3054D1"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1C5D0B" w:rsidRPr="003054D1" w:rsidRDefault="001C5D0B" w:rsidP="001C5D0B">
      <w:pPr>
        <w:pStyle w:val="a5"/>
        <w:tabs>
          <w:tab w:val="left" w:pos="1080"/>
        </w:tabs>
        <w:spacing w:after="0"/>
        <w:ind w:left="0" w:firstLine="720"/>
        <w:jc w:val="both"/>
      </w:pPr>
      <w:r w:rsidRPr="003054D1">
        <w:t xml:space="preserve">организации социально-культурной сферы независимо от их организационно-правовых форм; </w:t>
      </w:r>
    </w:p>
    <w:p w:rsidR="001C5D0B" w:rsidRPr="003054D1" w:rsidRDefault="001C5D0B" w:rsidP="001C5D0B">
      <w:pPr>
        <w:pStyle w:val="a5"/>
        <w:tabs>
          <w:tab w:val="left" w:pos="1080"/>
        </w:tabs>
        <w:spacing w:after="0"/>
        <w:ind w:left="720"/>
        <w:jc w:val="both"/>
      </w:pPr>
      <w:r w:rsidRPr="003054D1">
        <w:t xml:space="preserve">учреждения культурно-досугового типа; </w:t>
      </w:r>
    </w:p>
    <w:p w:rsidR="001C5D0B" w:rsidRPr="003054D1" w:rsidRDefault="001C5D0B" w:rsidP="001C5D0B">
      <w:pPr>
        <w:pStyle w:val="a5"/>
        <w:tabs>
          <w:tab w:val="left" w:pos="1080"/>
        </w:tabs>
        <w:spacing w:after="0"/>
        <w:ind w:left="720"/>
        <w:jc w:val="both"/>
      </w:pPr>
      <w:r w:rsidRPr="003054D1">
        <w:lastRenderedPageBreak/>
        <w:t xml:space="preserve">региональные и муниципальные управления (отделы) культуры; </w:t>
      </w:r>
    </w:p>
    <w:p w:rsidR="001C5D0B" w:rsidRPr="003054D1" w:rsidRDefault="001C5D0B" w:rsidP="001C5D0B">
      <w:pPr>
        <w:pStyle w:val="a5"/>
        <w:tabs>
          <w:tab w:val="left" w:pos="1080"/>
        </w:tabs>
        <w:spacing w:after="0"/>
        <w:ind w:left="720"/>
        <w:jc w:val="both"/>
      </w:pPr>
      <w:r w:rsidRPr="003054D1">
        <w:t xml:space="preserve">дома народного творчества; </w:t>
      </w:r>
    </w:p>
    <w:p w:rsidR="001C5D0B" w:rsidRPr="003054D1" w:rsidRDefault="001C5D0B" w:rsidP="001C5D0B">
      <w:pPr>
        <w:pStyle w:val="a5"/>
        <w:tabs>
          <w:tab w:val="left" w:pos="1080"/>
        </w:tabs>
        <w:spacing w:after="0"/>
        <w:ind w:left="720"/>
        <w:jc w:val="both"/>
      </w:pPr>
      <w:r w:rsidRPr="003054D1">
        <w:t>социально-культурные и культурно-досуговые программы;</w:t>
      </w:r>
    </w:p>
    <w:p w:rsidR="001C5D0B" w:rsidRPr="003054D1" w:rsidRDefault="001C5D0B" w:rsidP="001C5D0B">
      <w:pPr>
        <w:pStyle w:val="a5"/>
        <w:tabs>
          <w:tab w:val="left" w:pos="1080"/>
        </w:tabs>
        <w:spacing w:after="0"/>
        <w:ind w:left="720"/>
        <w:jc w:val="both"/>
      </w:pPr>
      <w:r w:rsidRPr="003054D1">
        <w:t>культурно-просветительные и культурно-массовые мероприятия; театрализованные представления.</w:t>
      </w:r>
    </w:p>
    <w:p w:rsidR="001C5D0B" w:rsidRPr="00DA2E0C" w:rsidRDefault="001C5D0B" w:rsidP="001C5D0B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</w:p>
    <w:p w:rsidR="001C5D0B" w:rsidRPr="00F62EAB" w:rsidRDefault="001C5D0B" w:rsidP="001C5D0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2.3. Виды профессиональной деятельности выпускников</w:t>
      </w:r>
    </w:p>
    <w:p w:rsidR="001C5D0B" w:rsidRDefault="001C5D0B" w:rsidP="001C5D0B">
      <w:pPr>
        <w:pStyle w:val="27"/>
        <w:widowControl w:val="0"/>
        <w:ind w:left="0" w:firstLine="708"/>
        <w:jc w:val="both"/>
        <w:rPr>
          <w:rFonts w:ascii="Times New Roman" w:hAnsi="Times New Roman" w:cs="Times New Roman"/>
          <w:sz w:val="28"/>
        </w:rPr>
      </w:pPr>
      <w:r w:rsidRPr="0049788A">
        <w:rPr>
          <w:rFonts w:ascii="Times New Roman" w:hAnsi="Times New Roman" w:cs="Times New Roman"/>
          <w:b/>
          <w:sz w:val="28"/>
        </w:rPr>
        <w:t>Организатор социально-культурной деятельности</w:t>
      </w:r>
      <w:r w:rsidRPr="00BE7BC5">
        <w:rPr>
          <w:rFonts w:ascii="Times New Roman" w:hAnsi="Times New Roman" w:cs="Times New Roman"/>
          <w:sz w:val="28"/>
        </w:rPr>
        <w:t xml:space="preserve"> готовится к следующим видам деятельности: </w:t>
      </w:r>
    </w:p>
    <w:p w:rsidR="001C5D0B" w:rsidRDefault="001C5D0B" w:rsidP="001C5D0B">
      <w:pPr>
        <w:pStyle w:val="27"/>
        <w:widowControl w:val="0"/>
        <w:ind w:left="0" w:firstLine="708"/>
        <w:jc w:val="both"/>
        <w:rPr>
          <w:rFonts w:ascii="Times New Roman" w:hAnsi="Times New Roman" w:cs="Times New Roman"/>
          <w:sz w:val="28"/>
        </w:rPr>
      </w:pPr>
      <w:r w:rsidRPr="00BE7BC5">
        <w:rPr>
          <w:rFonts w:ascii="Times New Roman" w:hAnsi="Times New Roman" w:cs="Times New Roman"/>
          <w:sz w:val="28"/>
        </w:rPr>
        <w:t xml:space="preserve">организационно-управленческая деятельность, </w:t>
      </w:r>
    </w:p>
    <w:p w:rsidR="001C5D0B" w:rsidRPr="00BE7BC5" w:rsidRDefault="001C5D0B" w:rsidP="001C5D0B">
      <w:pPr>
        <w:pStyle w:val="27"/>
        <w:widowControl w:val="0"/>
        <w:ind w:left="0" w:firstLine="708"/>
        <w:jc w:val="both"/>
        <w:rPr>
          <w:rFonts w:ascii="Times New Roman" w:hAnsi="Times New Roman" w:cs="Times New Roman"/>
          <w:sz w:val="28"/>
        </w:rPr>
      </w:pPr>
      <w:r w:rsidRPr="00BE7BC5">
        <w:rPr>
          <w:rFonts w:ascii="Times New Roman" w:hAnsi="Times New Roman" w:cs="Times New Roman"/>
          <w:sz w:val="28"/>
        </w:rPr>
        <w:t>организационно-творческая деятельность.</w:t>
      </w:r>
    </w:p>
    <w:p w:rsidR="001C5D0B" w:rsidRPr="00DA2E0C" w:rsidRDefault="001C5D0B" w:rsidP="001C5D0B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32"/>
          <w:sz w:val="28"/>
          <w:szCs w:val="28"/>
          <w:lang w:bidi="en-US"/>
        </w:rPr>
      </w:pPr>
      <w:bookmarkStart w:id="1" w:name="_Toc277258273"/>
      <w:r w:rsidRPr="00DA2E0C">
        <w:rPr>
          <w:rFonts w:ascii="Times New Roman" w:hAnsi="Times New Roman"/>
          <w:b/>
          <w:kern w:val="32"/>
          <w:sz w:val="28"/>
          <w:szCs w:val="28"/>
          <w:lang w:bidi="en-US"/>
        </w:rPr>
        <w:t>3. Требования к результатам освоения О</w:t>
      </w:r>
      <w:r>
        <w:rPr>
          <w:rFonts w:ascii="Times New Roman" w:hAnsi="Times New Roman"/>
          <w:b/>
          <w:kern w:val="32"/>
          <w:sz w:val="28"/>
          <w:szCs w:val="28"/>
          <w:lang w:bidi="en-US"/>
        </w:rPr>
        <w:t>П</w:t>
      </w:r>
      <w:r w:rsidRPr="00DA2E0C">
        <w:rPr>
          <w:rFonts w:ascii="Times New Roman" w:hAnsi="Times New Roman"/>
          <w:b/>
          <w:kern w:val="32"/>
          <w:sz w:val="28"/>
          <w:szCs w:val="28"/>
          <w:lang w:bidi="en-US"/>
        </w:rPr>
        <w:t>ОП</w:t>
      </w:r>
      <w:bookmarkEnd w:id="1"/>
    </w:p>
    <w:p w:rsidR="001C5D0B" w:rsidRPr="003054D1" w:rsidRDefault="001C5D0B" w:rsidP="001C5D0B">
      <w:pPr>
        <w:pStyle w:val="a7"/>
        <w:widowControl w:val="0"/>
        <w:ind w:left="0" w:firstLine="709"/>
        <w:jc w:val="both"/>
        <w:rPr>
          <w:rFonts w:ascii="Times New Roman" w:hAnsi="Times New Roman"/>
          <w:b/>
          <w:iCs/>
          <w:sz w:val="28"/>
        </w:rPr>
      </w:pPr>
      <w:r>
        <w:rPr>
          <w:rFonts w:ascii="Times New Roman" w:hAnsi="Times New Roman"/>
          <w:b/>
          <w:bCs/>
          <w:sz w:val="28"/>
        </w:rPr>
        <w:t>О</w:t>
      </w:r>
      <w:r w:rsidRPr="007243C4">
        <w:rPr>
          <w:rFonts w:ascii="Times New Roman" w:hAnsi="Times New Roman"/>
          <w:b/>
          <w:bCs/>
          <w:sz w:val="28"/>
        </w:rPr>
        <w:t>рганизатор социально-культурной деятельности</w:t>
      </w:r>
      <w:r w:rsidRPr="003054D1">
        <w:rPr>
          <w:rFonts w:ascii="Times New Roman" w:hAnsi="Times New Roman"/>
          <w:b/>
          <w:bCs/>
          <w:sz w:val="28"/>
        </w:rPr>
        <w:t xml:space="preserve"> </w:t>
      </w:r>
      <w:r w:rsidRPr="003054D1">
        <w:rPr>
          <w:rFonts w:ascii="Times New Roman" w:hAnsi="Times New Roman"/>
          <w:sz w:val="28"/>
        </w:rPr>
        <w:t xml:space="preserve">должен обладать </w:t>
      </w:r>
      <w:r w:rsidRPr="003054D1">
        <w:rPr>
          <w:rFonts w:ascii="Times New Roman" w:hAnsi="Times New Roman"/>
          <w:b/>
          <w:sz w:val="28"/>
        </w:rPr>
        <w:t xml:space="preserve">общими </w:t>
      </w:r>
      <w:r w:rsidRPr="003054D1">
        <w:rPr>
          <w:rFonts w:ascii="Times New Roman" w:hAnsi="Times New Roman"/>
          <w:b/>
          <w:iCs/>
          <w:sz w:val="28"/>
        </w:rPr>
        <w:t xml:space="preserve">компетенциями, </w:t>
      </w:r>
      <w:r w:rsidRPr="003054D1">
        <w:rPr>
          <w:rFonts w:ascii="Times New Roman" w:hAnsi="Times New Roman"/>
          <w:iCs/>
          <w:sz w:val="28"/>
        </w:rPr>
        <w:t>включающими в себя способность:</w:t>
      </w:r>
    </w:p>
    <w:p w:rsidR="00335239" w:rsidRDefault="001C5D0B" w:rsidP="00335239">
      <w:pPr>
        <w:pStyle w:val="20"/>
        <w:shd w:val="clear" w:color="auto" w:fill="auto"/>
        <w:spacing w:line="480" w:lineRule="exact"/>
        <w:ind w:firstLine="760"/>
        <w:jc w:val="left"/>
      </w:pPr>
      <w:r w:rsidRPr="003054D1">
        <w:t>ОК</w:t>
      </w:r>
      <w:r w:rsidRPr="003054D1">
        <w:rPr>
          <w:lang w:val="en-US"/>
        </w:rPr>
        <w:t> </w:t>
      </w:r>
      <w:r w:rsidRPr="003054D1">
        <w:t xml:space="preserve">1. Понимать сущность и социальную значимость своей будущей </w:t>
      </w:r>
      <w:r w:rsidR="00335239">
        <w:rPr>
          <w:color w:val="000000"/>
          <w:lang w:val="en-US" w:bidi="en-US"/>
        </w:rPr>
        <w:t>OK</w:t>
      </w:r>
      <w:r w:rsidR="00335239" w:rsidRPr="000A059D">
        <w:rPr>
          <w:color w:val="000000"/>
          <w:lang w:bidi="en-US"/>
        </w:rPr>
        <w:t xml:space="preserve"> </w:t>
      </w:r>
      <w:r w:rsidR="00335239">
        <w:rPr>
          <w:color w:val="000000"/>
          <w:lang w:eastAsia="ru-RU" w:bidi="ru-RU"/>
        </w:rPr>
        <w:t>1. Понимать сущность и социальную значимость своей будущей профессии, проявлять к ней устойчивый интерес.</w:t>
      </w:r>
    </w:p>
    <w:p w:rsidR="00335239" w:rsidRDefault="00335239" w:rsidP="00335239">
      <w:pPr>
        <w:pStyle w:val="20"/>
        <w:shd w:val="clear" w:color="auto" w:fill="auto"/>
        <w:spacing w:line="480" w:lineRule="exact"/>
        <w:ind w:firstLine="760"/>
        <w:jc w:val="left"/>
      </w:pPr>
      <w:r>
        <w:rPr>
          <w:color w:val="000000"/>
          <w:lang w:eastAsia="ru-RU" w:bidi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35239" w:rsidRDefault="00335239" w:rsidP="00335239">
      <w:pPr>
        <w:pStyle w:val="20"/>
        <w:shd w:val="clear" w:color="auto" w:fill="auto"/>
        <w:spacing w:line="480" w:lineRule="exact"/>
        <w:ind w:firstLine="760"/>
        <w:jc w:val="left"/>
      </w:pPr>
      <w:r>
        <w:rPr>
          <w:color w:val="000000"/>
          <w:lang w:eastAsia="ru-RU" w:bidi="ru-RU"/>
        </w:rPr>
        <w:t>ОК 3. Решать проблемы, оценивать риски и принимать решения в нестандартных ситуациях.</w:t>
      </w:r>
    </w:p>
    <w:p w:rsidR="00335239" w:rsidRDefault="00335239" w:rsidP="00335239">
      <w:pPr>
        <w:pStyle w:val="20"/>
        <w:shd w:val="clear" w:color="auto" w:fill="auto"/>
        <w:spacing w:line="480" w:lineRule="exact"/>
        <w:ind w:firstLine="760"/>
        <w:jc w:val="left"/>
      </w:pPr>
      <w:r>
        <w:rPr>
          <w:color w:val="000000"/>
          <w:lang w:eastAsia="ru-RU" w:bidi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35239" w:rsidRDefault="00335239" w:rsidP="00335239">
      <w:pPr>
        <w:pStyle w:val="20"/>
        <w:shd w:val="clear" w:color="auto" w:fill="auto"/>
        <w:spacing w:line="480" w:lineRule="exact"/>
        <w:ind w:firstLine="760"/>
        <w:jc w:val="left"/>
      </w:pPr>
      <w:r>
        <w:rPr>
          <w:color w:val="000000"/>
          <w:lang w:eastAsia="ru-RU" w:bidi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35239" w:rsidRDefault="00335239" w:rsidP="00335239">
      <w:pPr>
        <w:pStyle w:val="20"/>
        <w:shd w:val="clear" w:color="auto" w:fill="auto"/>
        <w:spacing w:line="480" w:lineRule="exact"/>
        <w:ind w:firstLine="760"/>
        <w:jc w:val="left"/>
      </w:pPr>
      <w:r>
        <w:rPr>
          <w:color w:val="000000"/>
          <w:lang w:eastAsia="ru-RU" w:bidi="ru-RU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335239" w:rsidRDefault="00335239" w:rsidP="00335239">
      <w:pPr>
        <w:pStyle w:val="20"/>
        <w:shd w:val="clear" w:color="auto" w:fill="auto"/>
        <w:spacing w:line="480" w:lineRule="exact"/>
        <w:ind w:firstLine="760"/>
        <w:jc w:val="left"/>
      </w:pPr>
      <w:r>
        <w:rPr>
          <w:color w:val="000000"/>
          <w:lang w:eastAsia="ru-RU" w:bidi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35239" w:rsidRDefault="00335239" w:rsidP="00335239">
      <w:pPr>
        <w:pStyle w:val="20"/>
        <w:shd w:val="clear" w:color="auto" w:fill="auto"/>
        <w:spacing w:line="480" w:lineRule="exact"/>
        <w:ind w:firstLine="760"/>
        <w:jc w:val="left"/>
      </w:pPr>
      <w:r>
        <w:rPr>
          <w:color w:val="000000"/>
          <w:lang w:eastAsia="ru-RU" w:bidi="ru-RU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35239" w:rsidRDefault="00335239" w:rsidP="00335239">
      <w:pPr>
        <w:pStyle w:val="20"/>
        <w:shd w:val="clear" w:color="auto" w:fill="auto"/>
        <w:spacing w:line="499" w:lineRule="exact"/>
        <w:ind w:firstLine="760"/>
        <w:jc w:val="left"/>
      </w:pPr>
      <w:r>
        <w:rPr>
          <w:color w:val="000000"/>
          <w:lang w:eastAsia="ru-RU" w:bidi="ru-RU"/>
        </w:rPr>
        <w:t>ОК 9. Ориентироваться в условиях частой смены технологий в профессиональной деятельности.</w:t>
      </w:r>
    </w:p>
    <w:p w:rsidR="00335239" w:rsidRDefault="00EA0383" w:rsidP="00335239">
      <w:pPr>
        <w:pStyle w:val="29"/>
        <w:keepNext/>
        <w:keepLines/>
        <w:shd w:val="clear" w:color="auto" w:fill="auto"/>
        <w:ind w:firstLine="740"/>
        <w:jc w:val="left"/>
      </w:pPr>
      <w:bookmarkStart w:id="2" w:name="bookmark11"/>
      <w:r>
        <w:rPr>
          <w:color w:val="000000"/>
          <w:lang w:eastAsia="ru-RU" w:bidi="ru-RU"/>
        </w:rPr>
        <w:t>3.</w:t>
      </w:r>
      <w:r w:rsidR="00335239">
        <w:rPr>
          <w:color w:val="000000"/>
          <w:lang w:eastAsia="ru-RU" w:bidi="ru-RU"/>
        </w:rPr>
        <w:t>1. Организационно-управленческая деятельность.</w:t>
      </w:r>
      <w:bookmarkEnd w:id="2"/>
    </w:p>
    <w:p w:rsidR="00335239" w:rsidRDefault="00335239" w:rsidP="00335239">
      <w:pPr>
        <w:pStyle w:val="20"/>
        <w:shd w:val="clear" w:color="auto" w:fill="auto"/>
        <w:spacing w:line="480" w:lineRule="exact"/>
        <w:ind w:firstLine="740"/>
        <w:jc w:val="left"/>
      </w:pPr>
      <w:r>
        <w:rPr>
          <w:color w:val="000000"/>
          <w:lang w:eastAsia="ru-RU" w:bidi="ru-RU"/>
        </w:rPr>
        <w:t>ПК 1.1. Разрабатывать и осуществлять социально-культурные проекты и программы.</w:t>
      </w:r>
    </w:p>
    <w:p w:rsidR="00335239" w:rsidRDefault="00335239" w:rsidP="00335239">
      <w:pPr>
        <w:pStyle w:val="20"/>
        <w:shd w:val="clear" w:color="auto" w:fill="auto"/>
        <w:spacing w:line="480" w:lineRule="exact"/>
        <w:ind w:firstLine="740"/>
        <w:jc w:val="left"/>
      </w:pPr>
      <w:r>
        <w:rPr>
          <w:color w:val="000000"/>
          <w:lang w:eastAsia="ru-RU" w:bidi="ru-RU"/>
        </w:rPr>
        <w:t>ПК 1.2. Организовывать культурно-просветительную работу.</w:t>
      </w:r>
    </w:p>
    <w:p w:rsidR="00335239" w:rsidRDefault="00335239" w:rsidP="00335239">
      <w:pPr>
        <w:pStyle w:val="20"/>
        <w:shd w:val="clear" w:color="auto" w:fill="auto"/>
        <w:spacing w:line="480" w:lineRule="exact"/>
        <w:ind w:firstLine="740"/>
        <w:jc w:val="left"/>
      </w:pPr>
      <w:r>
        <w:rPr>
          <w:color w:val="000000"/>
          <w:lang w:eastAsia="ru-RU" w:bidi="ru-RU"/>
        </w:rPr>
        <w:t>ПК 1.3. Обеспечивать дифференцированное культурное обслуживание населения в соответствии с возрастными категориями.</w:t>
      </w:r>
    </w:p>
    <w:p w:rsidR="00335239" w:rsidRDefault="00335239" w:rsidP="00335239">
      <w:pPr>
        <w:pStyle w:val="20"/>
        <w:shd w:val="clear" w:color="auto" w:fill="auto"/>
        <w:spacing w:line="480" w:lineRule="exact"/>
        <w:ind w:firstLine="740"/>
        <w:jc w:val="left"/>
      </w:pPr>
      <w:r>
        <w:rPr>
          <w:color w:val="000000"/>
          <w:lang w:eastAsia="ru-RU" w:bidi="ru-RU"/>
        </w:rPr>
        <w:t>ПК 1.4. Создавать условия для привлечения населения к культурно</w:t>
      </w:r>
      <w:r>
        <w:rPr>
          <w:color w:val="000000"/>
          <w:lang w:eastAsia="ru-RU" w:bidi="ru-RU"/>
        </w:rPr>
        <w:softHyphen/>
        <w:t>досуговой и творческой деятельности.</w:t>
      </w:r>
    </w:p>
    <w:p w:rsidR="00335239" w:rsidRDefault="00335239" w:rsidP="00335239">
      <w:pPr>
        <w:pStyle w:val="20"/>
        <w:shd w:val="clear" w:color="auto" w:fill="auto"/>
        <w:spacing w:line="480" w:lineRule="exact"/>
        <w:ind w:firstLine="740"/>
        <w:jc w:val="left"/>
      </w:pPr>
      <w:r>
        <w:rPr>
          <w:color w:val="000000"/>
          <w:lang w:eastAsia="ru-RU" w:bidi="ru-RU"/>
        </w:rPr>
        <w:t>ПК 1.5. Использовать современные методы организации социально</w:t>
      </w:r>
      <w:r>
        <w:rPr>
          <w:color w:val="000000"/>
          <w:lang w:eastAsia="ru-RU" w:bidi="ru-RU"/>
        </w:rPr>
        <w:softHyphen/>
        <w:t>культурной деятельности.</w:t>
      </w:r>
    </w:p>
    <w:p w:rsidR="00335239" w:rsidRDefault="00335239" w:rsidP="00335239">
      <w:pPr>
        <w:pStyle w:val="20"/>
        <w:shd w:val="clear" w:color="auto" w:fill="auto"/>
        <w:spacing w:line="480" w:lineRule="exact"/>
        <w:ind w:firstLine="740"/>
        <w:jc w:val="left"/>
      </w:pPr>
      <w:r>
        <w:rPr>
          <w:color w:val="000000"/>
          <w:lang w:eastAsia="ru-RU" w:bidi="ru-RU"/>
        </w:rPr>
        <w:t>ПК 1.6. Анализировать состояние социально-культурной ситуации в регионе и учреждении (организации) культуры.</w:t>
      </w:r>
    </w:p>
    <w:p w:rsidR="00335239" w:rsidRDefault="00335239" w:rsidP="00335239">
      <w:pPr>
        <w:pStyle w:val="20"/>
        <w:shd w:val="clear" w:color="auto" w:fill="auto"/>
        <w:spacing w:line="480" w:lineRule="exact"/>
        <w:ind w:firstLine="740"/>
        <w:jc w:val="left"/>
      </w:pPr>
      <w:r>
        <w:rPr>
          <w:color w:val="000000"/>
          <w:lang w:eastAsia="ru-RU" w:bidi="ru-RU"/>
        </w:rPr>
        <w:t>ПК 1.7. Определять приоритетные направления социально-культурной деятельности.</w:t>
      </w:r>
    </w:p>
    <w:p w:rsidR="00335239" w:rsidRDefault="00335239" w:rsidP="00335239">
      <w:pPr>
        <w:pStyle w:val="20"/>
        <w:shd w:val="clear" w:color="auto" w:fill="auto"/>
        <w:spacing w:line="480" w:lineRule="exact"/>
        <w:ind w:firstLine="740"/>
        <w:jc w:val="left"/>
      </w:pPr>
      <w:r>
        <w:rPr>
          <w:color w:val="000000"/>
          <w:lang w:eastAsia="ru-RU" w:bidi="ru-RU"/>
        </w:rPr>
        <w:t>ПК 1.8. Использовать различные способы сбора и распространения информации в профессиональной сфере.</w:t>
      </w:r>
    </w:p>
    <w:p w:rsidR="00335239" w:rsidRDefault="00EA0383" w:rsidP="00EA0383">
      <w:pPr>
        <w:pStyle w:val="29"/>
        <w:keepNext/>
        <w:keepLines/>
        <w:numPr>
          <w:ilvl w:val="1"/>
          <w:numId w:val="15"/>
        </w:numPr>
        <w:shd w:val="clear" w:color="auto" w:fill="auto"/>
        <w:tabs>
          <w:tab w:val="left" w:pos="1545"/>
        </w:tabs>
        <w:jc w:val="both"/>
      </w:pPr>
      <w:bookmarkStart w:id="3" w:name="bookmark12"/>
      <w:r>
        <w:rPr>
          <w:color w:val="000000"/>
          <w:lang w:eastAsia="ru-RU" w:bidi="ru-RU"/>
        </w:rPr>
        <w:t xml:space="preserve"> </w:t>
      </w:r>
      <w:r w:rsidR="00335239">
        <w:rPr>
          <w:color w:val="000000"/>
          <w:lang w:eastAsia="ru-RU" w:bidi="ru-RU"/>
        </w:rPr>
        <w:t>Организационно-творческая деятельность.</w:t>
      </w:r>
      <w:bookmarkEnd w:id="3"/>
    </w:p>
    <w:p w:rsidR="00335239" w:rsidRDefault="00335239" w:rsidP="00335239">
      <w:pPr>
        <w:pStyle w:val="20"/>
        <w:shd w:val="clear" w:color="auto" w:fill="auto"/>
        <w:spacing w:line="480" w:lineRule="exact"/>
        <w:ind w:firstLine="740"/>
        <w:jc w:val="left"/>
      </w:pPr>
      <w:r>
        <w:rPr>
          <w:color w:val="000000"/>
          <w:lang w:eastAsia="ru-RU" w:bidi="ru-RU"/>
        </w:rPr>
        <w:t>ПК 2.1. Обеспечивать функционирование коллективов народного художественного творчества, досуговых формирований (объединений).</w:t>
      </w:r>
    </w:p>
    <w:p w:rsidR="00335239" w:rsidRDefault="00335239" w:rsidP="00335239">
      <w:pPr>
        <w:pStyle w:val="20"/>
        <w:shd w:val="clear" w:color="auto" w:fill="auto"/>
        <w:spacing w:line="480" w:lineRule="exact"/>
        <w:ind w:firstLine="740"/>
        <w:jc w:val="left"/>
      </w:pPr>
      <w:r>
        <w:rPr>
          <w:color w:val="000000"/>
          <w:lang w:eastAsia="ru-RU" w:bidi="ru-RU"/>
        </w:rPr>
        <w:t>ПК 2.2. Разрабатывать и реализовывать сценарные планы культурно- массовых мероприятий, театрализованных представлений, эстрадных программ.</w:t>
      </w:r>
    </w:p>
    <w:p w:rsidR="00335239" w:rsidRDefault="00335239" w:rsidP="00335239">
      <w:pPr>
        <w:pStyle w:val="20"/>
        <w:shd w:val="clear" w:color="auto" w:fill="auto"/>
        <w:spacing w:line="480" w:lineRule="exact"/>
        <w:ind w:firstLine="740"/>
        <w:jc w:val="left"/>
      </w:pPr>
      <w:r>
        <w:rPr>
          <w:color w:val="000000"/>
          <w:lang w:eastAsia="ru-RU" w:bidi="ru-RU"/>
        </w:rPr>
        <w:t xml:space="preserve">ПК 2.3. Осуществлять организационную и репетиционную работу в процессе подготовки культурно- массовых мероприятий, театрализованных </w:t>
      </w:r>
      <w:r>
        <w:rPr>
          <w:color w:val="000000"/>
          <w:lang w:eastAsia="ru-RU" w:bidi="ru-RU"/>
        </w:rPr>
        <w:lastRenderedPageBreak/>
        <w:t>представлений, культурно-досуговых программ.</w:t>
      </w:r>
    </w:p>
    <w:p w:rsidR="00335239" w:rsidRDefault="00335239" w:rsidP="00335239">
      <w:pPr>
        <w:pStyle w:val="20"/>
        <w:shd w:val="clear" w:color="auto" w:fill="auto"/>
        <w:spacing w:line="480" w:lineRule="exact"/>
        <w:ind w:firstLine="740"/>
        <w:jc w:val="left"/>
      </w:pPr>
      <w:r>
        <w:rPr>
          <w:color w:val="000000"/>
          <w:lang w:eastAsia="ru-RU" w:bidi="ru-RU"/>
        </w:rPr>
        <w:t>ПК 2.4. Использовать современные методики и технические средства в профессиональной работе.</w:t>
      </w:r>
    </w:p>
    <w:p w:rsidR="00335239" w:rsidRDefault="00335239" w:rsidP="00335239">
      <w:pPr>
        <w:pStyle w:val="20"/>
        <w:shd w:val="clear" w:color="auto" w:fill="auto"/>
        <w:spacing w:line="480" w:lineRule="exact"/>
        <w:ind w:right="1000" w:firstLine="740"/>
        <w:jc w:val="left"/>
      </w:pPr>
      <w:r>
        <w:rPr>
          <w:color w:val="000000"/>
          <w:lang w:eastAsia="ru-RU" w:bidi="ru-RU"/>
        </w:rPr>
        <w:t>ПК 2.5. Использовать игровые технологии в профессиональной деятельности.</w:t>
      </w:r>
    </w:p>
    <w:p w:rsidR="00335239" w:rsidRDefault="00335239" w:rsidP="00335239">
      <w:pPr>
        <w:pStyle w:val="20"/>
        <w:shd w:val="clear" w:color="auto" w:fill="auto"/>
        <w:spacing w:line="480" w:lineRule="exact"/>
        <w:ind w:firstLine="740"/>
        <w:jc w:val="left"/>
      </w:pPr>
      <w:r>
        <w:rPr>
          <w:color w:val="000000"/>
          <w:lang w:eastAsia="ru-RU" w:bidi="ru-RU"/>
        </w:rPr>
        <w:t>ПК 2.6. Осуществлять организационную и репетиционную работу в процессе подготовки эстрадных программ и номеров.</w:t>
      </w:r>
    </w:p>
    <w:p w:rsidR="00335239" w:rsidRDefault="00335239" w:rsidP="00335239">
      <w:pPr>
        <w:pStyle w:val="20"/>
        <w:shd w:val="clear" w:color="auto" w:fill="auto"/>
        <w:spacing w:line="480" w:lineRule="exact"/>
        <w:ind w:left="740"/>
        <w:jc w:val="both"/>
      </w:pPr>
      <w:r>
        <w:rPr>
          <w:color w:val="000000"/>
          <w:lang w:eastAsia="ru-RU" w:bidi="ru-RU"/>
        </w:rPr>
        <w:t>ПК 2.7. Осуществлять деятельность аниматора.</w:t>
      </w:r>
    </w:p>
    <w:p w:rsidR="00335239" w:rsidRDefault="00335239" w:rsidP="00335239">
      <w:pPr>
        <w:pStyle w:val="a7"/>
        <w:widowControl w:val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u w:val="single"/>
        </w:rPr>
      </w:pPr>
    </w:p>
    <w:p w:rsidR="001C5D0B" w:rsidRPr="008F1ACD" w:rsidRDefault="001C5D0B" w:rsidP="001C5D0B">
      <w:pPr>
        <w:pStyle w:val="1"/>
        <w:rPr>
          <w:rFonts w:ascii="Times New Roman" w:hAnsi="Times New Roman"/>
          <w:bCs/>
          <w:kern w:val="32"/>
          <w:sz w:val="28"/>
          <w:szCs w:val="28"/>
          <w:lang w:eastAsia="en-US" w:bidi="en-US"/>
        </w:rPr>
      </w:pPr>
      <w:bookmarkStart w:id="4" w:name="_Toc277258274"/>
      <w:r w:rsidRPr="008F1ACD">
        <w:rPr>
          <w:rFonts w:ascii="Times New Roman" w:hAnsi="Times New Roman"/>
          <w:bCs/>
          <w:kern w:val="32"/>
          <w:sz w:val="28"/>
          <w:szCs w:val="28"/>
          <w:lang w:eastAsia="en-US" w:bidi="en-US"/>
        </w:rPr>
        <w:t xml:space="preserve">4. Документы, определяющие содержание и организацию </w:t>
      </w:r>
    </w:p>
    <w:p w:rsidR="001C5D0B" w:rsidRPr="008F1ACD" w:rsidRDefault="001C5D0B" w:rsidP="001C5D0B">
      <w:pPr>
        <w:pStyle w:val="1"/>
        <w:rPr>
          <w:rFonts w:ascii="Times New Roman" w:hAnsi="Times New Roman"/>
          <w:bCs/>
          <w:kern w:val="32"/>
          <w:sz w:val="28"/>
          <w:szCs w:val="28"/>
          <w:lang w:eastAsia="en-US" w:bidi="en-US"/>
        </w:rPr>
      </w:pPr>
      <w:r w:rsidRPr="008F1ACD">
        <w:rPr>
          <w:rFonts w:ascii="Times New Roman" w:hAnsi="Times New Roman"/>
          <w:bCs/>
          <w:kern w:val="32"/>
          <w:sz w:val="28"/>
          <w:szCs w:val="28"/>
          <w:lang w:eastAsia="en-US" w:bidi="en-US"/>
        </w:rPr>
        <w:t>образовательного процесса</w:t>
      </w:r>
      <w:bookmarkStart w:id="5" w:name="_Toc263683819"/>
      <w:bookmarkStart w:id="6" w:name="_Toc277258275"/>
      <w:bookmarkEnd w:id="4"/>
    </w:p>
    <w:p w:rsidR="001C5D0B" w:rsidRPr="008F1ACD" w:rsidRDefault="001C5D0B" w:rsidP="001C5D0B">
      <w:pPr>
        <w:pStyle w:val="1"/>
        <w:rPr>
          <w:rFonts w:ascii="Times New Roman" w:hAnsi="Times New Roman"/>
          <w:bCs/>
          <w:kern w:val="32"/>
          <w:sz w:val="28"/>
          <w:szCs w:val="28"/>
          <w:lang w:eastAsia="en-US" w:bidi="en-US"/>
        </w:rPr>
      </w:pPr>
    </w:p>
    <w:p w:rsidR="001C5D0B" w:rsidRDefault="001C5D0B" w:rsidP="001C5D0B">
      <w:pPr>
        <w:pStyle w:val="1"/>
        <w:rPr>
          <w:rFonts w:ascii="Times New Roman" w:hAnsi="Times New Roman"/>
          <w:bCs/>
          <w:iCs/>
          <w:sz w:val="28"/>
          <w:szCs w:val="28"/>
          <w:lang w:eastAsia="en-US" w:bidi="en-US"/>
        </w:rPr>
      </w:pPr>
      <w:r w:rsidRPr="008F1ACD">
        <w:rPr>
          <w:rFonts w:ascii="Times New Roman" w:hAnsi="Times New Roman"/>
          <w:bCs/>
          <w:iCs/>
          <w:sz w:val="28"/>
          <w:szCs w:val="28"/>
          <w:lang w:eastAsia="en-US" w:bidi="en-US"/>
        </w:rPr>
        <w:t>4.1. Календарный учебный график</w:t>
      </w:r>
      <w:bookmarkEnd w:id="5"/>
      <w:bookmarkEnd w:id="6"/>
    </w:p>
    <w:p w:rsidR="001C5D0B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30CED">
        <w:rPr>
          <w:rFonts w:ascii="Times New Roman" w:hAnsi="Times New Roman"/>
          <w:sz w:val="28"/>
          <w:szCs w:val="28"/>
        </w:rPr>
        <w:t xml:space="preserve">Календарный учебный график должен соответствовать положениям ФГОС СПО и содержанию учебного плана в части соблюдения продолжительности семестров, промежуточных аттестаций, </w:t>
      </w:r>
      <w:r>
        <w:rPr>
          <w:rFonts w:ascii="Times New Roman" w:hAnsi="Times New Roman"/>
          <w:sz w:val="28"/>
          <w:szCs w:val="28"/>
        </w:rPr>
        <w:t>практик, каникулярного времени (Приложения</w:t>
      </w:r>
      <w:r w:rsidRPr="00930CED">
        <w:rPr>
          <w:rFonts w:ascii="Times New Roman" w:hAnsi="Times New Roman"/>
          <w:sz w:val="28"/>
          <w:szCs w:val="28"/>
        </w:rPr>
        <w:t xml:space="preserve"> </w:t>
      </w:r>
      <w:r w:rsidR="00EA0383">
        <w:rPr>
          <w:rFonts w:ascii="Times New Roman" w:hAnsi="Times New Roman"/>
          <w:sz w:val="28"/>
          <w:szCs w:val="28"/>
        </w:rPr>
        <w:t>1</w:t>
      </w:r>
      <w:r w:rsidRPr="00930CED">
        <w:rPr>
          <w:rFonts w:ascii="Times New Roman" w:hAnsi="Times New Roman"/>
          <w:sz w:val="28"/>
          <w:szCs w:val="28"/>
        </w:rPr>
        <w:t>)</w:t>
      </w:r>
      <w:bookmarkStart w:id="7" w:name="_Toc263683820"/>
      <w:bookmarkStart w:id="8" w:name="_Toc277258276"/>
      <w:r>
        <w:rPr>
          <w:rFonts w:ascii="Times New Roman" w:hAnsi="Times New Roman"/>
          <w:sz w:val="28"/>
          <w:szCs w:val="28"/>
        </w:rPr>
        <w:t>.</w:t>
      </w:r>
    </w:p>
    <w:p w:rsidR="001C5D0B" w:rsidRDefault="001C5D0B" w:rsidP="001C5D0B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  <w:lang w:bidi="en-US"/>
        </w:rPr>
      </w:pPr>
    </w:p>
    <w:p w:rsidR="001C5D0B" w:rsidRPr="00930CED" w:rsidRDefault="001C5D0B" w:rsidP="001C5D0B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  <w:lang w:bidi="en-US"/>
        </w:rPr>
      </w:pPr>
      <w:r w:rsidRPr="00930CED">
        <w:rPr>
          <w:rFonts w:ascii="Times New Roman" w:hAnsi="Times New Roman"/>
          <w:b/>
          <w:bCs/>
          <w:iCs/>
          <w:sz w:val="28"/>
          <w:szCs w:val="28"/>
          <w:lang w:bidi="en-US"/>
        </w:rPr>
        <w:t xml:space="preserve">4.2. </w:t>
      </w:r>
      <w:r w:rsidR="00EA0383">
        <w:rPr>
          <w:rFonts w:ascii="Times New Roman" w:hAnsi="Times New Roman"/>
          <w:b/>
          <w:bCs/>
          <w:iCs/>
          <w:sz w:val="28"/>
          <w:szCs w:val="28"/>
          <w:lang w:bidi="en-US"/>
        </w:rPr>
        <w:t>У</w:t>
      </w:r>
      <w:r w:rsidRPr="00930CED">
        <w:rPr>
          <w:rFonts w:ascii="Times New Roman" w:hAnsi="Times New Roman"/>
          <w:b/>
          <w:bCs/>
          <w:iCs/>
          <w:sz w:val="28"/>
          <w:szCs w:val="28"/>
          <w:lang w:bidi="en-US"/>
        </w:rPr>
        <w:t>чебный план</w:t>
      </w:r>
      <w:bookmarkEnd w:id="7"/>
      <w:bookmarkEnd w:id="8"/>
    </w:p>
    <w:p w:rsidR="001C5D0B" w:rsidRDefault="00EA0383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</w:t>
      </w:r>
      <w:r w:rsidR="001C5D0B" w:rsidRPr="00F62EAB">
        <w:rPr>
          <w:rFonts w:ascii="Times New Roman" w:eastAsia="Times New Roman" w:hAnsi="Times New Roman"/>
          <w:sz w:val="28"/>
          <w:szCs w:val="28"/>
        </w:rPr>
        <w:t>чебный план, составленный по циклам дисциплин, включает базовую и вариативную части, перечень дисциплин, междисциплинарных курсов, их трудоемкость и последовательность изучения</w:t>
      </w:r>
      <w:r w:rsidR="001C5D0B">
        <w:rPr>
          <w:rFonts w:ascii="Times New Roman" w:eastAsia="Times New Roman" w:hAnsi="Times New Roman"/>
          <w:sz w:val="28"/>
          <w:szCs w:val="28"/>
        </w:rPr>
        <w:t>, а также разделы практик</w:t>
      </w:r>
      <w:r w:rsidR="001C5D0B" w:rsidRPr="00F62EAB">
        <w:rPr>
          <w:rFonts w:ascii="Times New Roman" w:eastAsia="Times New Roman" w:hAnsi="Times New Roman"/>
          <w:sz w:val="28"/>
          <w:szCs w:val="28"/>
        </w:rPr>
        <w:t xml:space="preserve">. </w:t>
      </w:r>
      <w:r w:rsidR="001C5D0B">
        <w:rPr>
          <w:rFonts w:ascii="Times New Roman" w:eastAsia="Times New Roman" w:hAnsi="Times New Roman"/>
          <w:sz w:val="28"/>
          <w:szCs w:val="28"/>
        </w:rPr>
        <w:t xml:space="preserve">При формировании содержания «Вариативной части» учебного плана </w:t>
      </w:r>
      <w:r>
        <w:rPr>
          <w:rFonts w:ascii="Times New Roman" w:eastAsia="Times New Roman" w:hAnsi="Times New Roman"/>
          <w:sz w:val="28"/>
          <w:szCs w:val="28"/>
        </w:rPr>
        <w:t>ОО руководствовалась</w:t>
      </w:r>
      <w:r w:rsidR="001C5D0B">
        <w:rPr>
          <w:rFonts w:ascii="Times New Roman" w:eastAsia="Times New Roman" w:hAnsi="Times New Roman"/>
          <w:sz w:val="28"/>
          <w:szCs w:val="28"/>
        </w:rPr>
        <w:t xml:space="preserve"> целями и задачами настоящего ФГОС СПО, а также компетенциями выпускника, указанными в ФГОС СПО. </w:t>
      </w:r>
    </w:p>
    <w:p w:rsidR="001C5D0B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Формирование </w:t>
      </w:r>
      <w:r w:rsidR="00EA0383">
        <w:rPr>
          <w:rFonts w:ascii="Times New Roman" w:eastAsia="Times New Roman" w:hAnsi="Times New Roman"/>
          <w:sz w:val="28"/>
          <w:szCs w:val="28"/>
        </w:rPr>
        <w:t>«Вариативной части</w:t>
      </w:r>
      <w:r>
        <w:rPr>
          <w:rFonts w:ascii="Times New Roman" w:eastAsia="Times New Roman" w:hAnsi="Times New Roman"/>
          <w:sz w:val="28"/>
          <w:szCs w:val="28"/>
        </w:rPr>
        <w:t xml:space="preserve">» </w:t>
      </w:r>
      <w:r w:rsidR="00EA0383">
        <w:rPr>
          <w:rFonts w:ascii="Times New Roman" w:eastAsia="Times New Roman" w:hAnsi="Times New Roman"/>
          <w:sz w:val="28"/>
          <w:szCs w:val="28"/>
        </w:rPr>
        <w:t>ОО  основывалась</w:t>
      </w:r>
      <w:r>
        <w:rPr>
          <w:rFonts w:ascii="Times New Roman" w:eastAsia="Times New Roman" w:hAnsi="Times New Roman"/>
          <w:sz w:val="28"/>
          <w:szCs w:val="28"/>
        </w:rPr>
        <w:t xml:space="preserve"> на исторических традициях в подготовке профессиональных кадров в области социально-культурной деятельности, а также расширении компетенций выпускника, связанных с потребностями рынка труда. При </w:t>
      </w:r>
      <w:r w:rsidR="00EA0383">
        <w:rPr>
          <w:rFonts w:ascii="Times New Roman" w:eastAsia="Times New Roman" w:hAnsi="Times New Roman"/>
          <w:sz w:val="28"/>
          <w:szCs w:val="28"/>
        </w:rPr>
        <w:t>ОО  учитывала</w:t>
      </w:r>
      <w:r>
        <w:rPr>
          <w:rFonts w:ascii="Times New Roman" w:eastAsia="Times New Roman" w:hAnsi="Times New Roman"/>
          <w:sz w:val="28"/>
          <w:szCs w:val="28"/>
        </w:rPr>
        <w:t xml:space="preserve"> имеющиеся финансовые ресурсы, предусмотренные на оплату труда преподавател</w:t>
      </w:r>
      <w:r w:rsidR="00EA0383">
        <w:rPr>
          <w:rFonts w:ascii="Times New Roman" w:eastAsia="Times New Roman" w:hAnsi="Times New Roman"/>
          <w:sz w:val="28"/>
          <w:szCs w:val="28"/>
        </w:rPr>
        <w:t>ьского состава (Приложения 2</w:t>
      </w:r>
      <w:r w:rsidRPr="00F62EAB">
        <w:rPr>
          <w:rFonts w:ascii="Times New Roman" w:eastAsia="Times New Roman" w:hAnsi="Times New Roman"/>
          <w:sz w:val="28"/>
          <w:szCs w:val="28"/>
        </w:rPr>
        <w:t>)</w:t>
      </w:r>
      <w:bookmarkStart w:id="9" w:name="_Toc277258277"/>
      <w:r>
        <w:rPr>
          <w:rFonts w:ascii="Times New Roman" w:eastAsia="Times New Roman" w:hAnsi="Times New Roman"/>
          <w:sz w:val="28"/>
          <w:szCs w:val="28"/>
        </w:rPr>
        <w:t>.</w:t>
      </w:r>
    </w:p>
    <w:p w:rsidR="001C5D0B" w:rsidRPr="0074751A" w:rsidRDefault="001C5D0B" w:rsidP="001C5D0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1C5D0B" w:rsidRPr="0074751A" w:rsidRDefault="001C5D0B" w:rsidP="001C5D0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bidi="en-US"/>
        </w:rPr>
      </w:pPr>
      <w:r w:rsidRPr="0074751A">
        <w:rPr>
          <w:rFonts w:ascii="Times New Roman" w:hAnsi="Times New Roman"/>
          <w:b/>
          <w:bCs/>
          <w:iCs/>
          <w:sz w:val="28"/>
          <w:szCs w:val="28"/>
          <w:lang w:bidi="en-US"/>
        </w:rPr>
        <w:t xml:space="preserve">4.3. Аннотации к примерным программам учебных дисциплин, практик, </w:t>
      </w:r>
      <w:bookmarkEnd w:id="9"/>
      <w:r>
        <w:rPr>
          <w:rFonts w:ascii="Times New Roman" w:hAnsi="Times New Roman"/>
          <w:b/>
          <w:bCs/>
          <w:iCs/>
          <w:sz w:val="28"/>
          <w:szCs w:val="28"/>
          <w:lang w:bidi="en-US"/>
        </w:rPr>
        <w:t>междисциплинарных курсов</w:t>
      </w:r>
    </w:p>
    <w:p w:rsidR="001C5D0B" w:rsidRDefault="001C5D0B" w:rsidP="001C5D0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74751A">
        <w:rPr>
          <w:rFonts w:ascii="Times New Roman" w:eastAsia="Times New Roman" w:hAnsi="Times New Roman"/>
          <w:sz w:val="28"/>
          <w:szCs w:val="28"/>
        </w:rPr>
        <w:t xml:space="preserve">Аннотации </w:t>
      </w:r>
      <w:r>
        <w:rPr>
          <w:rFonts w:ascii="Times New Roman" w:eastAsia="Times New Roman" w:hAnsi="Times New Roman"/>
          <w:sz w:val="28"/>
          <w:szCs w:val="28"/>
        </w:rPr>
        <w:t xml:space="preserve">представлены </w:t>
      </w:r>
      <w:r w:rsidR="00EA0383">
        <w:rPr>
          <w:rFonts w:ascii="Times New Roman" w:eastAsia="Times New Roman" w:hAnsi="Times New Roman"/>
          <w:sz w:val="28"/>
          <w:szCs w:val="28"/>
        </w:rPr>
        <w:t>к рабочим</w:t>
      </w:r>
      <w:r w:rsidRPr="0074751A">
        <w:rPr>
          <w:rFonts w:ascii="Times New Roman" w:eastAsia="Times New Roman" w:hAnsi="Times New Roman"/>
          <w:sz w:val="28"/>
          <w:szCs w:val="28"/>
        </w:rPr>
        <w:t xml:space="preserve"> программам учебных дисциплин, </w:t>
      </w:r>
      <w:r>
        <w:rPr>
          <w:rFonts w:ascii="Times New Roman" w:eastAsia="Times New Roman" w:hAnsi="Times New Roman"/>
          <w:sz w:val="28"/>
          <w:szCs w:val="28"/>
        </w:rPr>
        <w:t xml:space="preserve">практик и </w:t>
      </w:r>
      <w:r w:rsidRPr="0074751A">
        <w:rPr>
          <w:rFonts w:ascii="Times New Roman" w:eastAsia="Times New Roman" w:hAnsi="Times New Roman"/>
          <w:sz w:val="28"/>
          <w:szCs w:val="28"/>
        </w:rPr>
        <w:t>междисциплинарных курсов базовой части ФГОС CПО по данной специальности. Аннотации позволяют получить представление о структ</w:t>
      </w:r>
      <w:r w:rsidR="00EA0383">
        <w:rPr>
          <w:rFonts w:ascii="Times New Roman" w:eastAsia="Times New Roman" w:hAnsi="Times New Roman"/>
          <w:sz w:val="28"/>
          <w:szCs w:val="28"/>
        </w:rPr>
        <w:t>уре и содержании самих рабочих</w:t>
      </w:r>
      <w:r w:rsidRPr="0074751A">
        <w:rPr>
          <w:rFonts w:ascii="Times New Roman" w:eastAsia="Times New Roman" w:hAnsi="Times New Roman"/>
          <w:sz w:val="28"/>
          <w:szCs w:val="28"/>
        </w:rPr>
        <w:t xml:space="preserve"> программ</w:t>
      </w:r>
      <w:r w:rsidR="00EA0383">
        <w:rPr>
          <w:rFonts w:ascii="Times New Roman" w:eastAsia="Times New Roman" w:hAnsi="Times New Roman"/>
          <w:sz w:val="28"/>
          <w:szCs w:val="28"/>
        </w:rPr>
        <w:t xml:space="preserve"> (Приложение 3</w:t>
      </w:r>
      <w:r w:rsidRPr="00F62EAB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C5D0B" w:rsidRPr="00F62EAB" w:rsidRDefault="001C5D0B" w:rsidP="001C5D0B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</w:rPr>
      </w:pPr>
    </w:p>
    <w:p w:rsidR="001C5D0B" w:rsidRPr="008F1ACD" w:rsidRDefault="001C5D0B" w:rsidP="001C5D0B">
      <w:pPr>
        <w:pStyle w:val="1"/>
        <w:rPr>
          <w:rFonts w:ascii="Times New Roman" w:hAnsi="Times New Roman"/>
          <w:bCs/>
          <w:kern w:val="32"/>
          <w:sz w:val="28"/>
          <w:szCs w:val="28"/>
          <w:lang w:eastAsia="en-US" w:bidi="en-US"/>
        </w:rPr>
      </w:pPr>
      <w:bookmarkStart w:id="10" w:name="_Toc277258278"/>
      <w:r w:rsidRPr="008F1ACD">
        <w:rPr>
          <w:rFonts w:ascii="Times New Roman" w:hAnsi="Times New Roman"/>
          <w:bCs/>
          <w:kern w:val="32"/>
          <w:sz w:val="28"/>
          <w:szCs w:val="28"/>
          <w:lang w:eastAsia="en-US" w:bidi="en-US"/>
        </w:rPr>
        <w:t xml:space="preserve">5. Ресурсное обеспечение </w:t>
      </w:r>
      <w:bookmarkEnd w:id="10"/>
      <w:r w:rsidRPr="008F1ACD">
        <w:rPr>
          <w:rFonts w:ascii="Times New Roman" w:hAnsi="Times New Roman"/>
          <w:bCs/>
          <w:kern w:val="32"/>
          <w:sz w:val="28"/>
          <w:szCs w:val="28"/>
          <w:lang w:eastAsia="en-US" w:bidi="en-US"/>
        </w:rPr>
        <w:t xml:space="preserve">основной </w:t>
      </w:r>
      <w:r>
        <w:rPr>
          <w:rFonts w:ascii="Times New Roman" w:hAnsi="Times New Roman"/>
          <w:bCs/>
          <w:kern w:val="32"/>
          <w:sz w:val="28"/>
          <w:szCs w:val="28"/>
          <w:lang w:eastAsia="en-US" w:bidi="en-US"/>
        </w:rPr>
        <w:t xml:space="preserve">профессиональной </w:t>
      </w:r>
      <w:r w:rsidRPr="008F1ACD">
        <w:rPr>
          <w:rFonts w:ascii="Times New Roman" w:hAnsi="Times New Roman"/>
          <w:bCs/>
          <w:kern w:val="32"/>
          <w:sz w:val="28"/>
          <w:szCs w:val="28"/>
          <w:lang w:eastAsia="en-US" w:bidi="en-US"/>
        </w:rPr>
        <w:t>образовательной программы</w:t>
      </w:r>
    </w:p>
    <w:p w:rsidR="001C5D0B" w:rsidRPr="000812CF" w:rsidRDefault="001C5D0B" w:rsidP="001C5D0B">
      <w:pPr>
        <w:tabs>
          <w:tab w:val="left" w:pos="540"/>
        </w:tabs>
        <w:ind w:firstLine="720"/>
        <w:jc w:val="both"/>
        <w:rPr>
          <w:rFonts w:ascii="Times New Roman" w:hAnsi="Times New Roman"/>
          <w:b/>
          <w:bCs/>
          <w:iCs/>
          <w:sz w:val="28"/>
        </w:rPr>
      </w:pPr>
      <w:r>
        <w:rPr>
          <w:rFonts w:ascii="Times New Roman" w:hAnsi="Times New Roman"/>
          <w:sz w:val="28"/>
          <w:szCs w:val="28"/>
        </w:rPr>
        <w:t xml:space="preserve">Основная </w:t>
      </w:r>
      <w:r w:rsidRPr="000812CF">
        <w:rPr>
          <w:rFonts w:ascii="Times New Roman" w:hAnsi="Times New Roman"/>
          <w:sz w:val="28"/>
          <w:szCs w:val="28"/>
        </w:rPr>
        <w:t>профессиональная образовательная программа обеспеч</w:t>
      </w:r>
      <w:r w:rsidR="00EA0383">
        <w:rPr>
          <w:rFonts w:ascii="Times New Roman" w:hAnsi="Times New Roman"/>
          <w:sz w:val="28"/>
          <w:szCs w:val="28"/>
        </w:rPr>
        <w:t>ена</w:t>
      </w:r>
      <w:r w:rsidRPr="000812CF">
        <w:rPr>
          <w:rFonts w:ascii="Times New Roman" w:hAnsi="Times New Roman"/>
          <w:sz w:val="28"/>
          <w:szCs w:val="28"/>
        </w:rPr>
        <w:t xml:space="preserve"> учебно-методической документацией по всем дисципли</w:t>
      </w:r>
      <w:r w:rsidRPr="000812CF">
        <w:rPr>
          <w:rFonts w:ascii="Times New Roman" w:hAnsi="Times New Roman"/>
          <w:sz w:val="28"/>
          <w:szCs w:val="28"/>
        </w:rPr>
        <w:softHyphen/>
        <w:t>нам, междисциплинарным курсам и профессиональным модулям ОПОП.</w:t>
      </w:r>
    </w:p>
    <w:p w:rsidR="001C5D0B" w:rsidRPr="000812CF" w:rsidRDefault="001C5D0B" w:rsidP="001C5D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812CF">
        <w:rPr>
          <w:rFonts w:ascii="Times New Roman" w:hAnsi="Times New Roman"/>
          <w:sz w:val="28"/>
          <w:szCs w:val="28"/>
        </w:rPr>
        <w:t>В</w:t>
      </w:r>
      <w:r w:rsidRPr="000812CF">
        <w:rPr>
          <w:rFonts w:ascii="Times New Roman" w:hAnsi="Times New Roman"/>
          <w:iCs/>
          <w:sz w:val="28"/>
          <w:szCs w:val="28"/>
        </w:rPr>
        <w:t>неаудиторная работа сопровожда</w:t>
      </w:r>
      <w:r w:rsidR="00EA0383">
        <w:rPr>
          <w:rFonts w:ascii="Times New Roman" w:hAnsi="Times New Roman"/>
          <w:iCs/>
          <w:sz w:val="28"/>
          <w:szCs w:val="28"/>
        </w:rPr>
        <w:t>ется</w:t>
      </w:r>
      <w:r w:rsidRPr="000812CF">
        <w:rPr>
          <w:rFonts w:ascii="Times New Roman" w:hAnsi="Times New Roman"/>
          <w:iCs/>
          <w:sz w:val="28"/>
          <w:szCs w:val="28"/>
        </w:rPr>
        <w:t xml:space="preserve"> методическим обеспечением и обоснованием времени, затрачиваемого на ее выполнение. </w:t>
      </w:r>
    </w:p>
    <w:p w:rsidR="001C5D0B" w:rsidRPr="000812CF" w:rsidRDefault="001C5D0B" w:rsidP="001C5D0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Реализация основной профессиональной образовательной</w:t>
      </w:r>
      <w:r w:rsidRPr="000812C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="00EA0383">
        <w:rPr>
          <w:rFonts w:ascii="Times New Roman" w:hAnsi="Times New Roman"/>
          <w:sz w:val="28"/>
          <w:szCs w:val="28"/>
        </w:rPr>
        <w:t xml:space="preserve"> обеспечена</w:t>
      </w:r>
      <w:r w:rsidRPr="000812CF">
        <w:rPr>
          <w:rFonts w:ascii="Times New Roman" w:hAnsi="Times New Roman"/>
          <w:sz w:val="28"/>
          <w:szCs w:val="28"/>
        </w:rPr>
        <w:t xml:space="preserve"> доступом каждого обучающегося к базам данных и библиотечным фондам, формируемым по полному перечню дисциплин</w:t>
      </w:r>
      <w:r>
        <w:rPr>
          <w:rFonts w:ascii="Times New Roman" w:hAnsi="Times New Roman"/>
          <w:sz w:val="28"/>
          <w:szCs w:val="28"/>
        </w:rPr>
        <w:t>, междисциплинарных курсов</w:t>
      </w:r>
      <w:r w:rsidRPr="000812CF">
        <w:rPr>
          <w:rFonts w:ascii="Times New Roman" w:hAnsi="Times New Roman"/>
          <w:sz w:val="28"/>
          <w:szCs w:val="28"/>
        </w:rPr>
        <w:t xml:space="preserve"> основной профессиональной образовательной программы. Во время самостоятельной подгото</w:t>
      </w:r>
      <w:r w:rsidR="00EA0383">
        <w:rPr>
          <w:rFonts w:ascii="Times New Roman" w:hAnsi="Times New Roman"/>
          <w:sz w:val="28"/>
          <w:szCs w:val="28"/>
        </w:rPr>
        <w:t xml:space="preserve">вки обучающиеся </w:t>
      </w:r>
      <w:r w:rsidRPr="000812CF">
        <w:rPr>
          <w:rFonts w:ascii="Times New Roman" w:hAnsi="Times New Roman"/>
          <w:sz w:val="28"/>
          <w:szCs w:val="28"/>
        </w:rPr>
        <w:t>обеспечены доступом к сети Интернет.</w:t>
      </w:r>
      <w:r>
        <w:rPr>
          <w:rFonts w:ascii="Times New Roman" w:hAnsi="Times New Roman"/>
          <w:sz w:val="28"/>
          <w:szCs w:val="28"/>
        </w:rPr>
        <w:t xml:space="preserve"> </w:t>
      </w:r>
      <w:r w:rsidR="00EA0383">
        <w:rPr>
          <w:rFonts w:ascii="Times New Roman" w:hAnsi="Times New Roman"/>
          <w:sz w:val="28"/>
        </w:rPr>
        <w:t xml:space="preserve">Каждый обучающийся </w:t>
      </w:r>
      <w:r w:rsidRPr="000812CF">
        <w:rPr>
          <w:rFonts w:ascii="Times New Roman" w:hAnsi="Times New Roman"/>
          <w:sz w:val="28"/>
        </w:rPr>
        <w:t xml:space="preserve"> обесп</w:t>
      </w:r>
      <w:r>
        <w:rPr>
          <w:rFonts w:ascii="Times New Roman" w:hAnsi="Times New Roman"/>
          <w:sz w:val="28"/>
        </w:rPr>
        <w:t>ечен не менее чем одним учебным</w:t>
      </w:r>
      <w:r w:rsidRPr="000812CF">
        <w:rPr>
          <w:rFonts w:ascii="Times New Roman" w:hAnsi="Times New Roman"/>
          <w:sz w:val="28"/>
        </w:rPr>
        <w:t xml:space="preserve">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1C5D0B" w:rsidRPr="000812CF" w:rsidRDefault="00EA0383" w:rsidP="001C5D0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Библиотечный фонд</w:t>
      </w:r>
      <w:r w:rsidR="001C5D0B" w:rsidRPr="000812CF">
        <w:rPr>
          <w:rFonts w:ascii="Times New Roman" w:hAnsi="Times New Roman"/>
          <w:sz w:val="28"/>
          <w:szCs w:val="28"/>
        </w:rPr>
        <w:t xml:space="preserve">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1C5D0B" w:rsidRPr="000812CF" w:rsidRDefault="001C5D0B" w:rsidP="001C5D0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812CF">
        <w:rPr>
          <w:rFonts w:ascii="Times New Roman" w:hAnsi="Times New Roman"/>
          <w:sz w:val="28"/>
          <w:szCs w:val="28"/>
        </w:rPr>
        <w:t xml:space="preserve">Библиотечный фонд </w:t>
      </w:r>
      <w:r w:rsidR="00EA0383">
        <w:rPr>
          <w:rFonts w:ascii="Times New Roman" w:hAnsi="Times New Roman"/>
          <w:sz w:val="28"/>
          <w:szCs w:val="28"/>
        </w:rPr>
        <w:t>помимо учебной литературы  включает</w:t>
      </w:r>
      <w:r w:rsidRPr="000812CF">
        <w:rPr>
          <w:rFonts w:ascii="Times New Roman" w:hAnsi="Times New Roman"/>
          <w:sz w:val="28"/>
          <w:szCs w:val="28"/>
        </w:rPr>
        <w:t xml:space="preserve"> официальные, справочно-библиографические и периодические издания в расчете 1</w:t>
      </w:r>
      <w:r w:rsidR="00EA0383">
        <w:rPr>
          <w:rFonts w:ascii="Times New Roman" w:hAnsi="Times New Roman"/>
          <w:sz w:val="28"/>
          <w:szCs w:val="28"/>
        </w:rPr>
        <w:t xml:space="preserve"> экземпляр на каждого обучающегося</w:t>
      </w:r>
      <w:r w:rsidRPr="000812CF">
        <w:rPr>
          <w:rFonts w:ascii="Times New Roman" w:hAnsi="Times New Roman"/>
          <w:sz w:val="28"/>
          <w:szCs w:val="28"/>
        </w:rPr>
        <w:t>.</w:t>
      </w:r>
    </w:p>
    <w:p w:rsidR="001C5D0B" w:rsidRPr="000812CF" w:rsidRDefault="001C5D0B" w:rsidP="001C5D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812CF">
        <w:rPr>
          <w:rFonts w:ascii="Times New Roman" w:hAnsi="Times New Roman"/>
          <w:sz w:val="28"/>
          <w:szCs w:val="28"/>
        </w:rPr>
        <w:t>К</w:t>
      </w:r>
      <w:r w:rsidR="00CE458A">
        <w:rPr>
          <w:rFonts w:ascii="Times New Roman" w:hAnsi="Times New Roman"/>
          <w:sz w:val="28"/>
          <w:szCs w:val="28"/>
        </w:rPr>
        <w:t xml:space="preserve">аждому обучающемуся </w:t>
      </w:r>
      <w:r w:rsidRPr="000812CF">
        <w:rPr>
          <w:rFonts w:ascii="Times New Roman" w:hAnsi="Times New Roman"/>
          <w:sz w:val="28"/>
          <w:szCs w:val="28"/>
        </w:rPr>
        <w:t>обеспечен доступ к комплектам библиотечного фонда, состоящим не менее чем из 5</w:t>
      </w:r>
      <w:r w:rsidRPr="000812CF">
        <w:rPr>
          <w:rFonts w:ascii="Times New Roman" w:hAnsi="Times New Roman"/>
          <w:b/>
          <w:sz w:val="28"/>
          <w:szCs w:val="28"/>
        </w:rPr>
        <w:t xml:space="preserve"> </w:t>
      </w:r>
      <w:r w:rsidRPr="000812CF">
        <w:rPr>
          <w:rFonts w:ascii="Times New Roman" w:hAnsi="Times New Roman"/>
          <w:sz w:val="28"/>
          <w:szCs w:val="28"/>
        </w:rPr>
        <w:t>наименований отечественных журналов.</w:t>
      </w:r>
    </w:p>
    <w:p w:rsidR="001C5D0B" w:rsidRPr="000812CF" w:rsidRDefault="00CE458A" w:rsidP="001C5D0B">
      <w:pPr>
        <w:tabs>
          <w:tab w:val="left" w:pos="52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Образовательная организация  предоставляет</w:t>
      </w:r>
      <w:r w:rsidR="001C5D0B" w:rsidRPr="000812CF">
        <w:rPr>
          <w:rFonts w:ascii="Times New Roman" w:hAnsi="Times New Roman"/>
          <w:sz w:val="28"/>
        </w:rPr>
        <w:t xml:space="preserve">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1C5D0B" w:rsidRPr="000812CF" w:rsidRDefault="00CE458A" w:rsidP="001C5D0B">
      <w:pPr>
        <w:tabs>
          <w:tab w:val="left" w:pos="5220"/>
        </w:tabs>
        <w:ind w:firstLineChars="330" w:firstLine="92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Образовательная организация</w:t>
      </w:r>
      <w:r w:rsidR="001C5D0B" w:rsidRPr="000812C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располагает</w:t>
      </w:r>
      <w:r w:rsidR="001C5D0B" w:rsidRPr="000812CF">
        <w:rPr>
          <w:rFonts w:ascii="Times New Roman" w:hAnsi="Times New Roman"/>
          <w:sz w:val="28"/>
          <w:szCs w:val="28"/>
        </w:rPr>
        <w:t xml:space="preserve"> материально-технической базой, обеспечивающей проведение всех видов практических занятий, дисциплинарной и модульной подготовки, учебной практики, предусмотренных</w:t>
      </w:r>
      <w:r>
        <w:rPr>
          <w:rFonts w:ascii="Times New Roman" w:hAnsi="Times New Roman"/>
          <w:sz w:val="28"/>
          <w:szCs w:val="28"/>
        </w:rPr>
        <w:t xml:space="preserve"> учебным планом</w:t>
      </w:r>
      <w:r w:rsidR="001C5D0B" w:rsidRPr="000812CF">
        <w:rPr>
          <w:rFonts w:ascii="Times New Roman" w:hAnsi="Times New Roman"/>
          <w:sz w:val="28"/>
          <w:szCs w:val="28"/>
        </w:rPr>
        <w:t xml:space="preserve">. </w:t>
      </w:r>
      <w:r w:rsidR="001C5D0B" w:rsidRPr="000812CF">
        <w:rPr>
          <w:rFonts w:ascii="Times New Roman" w:hAnsi="Times New Roman"/>
          <w:sz w:val="28"/>
        </w:rPr>
        <w:t xml:space="preserve">Материально-техническая база </w:t>
      </w:r>
      <w:r>
        <w:rPr>
          <w:rFonts w:ascii="Times New Roman" w:hAnsi="Times New Roman"/>
          <w:sz w:val="28"/>
        </w:rPr>
        <w:t>соответствует</w:t>
      </w:r>
      <w:r w:rsidR="001C5D0B" w:rsidRPr="000812CF">
        <w:rPr>
          <w:rFonts w:ascii="Times New Roman" w:hAnsi="Times New Roman"/>
          <w:sz w:val="28"/>
        </w:rPr>
        <w:t xml:space="preserve"> действующим санитарным и противопожарным нормам. </w:t>
      </w:r>
    </w:p>
    <w:p w:rsidR="001C5D0B" w:rsidRPr="000812CF" w:rsidRDefault="001C5D0B" w:rsidP="001C5D0B">
      <w:pPr>
        <w:ind w:firstLineChars="330" w:firstLine="924"/>
        <w:jc w:val="both"/>
        <w:rPr>
          <w:rFonts w:ascii="Times New Roman" w:hAnsi="Times New Roman"/>
          <w:sz w:val="28"/>
          <w:szCs w:val="28"/>
        </w:rPr>
      </w:pPr>
      <w:r w:rsidRPr="000812CF">
        <w:rPr>
          <w:rFonts w:ascii="Times New Roman" w:hAnsi="Times New Roman"/>
          <w:sz w:val="28"/>
          <w:szCs w:val="28"/>
        </w:rPr>
        <w:t xml:space="preserve">Реализация </w:t>
      </w:r>
      <w:r w:rsidRPr="000812CF">
        <w:rPr>
          <w:rFonts w:ascii="Times New Roman" w:hAnsi="Times New Roman"/>
          <w:sz w:val="28"/>
        </w:rPr>
        <w:t xml:space="preserve">ОПОП </w:t>
      </w:r>
      <w:r w:rsidR="00CE458A">
        <w:rPr>
          <w:rFonts w:ascii="Times New Roman" w:hAnsi="Times New Roman"/>
          <w:sz w:val="28"/>
          <w:szCs w:val="28"/>
        </w:rPr>
        <w:t>обеспечивает</w:t>
      </w:r>
      <w:r w:rsidRPr="000812C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12CF">
        <w:rPr>
          <w:rFonts w:ascii="Times New Roman" w:hAnsi="Times New Roman"/>
          <w:sz w:val="28"/>
          <w:szCs w:val="28"/>
        </w:rPr>
        <w:t>выполнение обучающимся практических заданий, включая как обязательный компонент практические задания с использованием персональных компьютеров;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12CF">
        <w:rPr>
          <w:rFonts w:ascii="Times New Roman" w:hAnsi="Times New Roman"/>
          <w:sz w:val="28"/>
          <w:szCs w:val="28"/>
        </w:rPr>
        <w:t xml:space="preserve">освоение обучающимся профессиональных модулей в условиях созданной соответствующей образовательной среды в </w:t>
      </w:r>
      <w:r w:rsidR="00CE458A">
        <w:rPr>
          <w:rFonts w:ascii="Times New Roman" w:hAnsi="Times New Roman"/>
          <w:sz w:val="28"/>
        </w:rPr>
        <w:t>образовательной организации</w:t>
      </w:r>
      <w:r w:rsidRPr="000812CF">
        <w:rPr>
          <w:rFonts w:ascii="Times New Roman" w:hAnsi="Times New Roman"/>
          <w:sz w:val="28"/>
          <w:szCs w:val="28"/>
        </w:rPr>
        <w:t>.</w:t>
      </w:r>
    </w:p>
    <w:p w:rsidR="001C5D0B" w:rsidRPr="000812CF" w:rsidRDefault="001C5D0B" w:rsidP="001C5D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812CF">
        <w:rPr>
          <w:rFonts w:ascii="Times New Roman" w:hAnsi="Times New Roman"/>
          <w:sz w:val="28"/>
          <w:szCs w:val="28"/>
        </w:rPr>
        <w:t>При использовании электронны</w:t>
      </w:r>
      <w:r w:rsidR="00CE458A">
        <w:rPr>
          <w:rFonts w:ascii="Times New Roman" w:hAnsi="Times New Roman"/>
          <w:sz w:val="28"/>
          <w:szCs w:val="28"/>
        </w:rPr>
        <w:t xml:space="preserve">х изданий </w:t>
      </w:r>
      <w:r w:rsidR="00CE458A">
        <w:rPr>
          <w:rFonts w:ascii="Times New Roman" w:hAnsi="Times New Roman"/>
          <w:sz w:val="28"/>
        </w:rPr>
        <w:t>образовательная организация  об</w:t>
      </w:r>
      <w:r w:rsidR="00CE458A">
        <w:rPr>
          <w:rFonts w:ascii="Times New Roman" w:hAnsi="Times New Roman"/>
          <w:sz w:val="28"/>
          <w:szCs w:val="28"/>
        </w:rPr>
        <w:t>еспечивает</w:t>
      </w:r>
      <w:r w:rsidRPr="000812CF">
        <w:rPr>
          <w:rFonts w:ascii="Times New Roman" w:hAnsi="Times New Roman"/>
          <w:sz w:val="28"/>
          <w:szCs w:val="28"/>
        </w:rPr>
        <w:t xml:space="preserve"> каждого обучающегося рабочим местом в компьютерном классе в </w:t>
      </w:r>
      <w:r w:rsidRPr="000812CF">
        <w:rPr>
          <w:rFonts w:ascii="Times New Roman" w:hAnsi="Times New Roman"/>
          <w:sz w:val="28"/>
          <w:szCs w:val="28"/>
        </w:rPr>
        <w:lastRenderedPageBreak/>
        <w:t>соответствии с объемом изучаемых дисциплин.</w:t>
      </w:r>
    </w:p>
    <w:p w:rsidR="001C5D0B" w:rsidRDefault="00CE458A" w:rsidP="001C5D0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Образовательная организация  </w:t>
      </w:r>
      <w:r>
        <w:rPr>
          <w:rFonts w:ascii="Times New Roman" w:hAnsi="Times New Roman"/>
          <w:sz w:val="28"/>
          <w:szCs w:val="28"/>
        </w:rPr>
        <w:t>обеспечена</w:t>
      </w:r>
      <w:r w:rsidR="001C5D0B" w:rsidRPr="000812CF">
        <w:rPr>
          <w:rFonts w:ascii="Times New Roman" w:hAnsi="Times New Roman"/>
          <w:sz w:val="28"/>
          <w:szCs w:val="28"/>
        </w:rPr>
        <w:t xml:space="preserve"> необходимым комплектом лицензионного программного обеспечения.</w:t>
      </w:r>
      <w:r w:rsidR="001C5D0B">
        <w:rPr>
          <w:rFonts w:ascii="Times New Roman" w:hAnsi="Times New Roman"/>
          <w:sz w:val="28"/>
          <w:szCs w:val="28"/>
        </w:rPr>
        <w:t xml:space="preserve"> </w:t>
      </w:r>
    </w:p>
    <w:p w:rsidR="001C5D0B" w:rsidRPr="005D4768" w:rsidRDefault="001C5D0B" w:rsidP="001C5D0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023E">
        <w:rPr>
          <w:rFonts w:ascii="Times New Roman" w:hAnsi="Times New Roman"/>
          <w:iCs/>
          <w:sz w:val="28"/>
          <w:szCs w:val="28"/>
        </w:rPr>
        <w:t>Необходимый для реализации ООП перечень учебных аудиторий, специализированных кабинетов и материально-технического обеспечения включает в себя следующее:</w:t>
      </w:r>
    </w:p>
    <w:p w:rsidR="001C5D0B" w:rsidRPr="00536708" w:rsidRDefault="001C5D0B" w:rsidP="001C5D0B">
      <w:pPr>
        <w:tabs>
          <w:tab w:val="left" w:pos="540"/>
        </w:tabs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36708">
        <w:rPr>
          <w:rFonts w:ascii="Times New Roman" w:hAnsi="Times New Roman"/>
          <w:b/>
          <w:bCs/>
          <w:iCs/>
          <w:sz w:val="28"/>
          <w:szCs w:val="28"/>
        </w:rPr>
        <w:tab/>
        <w:t>Кабинеты</w:t>
      </w:r>
      <w:r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1C5D0B" w:rsidRPr="000812CF" w:rsidRDefault="001C5D0B" w:rsidP="001C5D0B">
      <w:pPr>
        <w:jc w:val="both"/>
        <w:rPr>
          <w:rFonts w:ascii="Times New Roman" w:hAnsi="Times New Roman"/>
          <w:sz w:val="28"/>
          <w:szCs w:val="28"/>
        </w:rPr>
      </w:pPr>
      <w:r w:rsidRPr="000812CF">
        <w:rPr>
          <w:rFonts w:ascii="Times New Roman" w:hAnsi="Times New Roman"/>
          <w:sz w:val="28"/>
          <w:szCs w:val="28"/>
        </w:rPr>
        <w:t>гуманитарных и социально-экономических дисциплин;</w:t>
      </w:r>
    </w:p>
    <w:p w:rsidR="001C5D0B" w:rsidRPr="000812CF" w:rsidRDefault="001C5D0B" w:rsidP="001C5D0B">
      <w:pPr>
        <w:jc w:val="both"/>
        <w:rPr>
          <w:rFonts w:ascii="Times New Roman" w:hAnsi="Times New Roman"/>
          <w:sz w:val="28"/>
          <w:szCs w:val="28"/>
        </w:rPr>
      </w:pPr>
      <w:r w:rsidRPr="000812CF">
        <w:rPr>
          <w:rFonts w:ascii="Times New Roman" w:hAnsi="Times New Roman"/>
          <w:sz w:val="28"/>
          <w:szCs w:val="28"/>
        </w:rPr>
        <w:t>иностранного языка;</w:t>
      </w:r>
    </w:p>
    <w:p w:rsidR="001C5D0B" w:rsidRPr="000812CF" w:rsidRDefault="001C5D0B" w:rsidP="001C5D0B">
      <w:pPr>
        <w:jc w:val="both"/>
        <w:rPr>
          <w:rFonts w:ascii="Times New Roman" w:hAnsi="Times New Roman"/>
          <w:sz w:val="28"/>
          <w:szCs w:val="28"/>
        </w:rPr>
      </w:pPr>
      <w:r w:rsidRPr="000812CF">
        <w:rPr>
          <w:rFonts w:ascii="Times New Roman" w:hAnsi="Times New Roman"/>
          <w:sz w:val="28"/>
          <w:szCs w:val="28"/>
        </w:rPr>
        <w:t>общепрофессиональных дисциплин;</w:t>
      </w:r>
    </w:p>
    <w:p w:rsidR="001C5D0B" w:rsidRPr="000812CF" w:rsidRDefault="001C5D0B" w:rsidP="001C5D0B">
      <w:pPr>
        <w:jc w:val="both"/>
        <w:rPr>
          <w:rFonts w:ascii="Times New Roman" w:hAnsi="Times New Roman"/>
          <w:sz w:val="28"/>
          <w:szCs w:val="28"/>
        </w:rPr>
      </w:pPr>
      <w:r w:rsidRPr="000812CF">
        <w:rPr>
          <w:rFonts w:ascii="Times New Roman" w:hAnsi="Times New Roman"/>
          <w:sz w:val="28"/>
          <w:szCs w:val="28"/>
        </w:rPr>
        <w:t>для занятий по междисциплинарному курсу «Организация социально-культурной деятельности»</w:t>
      </w:r>
    </w:p>
    <w:p w:rsidR="001C5D0B" w:rsidRPr="000812CF" w:rsidRDefault="001C5D0B" w:rsidP="001C5D0B">
      <w:pPr>
        <w:jc w:val="both"/>
        <w:rPr>
          <w:rFonts w:ascii="Times New Roman" w:hAnsi="Times New Roman"/>
          <w:sz w:val="28"/>
          <w:szCs w:val="28"/>
        </w:rPr>
      </w:pPr>
      <w:r w:rsidRPr="000812CF">
        <w:rPr>
          <w:rFonts w:ascii="Times New Roman" w:hAnsi="Times New Roman"/>
          <w:sz w:val="28"/>
          <w:szCs w:val="28"/>
        </w:rPr>
        <w:t>для занятий по междисциплинарным курсам профессионального модуля «Организационно-творческая деятельность» (по видам)</w:t>
      </w:r>
      <w:r>
        <w:rPr>
          <w:rFonts w:ascii="Times New Roman" w:hAnsi="Times New Roman"/>
          <w:sz w:val="28"/>
          <w:szCs w:val="28"/>
        </w:rPr>
        <w:t>;</w:t>
      </w:r>
    </w:p>
    <w:p w:rsidR="001C5D0B" w:rsidRPr="000812CF" w:rsidRDefault="001C5D0B" w:rsidP="001C5D0B">
      <w:pPr>
        <w:jc w:val="both"/>
        <w:rPr>
          <w:rFonts w:ascii="Times New Roman" w:hAnsi="Times New Roman"/>
          <w:sz w:val="28"/>
          <w:szCs w:val="28"/>
        </w:rPr>
      </w:pPr>
      <w:r w:rsidRPr="000812CF">
        <w:rPr>
          <w:rFonts w:ascii="Times New Roman" w:hAnsi="Times New Roman"/>
          <w:sz w:val="28"/>
          <w:szCs w:val="28"/>
        </w:rPr>
        <w:t>информатики (компьютерный класс);</w:t>
      </w:r>
    </w:p>
    <w:p w:rsidR="001C5D0B" w:rsidRPr="000812CF" w:rsidRDefault="001C5D0B" w:rsidP="001C5D0B">
      <w:pPr>
        <w:jc w:val="both"/>
        <w:rPr>
          <w:rFonts w:ascii="Times New Roman" w:hAnsi="Times New Roman"/>
          <w:sz w:val="28"/>
          <w:szCs w:val="28"/>
        </w:rPr>
      </w:pPr>
      <w:r w:rsidRPr="000812CF">
        <w:rPr>
          <w:rFonts w:ascii="Times New Roman" w:hAnsi="Times New Roman"/>
          <w:sz w:val="28"/>
          <w:szCs w:val="28"/>
        </w:rPr>
        <w:t xml:space="preserve">технических средств. </w:t>
      </w:r>
    </w:p>
    <w:p w:rsidR="001C5D0B" w:rsidRPr="00536708" w:rsidRDefault="001C5D0B" w:rsidP="001C5D0B">
      <w:pPr>
        <w:tabs>
          <w:tab w:val="left" w:pos="540"/>
        </w:tabs>
        <w:jc w:val="both"/>
        <w:rPr>
          <w:rFonts w:ascii="Times New Roman" w:hAnsi="Times New Roman"/>
          <w:b/>
          <w:sz w:val="28"/>
          <w:szCs w:val="28"/>
        </w:rPr>
      </w:pPr>
      <w:r w:rsidRPr="00536708">
        <w:rPr>
          <w:rFonts w:ascii="Times New Roman" w:hAnsi="Times New Roman"/>
          <w:b/>
          <w:sz w:val="28"/>
          <w:szCs w:val="28"/>
        </w:rPr>
        <w:tab/>
        <w:t>Мастерские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C5D0B" w:rsidRPr="000812CF" w:rsidRDefault="001C5D0B" w:rsidP="001C5D0B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0812CF">
        <w:rPr>
          <w:rFonts w:ascii="Times New Roman" w:hAnsi="Times New Roman"/>
          <w:sz w:val="28"/>
          <w:szCs w:val="28"/>
        </w:rPr>
        <w:t>по изготовлению реквизита.</w:t>
      </w:r>
    </w:p>
    <w:p w:rsidR="001C5D0B" w:rsidRPr="00536708" w:rsidRDefault="001C5D0B" w:rsidP="001C5D0B">
      <w:pPr>
        <w:pStyle w:val="23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536708">
        <w:rPr>
          <w:rFonts w:ascii="Times New Roman" w:hAnsi="Times New Roman"/>
          <w:b/>
          <w:sz w:val="28"/>
        </w:rPr>
        <w:tab/>
        <w:t>Учебные классы</w:t>
      </w:r>
      <w:r>
        <w:rPr>
          <w:rFonts w:ascii="Times New Roman" w:hAnsi="Times New Roman"/>
          <w:b/>
          <w:sz w:val="28"/>
        </w:rPr>
        <w:t>:</w:t>
      </w:r>
    </w:p>
    <w:p w:rsidR="001C5D0B" w:rsidRPr="008F1ACD" w:rsidRDefault="001C5D0B" w:rsidP="001C5D0B">
      <w:pPr>
        <w:pStyle w:val="23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8F1ACD">
        <w:rPr>
          <w:rFonts w:ascii="Times New Roman" w:hAnsi="Times New Roman"/>
          <w:sz w:val="28"/>
        </w:rPr>
        <w:t>для индивидуальных занятий;</w:t>
      </w:r>
    </w:p>
    <w:p w:rsidR="001C5D0B" w:rsidRPr="008F1ACD" w:rsidRDefault="001C5D0B" w:rsidP="001C5D0B">
      <w:pPr>
        <w:pStyle w:val="23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8F1ACD">
        <w:rPr>
          <w:rFonts w:ascii="Times New Roman" w:hAnsi="Times New Roman"/>
          <w:sz w:val="28"/>
        </w:rPr>
        <w:t>для групповых теоретических занятий;</w:t>
      </w:r>
    </w:p>
    <w:p w:rsidR="001C5D0B" w:rsidRPr="008F1ACD" w:rsidRDefault="001C5D0B" w:rsidP="001C5D0B">
      <w:pPr>
        <w:pStyle w:val="23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8F1ACD">
        <w:rPr>
          <w:rFonts w:ascii="Times New Roman" w:hAnsi="Times New Roman"/>
          <w:sz w:val="28"/>
        </w:rPr>
        <w:t xml:space="preserve">для групповых практических занятий (репетиций). </w:t>
      </w:r>
    </w:p>
    <w:p w:rsidR="001C5D0B" w:rsidRPr="00536708" w:rsidRDefault="001C5D0B" w:rsidP="001C5D0B">
      <w:pPr>
        <w:tabs>
          <w:tab w:val="left" w:pos="540"/>
        </w:tabs>
        <w:jc w:val="both"/>
        <w:rPr>
          <w:rFonts w:ascii="Times New Roman" w:hAnsi="Times New Roman"/>
          <w:b/>
          <w:sz w:val="28"/>
          <w:szCs w:val="28"/>
        </w:rPr>
      </w:pPr>
      <w:r w:rsidRPr="00536708">
        <w:rPr>
          <w:rFonts w:ascii="Times New Roman" w:hAnsi="Times New Roman"/>
          <w:b/>
          <w:sz w:val="28"/>
          <w:szCs w:val="28"/>
        </w:rPr>
        <w:tab/>
        <w:t>Спортивный комплекс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C5D0B" w:rsidRPr="000812CF" w:rsidRDefault="001C5D0B" w:rsidP="001C5D0B">
      <w:pPr>
        <w:jc w:val="both"/>
        <w:rPr>
          <w:rFonts w:ascii="Times New Roman" w:hAnsi="Times New Roman"/>
          <w:sz w:val="28"/>
          <w:szCs w:val="28"/>
        </w:rPr>
      </w:pPr>
      <w:r w:rsidRPr="000812CF">
        <w:rPr>
          <w:rFonts w:ascii="Times New Roman" w:hAnsi="Times New Roman"/>
          <w:sz w:val="28"/>
          <w:szCs w:val="28"/>
        </w:rPr>
        <w:t>спортивный зал;</w:t>
      </w:r>
    </w:p>
    <w:p w:rsidR="001C5D0B" w:rsidRPr="000812CF" w:rsidRDefault="001C5D0B" w:rsidP="001C5D0B">
      <w:pPr>
        <w:jc w:val="both"/>
        <w:rPr>
          <w:rFonts w:ascii="Times New Roman" w:hAnsi="Times New Roman"/>
          <w:sz w:val="28"/>
          <w:szCs w:val="28"/>
        </w:rPr>
      </w:pPr>
      <w:r w:rsidRPr="000812CF">
        <w:rPr>
          <w:rFonts w:ascii="Times New Roman" w:hAnsi="Times New Roman"/>
          <w:sz w:val="28"/>
          <w:szCs w:val="28"/>
        </w:rPr>
        <w:t>место для стрельбы.</w:t>
      </w:r>
    </w:p>
    <w:p w:rsidR="001C5D0B" w:rsidRPr="00536708" w:rsidRDefault="001C5D0B" w:rsidP="001C5D0B">
      <w:pPr>
        <w:tabs>
          <w:tab w:val="left" w:pos="540"/>
        </w:tabs>
        <w:jc w:val="both"/>
        <w:rPr>
          <w:rFonts w:ascii="Times New Roman" w:hAnsi="Times New Roman"/>
          <w:b/>
          <w:sz w:val="28"/>
          <w:szCs w:val="28"/>
        </w:rPr>
      </w:pPr>
      <w:r w:rsidRPr="00536708">
        <w:rPr>
          <w:rFonts w:ascii="Times New Roman" w:hAnsi="Times New Roman"/>
          <w:b/>
          <w:sz w:val="28"/>
          <w:szCs w:val="28"/>
        </w:rPr>
        <w:tab/>
        <w:t>Залы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C5D0B" w:rsidRPr="000812CF" w:rsidRDefault="001C5D0B" w:rsidP="001C5D0B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0812CF">
        <w:rPr>
          <w:rFonts w:ascii="Times New Roman" w:hAnsi="Times New Roman"/>
          <w:sz w:val="28"/>
          <w:szCs w:val="28"/>
        </w:rPr>
        <w:t>еатрально-концертный (актовый) зал;</w:t>
      </w:r>
    </w:p>
    <w:p w:rsidR="001C5D0B" w:rsidRPr="008F1ACD" w:rsidRDefault="001C5D0B" w:rsidP="001C5D0B">
      <w:pPr>
        <w:pStyle w:val="23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8F1ACD">
        <w:rPr>
          <w:rFonts w:ascii="Times New Roman" w:hAnsi="Times New Roman"/>
          <w:sz w:val="28"/>
        </w:rPr>
        <w:t>библиотека, читальный зал с выходом в сеть Интернет.</w:t>
      </w:r>
      <w:bookmarkStart w:id="11" w:name="_Toc277258279"/>
    </w:p>
    <w:p w:rsidR="001C5D0B" w:rsidRPr="008F1ACD" w:rsidRDefault="001C5D0B" w:rsidP="001C5D0B">
      <w:pPr>
        <w:pStyle w:val="23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1C5D0B" w:rsidRPr="008F1ACD" w:rsidRDefault="001C5D0B" w:rsidP="001C5D0B">
      <w:pPr>
        <w:pStyle w:val="23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kern w:val="32"/>
          <w:sz w:val="28"/>
          <w:szCs w:val="28"/>
          <w:lang w:bidi="en-US"/>
        </w:rPr>
      </w:pPr>
      <w:r w:rsidRPr="008F1ACD">
        <w:rPr>
          <w:rFonts w:ascii="Times New Roman" w:hAnsi="Times New Roman"/>
          <w:b/>
          <w:bCs/>
          <w:kern w:val="32"/>
          <w:sz w:val="28"/>
          <w:szCs w:val="28"/>
          <w:lang w:bidi="en-US"/>
        </w:rPr>
        <w:t>6. Требования к условиям реализации О</w:t>
      </w:r>
      <w:r>
        <w:rPr>
          <w:rFonts w:ascii="Times New Roman" w:hAnsi="Times New Roman"/>
          <w:b/>
          <w:bCs/>
          <w:kern w:val="32"/>
          <w:sz w:val="28"/>
          <w:szCs w:val="28"/>
          <w:lang w:bidi="en-US"/>
        </w:rPr>
        <w:t>П</w:t>
      </w:r>
      <w:r w:rsidRPr="008F1ACD">
        <w:rPr>
          <w:rFonts w:ascii="Times New Roman" w:hAnsi="Times New Roman"/>
          <w:b/>
          <w:bCs/>
          <w:kern w:val="32"/>
          <w:sz w:val="28"/>
          <w:szCs w:val="28"/>
          <w:lang w:bidi="en-US"/>
        </w:rPr>
        <w:t>ОП</w:t>
      </w:r>
      <w:bookmarkStart w:id="12" w:name="_Toc277258280"/>
      <w:bookmarkEnd w:id="11"/>
    </w:p>
    <w:p w:rsidR="001C5D0B" w:rsidRPr="008F1ACD" w:rsidRDefault="001C5D0B" w:rsidP="001C5D0B">
      <w:pPr>
        <w:pStyle w:val="23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Cs/>
          <w:kern w:val="32"/>
          <w:sz w:val="28"/>
          <w:szCs w:val="28"/>
          <w:lang w:bidi="en-US"/>
        </w:rPr>
      </w:pPr>
    </w:p>
    <w:p w:rsidR="001C5D0B" w:rsidRPr="008F1ACD" w:rsidRDefault="001C5D0B" w:rsidP="001C5D0B">
      <w:pPr>
        <w:pStyle w:val="23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bidi="en-US"/>
        </w:rPr>
      </w:pPr>
      <w:r w:rsidRPr="008F1ACD">
        <w:rPr>
          <w:rFonts w:ascii="Times New Roman" w:hAnsi="Times New Roman"/>
          <w:b/>
          <w:bCs/>
          <w:iCs/>
          <w:sz w:val="28"/>
          <w:szCs w:val="28"/>
          <w:lang w:bidi="en-US"/>
        </w:rPr>
        <w:t>6.1. Требования к вступительным испытаниям абитуриентов</w:t>
      </w:r>
      <w:bookmarkEnd w:id="12"/>
    </w:p>
    <w:p w:rsidR="001C5D0B" w:rsidRPr="000D4367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04895">
        <w:rPr>
          <w:rFonts w:ascii="Times New Roman" w:eastAsia="Times New Roman" w:hAnsi="Times New Roman"/>
          <w:sz w:val="28"/>
          <w:szCs w:val="28"/>
        </w:rPr>
        <w:t xml:space="preserve">Прием на </w:t>
      </w:r>
      <w:r w:rsidRPr="00704895">
        <w:rPr>
          <w:rFonts w:ascii="Times New Roman" w:hAnsi="Times New Roman"/>
          <w:sz w:val="28"/>
          <w:szCs w:val="28"/>
        </w:rPr>
        <w:t>основную профессиональную программу по специальности</w:t>
      </w:r>
      <w:r w:rsidRPr="00A429B9">
        <w:rPr>
          <w:rFonts w:ascii="Times New Roman" w:hAnsi="Times New Roman"/>
          <w:sz w:val="28"/>
          <w:szCs w:val="28"/>
        </w:rPr>
        <w:t xml:space="preserve"> </w:t>
      </w:r>
      <w:r w:rsidR="00CE458A">
        <w:rPr>
          <w:rFonts w:ascii="Times New Roman" w:eastAsia="Times New Roman" w:hAnsi="Times New Roman"/>
          <w:sz w:val="28"/>
          <w:szCs w:val="28"/>
        </w:rPr>
        <w:t>51.02.02</w:t>
      </w:r>
      <w:r w:rsidRPr="000D4367">
        <w:rPr>
          <w:rFonts w:ascii="Times New Roman" w:eastAsia="Times New Roman" w:hAnsi="Times New Roman"/>
          <w:sz w:val="28"/>
          <w:szCs w:val="28"/>
        </w:rPr>
        <w:t xml:space="preserve"> Социально-культурная деятельность (по видам) осуществляется при на</w:t>
      </w:r>
      <w:r>
        <w:rPr>
          <w:rFonts w:ascii="Times New Roman" w:eastAsia="Times New Roman" w:hAnsi="Times New Roman"/>
          <w:sz w:val="28"/>
          <w:szCs w:val="28"/>
        </w:rPr>
        <w:t>личии у абитуриента документа о</w:t>
      </w:r>
      <w:r w:rsidRPr="000D4367">
        <w:rPr>
          <w:rFonts w:ascii="Times New Roman" w:eastAsia="Times New Roman" w:hAnsi="Times New Roman"/>
          <w:sz w:val="28"/>
          <w:szCs w:val="28"/>
        </w:rPr>
        <w:t xml:space="preserve"> среднем (полном) общем образовании или документа об образовании более высокого уровня (начальном профессиональном образовании, среднем профессиональном образовании или высшем профессиональном образовании). </w:t>
      </w:r>
    </w:p>
    <w:p w:rsidR="001C5D0B" w:rsidRPr="00704895" w:rsidRDefault="001C5D0B" w:rsidP="001C5D0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04895">
        <w:rPr>
          <w:rFonts w:ascii="Times New Roman" w:hAnsi="Times New Roman"/>
          <w:sz w:val="28"/>
          <w:szCs w:val="28"/>
        </w:rPr>
        <w:t>При приеме абитуриентов на подготовку по данной образовательной программе</w:t>
      </w:r>
      <w:r w:rsidRPr="00704895">
        <w:rPr>
          <w:rFonts w:ascii="Times New Roman" w:eastAsia="Times New Roman" w:hAnsi="Times New Roman"/>
          <w:sz w:val="28"/>
          <w:szCs w:val="28"/>
        </w:rPr>
        <w:t xml:space="preserve"> образовательное учреждение </w:t>
      </w:r>
      <w:r w:rsidRPr="00704895">
        <w:rPr>
          <w:rFonts w:ascii="Times New Roman" w:hAnsi="Times New Roman"/>
          <w:sz w:val="28"/>
          <w:szCs w:val="28"/>
        </w:rPr>
        <w:t xml:space="preserve">проводит вступительное испытание </w:t>
      </w:r>
      <w:r w:rsidRPr="00704895">
        <w:rPr>
          <w:rFonts w:ascii="Times New Roman" w:hAnsi="Times New Roman"/>
          <w:sz w:val="28"/>
          <w:szCs w:val="28"/>
        </w:rPr>
        <w:lastRenderedPageBreak/>
        <w:t>творческой профессиональной направленности по соответствующим видам специальности.</w:t>
      </w:r>
      <w:r w:rsidRPr="005367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AD7105">
        <w:rPr>
          <w:rFonts w:ascii="Times New Roman" w:hAnsi="Times New Roman"/>
          <w:sz w:val="28"/>
          <w:szCs w:val="28"/>
          <w:vertAlign w:val="superscript"/>
        </w:rPr>
        <w:footnoteReference w:id="2"/>
      </w:r>
      <w:r w:rsidRPr="00AD7105">
        <w:rPr>
          <w:rFonts w:ascii="Times New Roman" w:eastAsia="Times New Roman" w:hAnsi="Times New Roman"/>
          <w:sz w:val="28"/>
          <w:szCs w:val="28"/>
        </w:rPr>
        <w:t xml:space="preserve"> </w:t>
      </w:r>
      <w:r w:rsidRPr="00704895">
        <w:rPr>
          <w:rFonts w:ascii="Times New Roman" w:hAnsi="Times New Roman"/>
          <w:sz w:val="28"/>
          <w:szCs w:val="28"/>
        </w:rPr>
        <w:t xml:space="preserve"> </w:t>
      </w:r>
    </w:p>
    <w:p w:rsidR="001C5D0B" w:rsidRPr="00704895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36708">
        <w:rPr>
          <w:rFonts w:ascii="Times New Roman" w:eastAsia="Times New Roman" w:hAnsi="Times New Roman"/>
          <w:b/>
          <w:sz w:val="28"/>
          <w:szCs w:val="28"/>
        </w:rPr>
        <w:t>Вступительное испытание творческой направленности по виду «Организация и постановка культурно-массовых мероприятий и театрализованных представлений»</w:t>
      </w:r>
      <w:r w:rsidRPr="00704895">
        <w:rPr>
          <w:rFonts w:ascii="Times New Roman" w:eastAsia="Times New Roman" w:hAnsi="Times New Roman"/>
          <w:sz w:val="28"/>
          <w:szCs w:val="28"/>
        </w:rPr>
        <w:t xml:space="preserve"> состоит из следующих разделов:</w:t>
      </w:r>
    </w:p>
    <w:p w:rsidR="001C5D0B" w:rsidRPr="00AF0FED" w:rsidRDefault="001C5D0B" w:rsidP="001C5D0B">
      <w:pPr>
        <w:widowControl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F0FED">
        <w:rPr>
          <w:rFonts w:ascii="Times New Roman" w:eastAsia="Times New Roman" w:hAnsi="Times New Roman"/>
          <w:b/>
          <w:sz w:val="28"/>
          <w:szCs w:val="28"/>
        </w:rPr>
        <w:t xml:space="preserve">Коллоквиум </w:t>
      </w:r>
      <w:r w:rsidRPr="00AF0FED">
        <w:rPr>
          <w:rFonts w:ascii="Times New Roman" w:eastAsia="Times New Roman" w:hAnsi="Times New Roman"/>
          <w:sz w:val="28"/>
          <w:szCs w:val="28"/>
        </w:rPr>
        <w:t>– устное собеседование, призванное выявить общую культуру абитуриента; побудительные мотивы выбора профессии; склонность к анализу и логическому мышлению; наличие пространственного видения, вкуса, чувства стиля; знания в области организации и постановки культурно-массовых мероприятий и театрализованных представлений.</w:t>
      </w:r>
    </w:p>
    <w:p w:rsidR="001C5D0B" w:rsidRPr="00AF0FED" w:rsidRDefault="001C5D0B" w:rsidP="001C5D0B">
      <w:pPr>
        <w:widowControl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F0FED">
        <w:rPr>
          <w:rFonts w:ascii="Times New Roman" w:hAnsi="Times New Roman"/>
          <w:b/>
          <w:sz w:val="28"/>
          <w:szCs w:val="28"/>
        </w:rPr>
        <w:t>Организационно-творческий раздел</w:t>
      </w:r>
      <w:r w:rsidRPr="00AF0FED">
        <w:rPr>
          <w:rFonts w:ascii="Times New Roman" w:hAnsi="Times New Roman"/>
          <w:sz w:val="28"/>
          <w:szCs w:val="28"/>
        </w:rPr>
        <w:t xml:space="preserve"> – разработка замысла и исполнение абитуриентом сценического этюда по заданной теме, призванное выявить организаторские и постановочные способности; навыки работы с исполнителями; фантазию, воображение, умение действовать в предлагаемых обстоятельствах.</w:t>
      </w:r>
    </w:p>
    <w:p w:rsidR="001C5D0B" w:rsidRPr="00AF0FED" w:rsidRDefault="001C5D0B" w:rsidP="001C5D0B">
      <w:pPr>
        <w:widowControl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F0FED">
        <w:rPr>
          <w:rFonts w:ascii="Times New Roman" w:hAnsi="Times New Roman"/>
          <w:b/>
          <w:sz w:val="28"/>
          <w:szCs w:val="28"/>
        </w:rPr>
        <w:t>Исполнительский раздел</w:t>
      </w:r>
      <w:r w:rsidRPr="00AF0FED">
        <w:rPr>
          <w:rFonts w:ascii="Times New Roman" w:hAnsi="Times New Roman"/>
          <w:sz w:val="28"/>
          <w:szCs w:val="28"/>
        </w:rPr>
        <w:t xml:space="preserve"> – исполнение абитуриентом чтецкого репертуара, вокального произведения, танца или пластической композиции, призванное выявить органичность исполнения, яркость, сценическую выразительность, темперамент, понимание литературного текста и логики его изложения, пластичность и музыкальность.</w:t>
      </w:r>
    </w:p>
    <w:p w:rsidR="001C5D0B" w:rsidRPr="00AF0FED" w:rsidRDefault="001C5D0B" w:rsidP="001C5D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F0FED">
        <w:rPr>
          <w:rFonts w:ascii="Times New Roman" w:hAnsi="Times New Roman"/>
          <w:sz w:val="28"/>
          <w:szCs w:val="28"/>
        </w:rPr>
        <w:t>Поступающий должен выполнить:</w:t>
      </w:r>
    </w:p>
    <w:p w:rsidR="001C5D0B" w:rsidRPr="00AF0FED" w:rsidRDefault="001C5D0B" w:rsidP="001C5D0B">
      <w:pPr>
        <w:widowControl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F0FED">
        <w:rPr>
          <w:rFonts w:ascii="Times New Roman" w:hAnsi="Times New Roman"/>
          <w:sz w:val="28"/>
          <w:szCs w:val="28"/>
        </w:rPr>
        <w:t>разработку и исполнение сценического этюда;</w:t>
      </w:r>
    </w:p>
    <w:p w:rsidR="001C5D0B" w:rsidRPr="00AF0FED" w:rsidRDefault="001C5D0B" w:rsidP="001C5D0B">
      <w:pPr>
        <w:widowControl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F0FED">
        <w:rPr>
          <w:rFonts w:ascii="Times New Roman" w:hAnsi="Times New Roman"/>
          <w:sz w:val="28"/>
          <w:szCs w:val="28"/>
        </w:rPr>
        <w:t>исполнение чтецкого репертуара (стихотворение, басня, отрывок из прозы);</w:t>
      </w:r>
    </w:p>
    <w:p w:rsidR="001C5D0B" w:rsidRPr="00AF0FED" w:rsidRDefault="001C5D0B" w:rsidP="001C5D0B">
      <w:pPr>
        <w:widowControl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F0FED">
        <w:rPr>
          <w:rFonts w:ascii="Times New Roman" w:hAnsi="Times New Roman"/>
          <w:sz w:val="28"/>
          <w:szCs w:val="28"/>
        </w:rPr>
        <w:t>исполнение вокального произведения;</w:t>
      </w:r>
    </w:p>
    <w:p w:rsidR="001C5D0B" w:rsidRPr="00AF0FED" w:rsidRDefault="001C5D0B" w:rsidP="001C5D0B">
      <w:pPr>
        <w:widowControl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F0FED">
        <w:rPr>
          <w:rFonts w:ascii="Times New Roman" w:hAnsi="Times New Roman"/>
          <w:sz w:val="28"/>
          <w:szCs w:val="28"/>
        </w:rPr>
        <w:t>исполнение танца или пластической композиции.</w:t>
      </w:r>
    </w:p>
    <w:p w:rsidR="001C5D0B" w:rsidRPr="00AF0FED" w:rsidRDefault="001C5D0B" w:rsidP="001C5D0B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1C5D0B" w:rsidRPr="00FF1DA9" w:rsidRDefault="001C5D0B" w:rsidP="00CE458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bookmarkStart w:id="13" w:name="_Toc277258281"/>
      <w:r w:rsidRPr="00FF1DA9">
        <w:rPr>
          <w:rFonts w:ascii="Times New Roman" w:hAnsi="Times New Roman"/>
          <w:b/>
          <w:bCs/>
          <w:iCs/>
          <w:sz w:val="28"/>
          <w:szCs w:val="28"/>
          <w:lang w:bidi="en-US"/>
        </w:rPr>
        <w:t>6.2. Рекомендации по использованию образовательных технологий</w:t>
      </w:r>
      <w:bookmarkEnd w:id="13"/>
    </w:p>
    <w:p w:rsidR="001C5D0B" w:rsidRDefault="001C5D0B" w:rsidP="001C5D0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1C5D0B" w:rsidRDefault="001C5D0B" w:rsidP="001C5D0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CA7D1B">
        <w:rPr>
          <w:rFonts w:ascii="Times New Roman" w:eastAsia="Times New Roman" w:hAnsi="Times New Roman"/>
          <w:b/>
          <w:bCs/>
          <w:iCs/>
          <w:sz w:val="28"/>
          <w:szCs w:val="28"/>
        </w:rPr>
        <w:t>6.2.1. Методы организации и реализации образовательного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процесса</w:t>
      </w:r>
    </w:p>
    <w:p w:rsidR="001C5D0B" w:rsidRPr="00CA7D1B" w:rsidRDefault="001C5D0B" w:rsidP="001C5D0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A7D1B">
        <w:rPr>
          <w:rFonts w:ascii="Times New Roman" w:eastAsia="Times New Roman" w:hAnsi="Times New Roman"/>
          <w:i/>
          <w:sz w:val="28"/>
          <w:szCs w:val="28"/>
        </w:rPr>
        <w:t>а) методы, направленные на теоретическую подготовку:</w:t>
      </w:r>
    </w:p>
    <w:p w:rsidR="001C5D0B" w:rsidRPr="00CA7D1B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A7D1B">
        <w:rPr>
          <w:rFonts w:ascii="Times New Roman" w:eastAsia="Times New Roman" w:hAnsi="Times New Roman"/>
          <w:sz w:val="28"/>
          <w:szCs w:val="28"/>
        </w:rPr>
        <w:t>лекция;</w:t>
      </w:r>
    </w:p>
    <w:p w:rsidR="001C5D0B" w:rsidRPr="00CA7D1B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A7D1B">
        <w:rPr>
          <w:rFonts w:ascii="Times New Roman" w:eastAsia="Times New Roman" w:hAnsi="Times New Roman"/>
          <w:sz w:val="28"/>
          <w:szCs w:val="28"/>
        </w:rPr>
        <w:t>семинар;</w:t>
      </w:r>
    </w:p>
    <w:p w:rsidR="001C5D0B" w:rsidRPr="00CA7D1B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A7D1B">
        <w:rPr>
          <w:rFonts w:ascii="Times New Roman" w:eastAsia="Times New Roman" w:hAnsi="Times New Roman"/>
          <w:sz w:val="28"/>
          <w:szCs w:val="28"/>
        </w:rPr>
        <w:t>самостоятельная работа студентов;</w:t>
      </w:r>
    </w:p>
    <w:p w:rsidR="001C5D0B" w:rsidRPr="00CA7D1B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A7D1B">
        <w:rPr>
          <w:rFonts w:ascii="Times New Roman" w:eastAsia="Times New Roman" w:hAnsi="Times New Roman"/>
          <w:sz w:val="28"/>
          <w:szCs w:val="28"/>
        </w:rPr>
        <w:lastRenderedPageBreak/>
        <w:t>коллоквиум;</w:t>
      </w:r>
    </w:p>
    <w:p w:rsidR="001C5D0B" w:rsidRPr="00CA7D1B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A7D1B">
        <w:rPr>
          <w:rFonts w:ascii="Times New Roman" w:eastAsia="Times New Roman" w:hAnsi="Times New Roman"/>
          <w:sz w:val="28"/>
          <w:szCs w:val="28"/>
        </w:rPr>
        <w:t>консультация;</w:t>
      </w:r>
    </w:p>
    <w:p w:rsidR="001C5D0B" w:rsidRPr="00CA7D1B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A7D1B">
        <w:rPr>
          <w:rFonts w:ascii="Times New Roman" w:eastAsia="Times New Roman" w:hAnsi="Times New Roman"/>
          <w:sz w:val="28"/>
          <w:szCs w:val="28"/>
        </w:rPr>
        <w:t>различные межсеместровые формы контроля теоретических знаний;</w:t>
      </w:r>
    </w:p>
    <w:p w:rsidR="001C5D0B" w:rsidRPr="00CA7D1B" w:rsidRDefault="001C5D0B" w:rsidP="001C5D0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A7D1B">
        <w:rPr>
          <w:rFonts w:ascii="Times New Roman" w:eastAsia="Times New Roman" w:hAnsi="Times New Roman"/>
          <w:i/>
          <w:sz w:val="28"/>
          <w:szCs w:val="28"/>
        </w:rPr>
        <w:t>б) методы, направленные на практическую подготовку:</w:t>
      </w:r>
    </w:p>
    <w:p w:rsidR="001C5D0B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A7D1B">
        <w:rPr>
          <w:rFonts w:ascii="Times New Roman" w:eastAsia="Times New Roman" w:hAnsi="Times New Roman"/>
          <w:sz w:val="28"/>
          <w:szCs w:val="28"/>
        </w:rPr>
        <w:t>практические занятия (индивидуальные и групповые, в том числе мелкогрупповые занятия по дисциплинам, междисциплинарным курсам и их разделам исполнительской и творческой направленности),</w:t>
      </w:r>
    </w:p>
    <w:p w:rsidR="001C5D0B" w:rsidRPr="00CA7D1B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A7D1B">
        <w:rPr>
          <w:rFonts w:ascii="Times New Roman" w:eastAsia="Times New Roman" w:hAnsi="Times New Roman"/>
          <w:sz w:val="28"/>
          <w:szCs w:val="28"/>
        </w:rPr>
        <w:t>мастер-классы преподавателей и приглашенных специалистов;</w:t>
      </w:r>
    </w:p>
    <w:p w:rsidR="001C5D0B" w:rsidRPr="00CA7D1B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A7D1B">
        <w:rPr>
          <w:rFonts w:ascii="Times New Roman" w:eastAsia="Times New Roman" w:hAnsi="Times New Roman"/>
          <w:sz w:val="28"/>
          <w:szCs w:val="28"/>
        </w:rPr>
        <w:t xml:space="preserve">творческие выступления, показы; </w:t>
      </w:r>
    </w:p>
    <w:p w:rsidR="001C5D0B" w:rsidRPr="00CA7D1B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A7D1B">
        <w:rPr>
          <w:rFonts w:ascii="Times New Roman" w:eastAsia="Times New Roman" w:hAnsi="Times New Roman"/>
          <w:sz w:val="28"/>
          <w:szCs w:val="28"/>
        </w:rPr>
        <w:t xml:space="preserve">учебная и производственная практика; </w:t>
      </w:r>
    </w:p>
    <w:p w:rsidR="001C5D0B" w:rsidRPr="00CA7D1B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A7D1B">
        <w:rPr>
          <w:rFonts w:ascii="Times New Roman" w:eastAsia="Times New Roman" w:hAnsi="Times New Roman"/>
          <w:sz w:val="28"/>
          <w:szCs w:val="28"/>
        </w:rPr>
        <w:t>курсовая работа</w:t>
      </w:r>
      <w:r>
        <w:rPr>
          <w:rFonts w:ascii="Times New Roman" w:eastAsia="Times New Roman" w:hAnsi="Times New Roman"/>
          <w:sz w:val="28"/>
          <w:szCs w:val="28"/>
        </w:rPr>
        <w:t>, реферат</w:t>
      </w:r>
      <w:r w:rsidRPr="00CA7D1B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1C5D0B" w:rsidRPr="00CA7D1B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A7D1B">
        <w:rPr>
          <w:rFonts w:ascii="Times New Roman" w:eastAsia="Times New Roman" w:hAnsi="Times New Roman"/>
          <w:sz w:val="28"/>
          <w:szCs w:val="28"/>
        </w:rPr>
        <w:t>выпускная квалификационная работа.</w:t>
      </w:r>
    </w:p>
    <w:p w:rsidR="001C5D0B" w:rsidRPr="00CA7D1B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A7D1B">
        <w:rPr>
          <w:rFonts w:ascii="Times New Roman" w:eastAsia="Times New Roman" w:hAnsi="Times New Roman"/>
          <w:sz w:val="28"/>
          <w:szCs w:val="28"/>
        </w:rPr>
        <w:t>При реализации О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CA7D1B">
        <w:rPr>
          <w:rFonts w:ascii="Times New Roman" w:eastAsia="Times New Roman" w:hAnsi="Times New Roman"/>
          <w:sz w:val="28"/>
          <w:szCs w:val="28"/>
        </w:rPr>
        <w:t>ОП по видам «</w:t>
      </w:r>
      <w:r>
        <w:rPr>
          <w:rFonts w:ascii="Times New Roman" w:eastAsia="Times New Roman" w:hAnsi="Times New Roman"/>
          <w:sz w:val="28"/>
          <w:szCs w:val="28"/>
        </w:rPr>
        <w:t>Организация и постановка культурно-массовых мероприятий и театрализованных представлений</w:t>
      </w:r>
      <w:r w:rsidRPr="00CA7D1B">
        <w:rPr>
          <w:rFonts w:ascii="Times New Roman" w:eastAsia="Times New Roman" w:hAnsi="Times New Roman"/>
          <w:sz w:val="28"/>
          <w:szCs w:val="28"/>
        </w:rPr>
        <w:t xml:space="preserve">», </w:t>
      </w:r>
      <w:r w:rsidR="00CE458A">
        <w:rPr>
          <w:rFonts w:ascii="Times New Roman" w:hAnsi="Times New Roman"/>
          <w:sz w:val="28"/>
        </w:rPr>
        <w:t xml:space="preserve">образовательная организация  </w:t>
      </w:r>
      <w:r w:rsidRPr="00CA7D1B">
        <w:rPr>
          <w:rFonts w:ascii="Times New Roman" w:eastAsia="Times New Roman" w:hAnsi="Times New Roman"/>
          <w:sz w:val="28"/>
          <w:szCs w:val="28"/>
        </w:rPr>
        <w:t xml:space="preserve">в целях обеспечения профессиональной подготовки специалистов может использовать в качестве базовых существующие в нем учебные творческие коллективы, сформированные из обучающихся по соответствующей образовательной программе. </w:t>
      </w:r>
    </w:p>
    <w:p w:rsidR="001C5D0B" w:rsidRPr="00A429CF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429CF">
        <w:rPr>
          <w:rFonts w:ascii="Times New Roman" w:eastAsia="Times New Roman" w:hAnsi="Times New Roman"/>
          <w:sz w:val="28"/>
          <w:szCs w:val="28"/>
        </w:rPr>
        <w:t>Занятия по дисциплинам обязательной и вариативной частей профессионального цикла проводятся в форме групповых, подгрупповых и индивидуальных занятий:</w:t>
      </w:r>
    </w:p>
    <w:p w:rsidR="001C5D0B" w:rsidRPr="00A429CF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429CF">
        <w:rPr>
          <w:rFonts w:ascii="Times New Roman" w:eastAsia="Times New Roman" w:hAnsi="Times New Roman"/>
          <w:sz w:val="28"/>
          <w:szCs w:val="28"/>
        </w:rPr>
        <w:t>групповые занятия – не более 25 человек из студентов данного курса одной или, при необходимости, нескольких специальностей;</w:t>
      </w:r>
    </w:p>
    <w:p w:rsidR="001C5D0B" w:rsidRPr="00A429CF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429CF">
        <w:rPr>
          <w:rFonts w:ascii="Times New Roman" w:eastAsia="Times New Roman" w:hAnsi="Times New Roman"/>
          <w:sz w:val="28"/>
          <w:szCs w:val="28"/>
        </w:rPr>
        <w:t>групповые занятия – не более 15 человек;</w:t>
      </w:r>
    </w:p>
    <w:p w:rsidR="001C5D0B" w:rsidRPr="00F42D73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42D73">
        <w:rPr>
          <w:rFonts w:ascii="Times New Roman" w:eastAsia="Times New Roman" w:hAnsi="Times New Roman"/>
          <w:sz w:val="28"/>
          <w:szCs w:val="28"/>
        </w:rPr>
        <w:t>индивидуальные занятия – 1 человек.</w:t>
      </w:r>
    </w:p>
    <w:p w:rsidR="001C5D0B" w:rsidRPr="00AF0FED" w:rsidRDefault="001C5D0B" w:rsidP="001C5D0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F0FED">
        <w:rPr>
          <w:rFonts w:ascii="Times New Roman" w:hAnsi="Times New Roman"/>
          <w:sz w:val="28"/>
          <w:szCs w:val="28"/>
        </w:rPr>
        <w:t xml:space="preserve">Индивидуальные занятия по междисциплинарным курсам ОПОП базовой подготовки необходимо планировать с учетом методической целесообразности и сложившихся традиций. </w:t>
      </w:r>
    </w:p>
    <w:p w:rsidR="001C5D0B" w:rsidRDefault="00CE458A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Образовательная организация  </w:t>
      </w:r>
      <w:r w:rsidR="00C605E4">
        <w:rPr>
          <w:rFonts w:ascii="Times New Roman" w:eastAsia="Times New Roman" w:hAnsi="Times New Roman"/>
          <w:sz w:val="28"/>
          <w:szCs w:val="28"/>
        </w:rPr>
        <w:t>планирует</w:t>
      </w:r>
      <w:r w:rsidR="001C5D0B" w:rsidRPr="00873CB3">
        <w:rPr>
          <w:rFonts w:ascii="Times New Roman" w:eastAsia="Times New Roman" w:hAnsi="Times New Roman"/>
          <w:sz w:val="28"/>
          <w:szCs w:val="28"/>
        </w:rPr>
        <w:t xml:space="preserve"> работу концертмейстеров на аудиторные занятия обязательной и вариативной частей ОПОП</w:t>
      </w:r>
      <w:r w:rsidR="001C5D0B">
        <w:rPr>
          <w:rFonts w:ascii="Times New Roman" w:eastAsia="Times New Roman" w:hAnsi="Times New Roman"/>
          <w:sz w:val="28"/>
          <w:szCs w:val="28"/>
        </w:rPr>
        <w:t>,</w:t>
      </w:r>
      <w:r w:rsidR="001C5D0B" w:rsidRPr="00DD00A3">
        <w:rPr>
          <w:rFonts w:ascii="Times New Roman" w:eastAsia="Times New Roman" w:hAnsi="Times New Roman"/>
          <w:sz w:val="28"/>
          <w:szCs w:val="28"/>
        </w:rPr>
        <w:t xml:space="preserve"> </w:t>
      </w:r>
      <w:r w:rsidR="001C5D0B">
        <w:rPr>
          <w:rFonts w:ascii="Times New Roman" w:eastAsia="Times New Roman" w:hAnsi="Times New Roman"/>
          <w:sz w:val="28"/>
          <w:szCs w:val="28"/>
        </w:rPr>
        <w:t>требующие</w:t>
      </w:r>
      <w:r w:rsidR="001C5D0B" w:rsidRPr="00873CB3">
        <w:rPr>
          <w:rFonts w:ascii="Times New Roman" w:eastAsia="Times New Roman" w:hAnsi="Times New Roman"/>
          <w:sz w:val="28"/>
          <w:szCs w:val="28"/>
        </w:rPr>
        <w:t xml:space="preserve"> сопровождения концертмейстера</w:t>
      </w:r>
      <w:r w:rsidR="001C5D0B">
        <w:rPr>
          <w:rFonts w:ascii="Times New Roman" w:eastAsia="Times New Roman" w:hAnsi="Times New Roman"/>
          <w:sz w:val="28"/>
          <w:szCs w:val="28"/>
        </w:rPr>
        <w:t>,</w:t>
      </w:r>
      <w:r w:rsidR="001C5D0B" w:rsidRPr="00DD00A3">
        <w:rPr>
          <w:rFonts w:ascii="Times New Roman" w:eastAsia="Times New Roman" w:hAnsi="Times New Roman"/>
          <w:sz w:val="28"/>
          <w:szCs w:val="28"/>
        </w:rPr>
        <w:t xml:space="preserve"> </w:t>
      </w:r>
      <w:r w:rsidR="001C5D0B" w:rsidRPr="00873CB3">
        <w:rPr>
          <w:rFonts w:ascii="Times New Roman" w:eastAsia="Times New Roman" w:hAnsi="Times New Roman"/>
          <w:sz w:val="28"/>
          <w:szCs w:val="28"/>
        </w:rPr>
        <w:t>по виду «</w:t>
      </w:r>
      <w:r w:rsidR="001C5D0B">
        <w:rPr>
          <w:rFonts w:ascii="Times New Roman" w:eastAsia="Times New Roman" w:hAnsi="Times New Roman"/>
          <w:sz w:val="28"/>
          <w:szCs w:val="28"/>
        </w:rPr>
        <w:t xml:space="preserve">Организация и постановка культурно-массовых мероприятий и театрализованных представлений»: </w:t>
      </w:r>
    </w:p>
    <w:p w:rsidR="001C5D0B" w:rsidRPr="00873CB3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73CB3">
        <w:rPr>
          <w:rFonts w:ascii="Times New Roman" w:eastAsia="Times New Roman" w:hAnsi="Times New Roman"/>
          <w:sz w:val="28"/>
          <w:szCs w:val="28"/>
        </w:rPr>
        <w:t xml:space="preserve">из расчета до </w:t>
      </w:r>
      <w:r>
        <w:rPr>
          <w:rFonts w:ascii="Times New Roman" w:eastAsia="Times New Roman" w:hAnsi="Times New Roman"/>
          <w:sz w:val="28"/>
          <w:szCs w:val="28"/>
        </w:rPr>
        <w:t>50</w:t>
      </w:r>
      <w:r w:rsidRPr="00873CB3">
        <w:rPr>
          <w:rFonts w:ascii="Times New Roman" w:eastAsia="Times New Roman" w:hAnsi="Times New Roman"/>
          <w:sz w:val="28"/>
          <w:szCs w:val="28"/>
        </w:rPr>
        <w:t xml:space="preserve">% количества времени, </w:t>
      </w:r>
      <w:r>
        <w:rPr>
          <w:rFonts w:ascii="Times New Roman" w:eastAsia="Times New Roman" w:hAnsi="Times New Roman"/>
          <w:sz w:val="28"/>
          <w:szCs w:val="28"/>
        </w:rPr>
        <w:t>предусмотренного учебным планом</w:t>
      </w:r>
      <w:r w:rsidRPr="00873CB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 разделы и темы</w:t>
      </w:r>
      <w:r w:rsidRPr="00873CB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междисциплинарного курса</w:t>
      </w:r>
      <w:r w:rsidRPr="00873CB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Исполнительская подготовка (МДК.01.02.). </w:t>
      </w:r>
    </w:p>
    <w:p w:rsidR="001C5D0B" w:rsidRPr="00353DAE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53DAE">
        <w:rPr>
          <w:rFonts w:ascii="Times New Roman" w:eastAsia="Times New Roman" w:hAnsi="Times New Roman"/>
          <w:sz w:val="28"/>
          <w:szCs w:val="28"/>
        </w:rPr>
        <w:t>Планирование концертмейстерских часов при реализации ОПОП базируется на принципах методической целесообразности и сложившихся традиций.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C5D0B" w:rsidRDefault="001C5D0B" w:rsidP="001C5D0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C5D0B" w:rsidRPr="006A1BEB" w:rsidRDefault="001C5D0B" w:rsidP="001C5D0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A1BEB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6.2.2. </w:t>
      </w:r>
      <w:r w:rsidRPr="006A1BEB">
        <w:rPr>
          <w:rFonts w:ascii="Times New Roman" w:hAnsi="Times New Roman"/>
          <w:b/>
          <w:bCs/>
          <w:iCs/>
          <w:sz w:val="28"/>
          <w:szCs w:val="28"/>
        </w:rPr>
        <w:t>Рекомендации по использованию методов организации и реализации образовательного процесса, направленных на обеспечение теоретической и практической  подготовки</w:t>
      </w:r>
    </w:p>
    <w:p w:rsidR="001C5D0B" w:rsidRPr="00EC5A15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C5A15">
        <w:rPr>
          <w:rFonts w:ascii="Times New Roman" w:eastAsia="Times New Roman" w:hAnsi="Times New Roman"/>
          <w:b/>
          <w:sz w:val="28"/>
          <w:szCs w:val="28"/>
        </w:rPr>
        <w:lastRenderedPageBreak/>
        <w:t>Лекция.</w:t>
      </w:r>
      <w:r w:rsidRPr="00EC5A15">
        <w:rPr>
          <w:rFonts w:ascii="Times New Roman" w:eastAsia="Times New Roman" w:hAnsi="Times New Roman"/>
          <w:sz w:val="28"/>
          <w:szCs w:val="28"/>
        </w:rPr>
        <w:t xml:space="preserve"> Рекомендуется использовать различные типы лекций: вводную, мотивационную (способствующую проявлению интереса к осваиваемой дисциплине), подготовительную (готовящую студента к более сложному материалу), интегрирующую (дающую общий теоретический анализ предшествующего материала), установочную (направляющая студентов к источникам информации для дальнейшей самостоятельной работы), междисциплинарную.</w:t>
      </w:r>
    </w:p>
    <w:p w:rsidR="001C5D0B" w:rsidRPr="00EC5A15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C5A15">
        <w:rPr>
          <w:rFonts w:ascii="Times New Roman" w:eastAsia="Times New Roman" w:hAnsi="Times New Roman"/>
          <w:sz w:val="28"/>
          <w:szCs w:val="28"/>
        </w:rPr>
        <w:t>Содержание и структура лекционного материала должны быть направлены на формирование у студента соответствующих компетенций и соотноситься с выбранными преподавателем методами контроля.</w:t>
      </w:r>
    </w:p>
    <w:p w:rsidR="001C5D0B" w:rsidRPr="00EC5A15" w:rsidRDefault="001C5D0B" w:rsidP="001C5D0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5A15">
        <w:rPr>
          <w:rFonts w:ascii="Times New Roman" w:eastAsia="Times New Roman" w:hAnsi="Times New Roman"/>
          <w:iCs/>
          <w:sz w:val="28"/>
          <w:szCs w:val="28"/>
        </w:rPr>
        <w:t>О</w:t>
      </w:r>
      <w:r w:rsidRPr="00EC5A15">
        <w:rPr>
          <w:rFonts w:ascii="Times New Roman" w:eastAsia="Times New Roman" w:hAnsi="Times New Roman"/>
          <w:sz w:val="28"/>
          <w:szCs w:val="28"/>
        </w:rPr>
        <w:t xml:space="preserve">сновными активными формами обучения профессиональным компетенциям являются: </w:t>
      </w:r>
    </w:p>
    <w:p w:rsidR="001C5D0B" w:rsidRPr="00EC5A15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C5A15">
        <w:rPr>
          <w:rFonts w:ascii="Times New Roman" w:eastAsia="Times New Roman" w:hAnsi="Times New Roman"/>
          <w:b/>
          <w:sz w:val="28"/>
          <w:szCs w:val="28"/>
        </w:rPr>
        <w:t>Практические занятия.</w:t>
      </w:r>
      <w:r w:rsidRPr="00EC5A15">
        <w:rPr>
          <w:rFonts w:ascii="Times New Roman" w:eastAsia="Times New Roman" w:hAnsi="Times New Roman"/>
          <w:sz w:val="28"/>
          <w:szCs w:val="28"/>
        </w:rPr>
        <w:t xml:space="preserve"> Это индивидуальные, мелкогрупповые и групповые занятия.</w:t>
      </w:r>
    </w:p>
    <w:p w:rsidR="001C5D0B" w:rsidRPr="00EC5A15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EC5A15">
        <w:rPr>
          <w:rFonts w:ascii="Times New Roman" w:eastAsia="Times New Roman" w:hAnsi="Times New Roman"/>
          <w:b/>
          <w:sz w:val="28"/>
          <w:szCs w:val="28"/>
        </w:rPr>
        <w:t>Семинар.</w:t>
      </w:r>
      <w:r w:rsidRPr="00EC5A15">
        <w:rPr>
          <w:rFonts w:ascii="Times New Roman" w:eastAsia="Times New Roman" w:hAnsi="Times New Roman"/>
          <w:sz w:val="28"/>
          <w:szCs w:val="28"/>
        </w:rPr>
        <w:t xml:space="preserve"> Этот метод обучения должен проходить в различных диалогических формах – дискуссий, деловых и ролевых игр, разборов конкретных ситуаций, психологических и иных тренингов, обсуждения результатов работы студенческих работ (докладов, сообщений).</w:t>
      </w:r>
      <w:r w:rsidRPr="00EC5A15">
        <w:rPr>
          <w:rFonts w:ascii="Times New Roman" w:eastAsia="Times New Roman" w:hAnsi="Times New Roman"/>
          <w:iCs/>
          <w:sz w:val="28"/>
          <w:szCs w:val="28"/>
        </w:rPr>
        <w:t xml:space="preserve"> </w:t>
      </w:r>
    </w:p>
    <w:p w:rsidR="001C5D0B" w:rsidRPr="00EC5A15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C5A15">
        <w:rPr>
          <w:rFonts w:ascii="Times New Roman" w:eastAsia="Times New Roman" w:hAnsi="Times New Roman"/>
          <w:sz w:val="28"/>
          <w:szCs w:val="28"/>
        </w:rPr>
        <w:t xml:space="preserve">К участию в семинарах и творческих выступлениях могут привлекаться ведущие </w:t>
      </w:r>
      <w:r w:rsidRPr="00EC5A15">
        <w:rPr>
          <w:rFonts w:ascii="Times New Roman" w:eastAsia="Times New Roman" w:hAnsi="Times New Roman"/>
          <w:iCs/>
          <w:sz w:val="28"/>
          <w:szCs w:val="28"/>
        </w:rPr>
        <w:t xml:space="preserve">деятели искусства и культуры, </w:t>
      </w:r>
      <w:r w:rsidRPr="00EC5A15">
        <w:rPr>
          <w:rFonts w:ascii="Times New Roman" w:eastAsia="Times New Roman" w:hAnsi="Times New Roman"/>
          <w:sz w:val="28"/>
          <w:szCs w:val="28"/>
        </w:rPr>
        <w:t xml:space="preserve"> специалисты-практики. </w:t>
      </w:r>
    </w:p>
    <w:p w:rsidR="001C5D0B" w:rsidRPr="00EC5A15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C5A15">
        <w:rPr>
          <w:rFonts w:ascii="Times New Roman" w:eastAsia="Times New Roman" w:hAnsi="Times New Roman"/>
          <w:b/>
          <w:sz w:val="28"/>
          <w:szCs w:val="28"/>
        </w:rPr>
        <w:t>Самостоятельная работа студентов.</w:t>
      </w:r>
      <w:r w:rsidRPr="00EC5A15">
        <w:rPr>
          <w:rFonts w:ascii="Times New Roman" w:eastAsia="Times New Roman" w:hAnsi="Times New Roman"/>
          <w:sz w:val="28"/>
          <w:szCs w:val="28"/>
        </w:rPr>
        <w:t xml:space="preserve"> Самостоятельная работа представляет собой обязательную часть основной образовательной программы (выражаемую в часах)</w:t>
      </w:r>
      <w:r w:rsidRPr="00957AE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вне аудиторных занятий, </w:t>
      </w:r>
      <w:r w:rsidRPr="00EC5A15">
        <w:rPr>
          <w:rFonts w:ascii="Times New Roman" w:eastAsia="Times New Roman" w:hAnsi="Times New Roman"/>
          <w:sz w:val="28"/>
          <w:szCs w:val="28"/>
        </w:rPr>
        <w:t xml:space="preserve">выполняемую студентом вне аудиторных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репетиционных аудиториях, читальном зале библиотеки, компьютерных классах, а также в домашних условиях. </w:t>
      </w:r>
    </w:p>
    <w:p w:rsidR="001C5D0B" w:rsidRPr="00EC5A15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C5A15">
        <w:rPr>
          <w:rFonts w:ascii="Times New Roman" w:eastAsia="Times New Roman" w:hAnsi="Times New Roman"/>
          <w:sz w:val="28"/>
          <w:szCs w:val="28"/>
        </w:rPr>
        <w:t>Самостоятельная работа студентов должна подкрепляться учебно-методическим и информационным обеспечением, включающим учебники, учебно-методические пособия, конспекты лекций, аудио и видео материалами и т.д.</w:t>
      </w:r>
    </w:p>
    <w:p w:rsidR="001C5D0B" w:rsidRDefault="001C5D0B" w:rsidP="001C5D0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60937">
        <w:rPr>
          <w:rFonts w:ascii="Times New Roman" w:eastAsia="Times New Roman" w:hAnsi="Times New Roman"/>
          <w:b/>
          <w:sz w:val="28"/>
          <w:szCs w:val="28"/>
        </w:rPr>
        <w:t>Реферат.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60937">
        <w:rPr>
          <w:rFonts w:ascii="Times New Roman" w:eastAsia="Times New Roman" w:hAnsi="Times New Roman"/>
          <w:sz w:val="28"/>
          <w:szCs w:val="28"/>
        </w:rPr>
        <w:t>Форма практической самостоятельной работы студента, позволяющ</w:t>
      </w:r>
      <w:r>
        <w:rPr>
          <w:rFonts w:ascii="Times New Roman" w:eastAsia="Times New Roman" w:hAnsi="Times New Roman"/>
          <w:sz w:val="28"/>
          <w:szCs w:val="28"/>
        </w:rPr>
        <w:t>ая</w:t>
      </w:r>
      <w:r w:rsidRPr="00860937">
        <w:rPr>
          <w:rFonts w:ascii="Times New Roman" w:eastAsia="Times New Roman" w:hAnsi="Times New Roman"/>
          <w:sz w:val="28"/>
          <w:szCs w:val="28"/>
        </w:rPr>
        <w:t xml:space="preserve"> ему критически освоить один из разделов образовательной программы (или дисциплины). Рекомендуемый план реферата: 1) тема, предмет (объект) и цель работы; 2) метод проведения работы; 3) результаты работы; 4) выводы (оценки, предложения), принятые и отвергнутые гипотезы; 5) области применения, 6) библиография. В течение семестра рекомендуется выполнять не более одного реферата. </w:t>
      </w:r>
    </w:p>
    <w:p w:rsidR="001C5D0B" w:rsidRPr="00EC5A15" w:rsidRDefault="001C5D0B" w:rsidP="001C5D0B">
      <w:pPr>
        <w:autoSpaceDE w:val="0"/>
        <w:autoSpaceDN w:val="0"/>
        <w:adjustRightInd w:val="0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1C5D0B" w:rsidRPr="00A429CF" w:rsidRDefault="001C5D0B" w:rsidP="001C5D0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429CF">
        <w:rPr>
          <w:rFonts w:ascii="Times New Roman" w:eastAsia="Times New Roman" w:hAnsi="Times New Roman"/>
          <w:b/>
          <w:sz w:val="28"/>
          <w:szCs w:val="28"/>
        </w:rPr>
        <w:t>6.2.3. Требования к организации практики обучающихся</w:t>
      </w:r>
    </w:p>
    <w:p w:rsidR="001C5D0B" w:rsidRDefault="001C5D0B" w:rsidP="001C5D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29CF">
        <w:rPr>
          <w:rFonts w:ascii="Times New Roman" w:hAnsi="Times New Roman"/>
          <w:sz w:val="28"/>
          <w:szCs w:val="28"/>
        </w:rPr>
        <w:t xml:space="preserve">Практика является обязательным разделом </w:t>
      </w:r>
      <w:r w:rsidRPr="00A429CF">
        <w:rPr>
          <w:rFonts w:ascii="Times New Roman" w:hAnsi="Times New Roman"/>
          <w:sz w:val="28"/>
        </w:rPr>
        <w:t>ОПОП</w:t>
      </w:r>
      <w:r w:rsidRPr="00A429CF">
        <w:rPr>
          <w:rFonts w:ascii="Times New Roman" w:hAnsi="Times New Roman"/>
          <w:sz w:val="28"/>
          <w:szCs w:val="28"/>
        </w:rPr>
        <w:t xml:space="preserve">. Она представляет собой вид учебных занятий, обеспечивающих практико-ориентированную </w:t>
      </w:r>
      <w:r w:rsidRPr="00A429CF">
        <w:rPr>
          <w:rFonts w:ascii="Times New Roman" w:hAnsi="Times New Roman"/>
          <w:sz w:val="28"/>
          <w:szCs w:val="28"/>
        </w:rPr>
        <w:lastRenderedPageBreak/>
        <w:t xml:space="preserve">подготовку обучающихся. При реализации </w:t>
      </w:r>
      <w:r w:rsidRPr="00A429CF">
        <w:rPr>
          <w:rFonts w:ascii="Times New Roman" w:hAnsi="Times New Roman"/>
          <w:sz w:val="28"/>
        </w:rPr>
        <w:t>ОПОП</w:t>
      </w:r>
      <w:r w:rsidRPr="00A429CF">
        <w:rPr>
          <w:rFonts w:ascii="Times New Roman" w:hAnsi="Times New Roman"/>
          <w:sz w:val="28"/>
          <w:szCs w:val="28"/>
        </w:rPr>
        <w:t xml:space="preserve"> СПО предусматриваются следующие виды практик: учебная и производственная.</w:t>
      </w:r>
    </w:p>
    <w:p w:rsidR="001C5D0B" w:rsidRPr="00A429CF" w:rsidRDefault="001C5D0B" w:rsidP="001C5D0B">
      <w:pPr>
        <w:ind w:firstLine="737"/>
        <w:jc w:val="both"/>
        <w:rPr>
          <w:rFonts w:ascii="Times New Roman" w:hAnsi="Times New Roman"/>
          <w:sz w:val="28"/>
          <w:szCs w:val="28"/>
        </w:rPr>
      </w:pPr>
      <w:r w:rsidRPr="00A429CF">
        <w:rPr>
          <w:rFonts w:ascii="Times New Roman" w:hAnsi="Times New Roman"/>
          <w:sz w:val="28"/>
          <w:szCs w:val="28"/>
        </w:rPr>
        <w:t>Цели и задачи, программы и формы отчетности определяются образовательным учреждением по каждому виду практики.</w:t>
      </w:r>
    </w:p>
    <w:p w:rsidR="001C5D0B" w:rsidRPr="00AF0FED" w:rsidRDefault="001C5D0B" w:rsidP="001C5D0B">
      <w:pPr>
        <w:ind w:firstLine="737"/>
        <w:jc w:val="both"/>
        <w:rPr>
          <w:rFonts w:ascii="Times New Roman" w:hAnsi="Times New Roman"/>
          <w:sz w:val="28"/>
          <w:szCs w:val="28"/>
        </w:rPr>
      </w:pPr>
      <w:r w:rsidRPr="0052358B">
        <w:rPr>
          <w:rFonts w:ascii="Times New Roman" w:hAnsi="Times New Roman"/>
          <w:b/>
          <w:sz w:val="28"/>
          <w:szCs w:val="28"/>
        </w:rPr>
        <w:t>Учебная практика</w:t>
      </w:r>
      <w:r w:rsidRPr="00AF0FED">
        <w:rPr>
          <w:rFonts w:ascii="Times New Roman" w:hAnsi="Times New Roman"/>
          <w:sz w:val="28"/>
          <w:szCs w:val="28"/>
        </w:rPr>
        <w:t xml:space="preserve"> может реализовываться как концентрированно, так и рассредоточено, чередуясь с теоретическими занятиями в рамках профессиональных модулей (суммарно – 2 недели).</w:t>
      </w:r>
    </w:p>
    <w:p w:rsidR="001C5D0B" w:rsidRPr="00AF0FED" w:rsidRDefault="001C5D0B" w:rsidP="001C5D0B">
      <w:pPr>
        <w:ind w:firstLine="737"/>
        <w:jc w:val="both"/>
        <w:rPr>
          <w:rFonts w:ascii="Times New Roman" w:hAnsi="Times New Roman"/>
          <w:sz w:val="28"/>
          <w:szCs w:val="28"/>
        </w:rPr>
      </w:pPr>
      <w:r w:rsidRPr="0052358B">
        <w:rPr>
          <w:rFonts w:ascii="Times New Roman" w:hAnsi="Times New Roman"/>
          <w:sz w:val="28"/>
          <w:szCs w:val="28"/>
        </w:rPr>
        <w:t>Учебная практика</w:t>
      </w:r>
      <w:r w:rsidRPr="00AF0FED">
        <w:rPr>
          <w:rFonts w:ascii="Times New Roman" w:hAnsi="Times New Roman"/>
          <w:sz w:val="28"/>
          <w:szCs w:val="28"/>
        </w:rPr>
        <w:t xml:space="preserve"> проводится в форме учебно-практических занятий под руководством преподавателей и дополняет междисциплинарные курсы профессиональных модулей. </w:t>
      </w:r>
    </w:p>
    <w:p w:rsidR="001C5D0B" w:rsidRPr="00AF0FED" w:rsidRDefault="001C5D0B" w:rsidP="001C5D0B">
      <w:pPr>
        <w:ind w:firstLine="737"/>
        <w:jc w:val="both"/>
        <w:rPr>
          <w:rFonts w:ascii="Times New Roman" w:hAnsi="Times New Roman"/>
          <w:sz w:val="28"/>
          <w:szCs w:val="28"/>
        </w:rPr>
      </w:pPr>
      <w:r w:rsidRPr="00AF0FED">
        <w:rPr>
          <w:rFonts w:ascii="Times New Roman" w:hAnsi="Times New Roman"/>
          <w:sz w:val="28"/>
          <w:szCs w:val="28"/>
        </w:rPr>
        <w:t>Учебная практика может проводиться в виде практики наблюдений или практики показательных занятий. В период практики наблюдений студенты должны ознакомиться с организациями социально-культурной сферы, учреждениями культурно-досугового типа, региональными и муниципальными управлениями (отделами) культуры, домами народного творчества. Практика показательных занятий проводится для демонстрации приемов и методов проведения социально-культурных и культурно-досуговых программ, культурно-просветительных и культурно-массовых мероприятий, театрализованных представлений.</w:t>
      </w:r>
      <w:r w:rsidRPr="00AF0FE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C5D0B" w:rsidRPr="00AF0FED" w:rsidRDefault="001C5D0B" w:rsidP="001C5D0B">
      <w:pPr>
        <w:tabs>
          <w:tab w:val="left" w:pos="720"/>
        </w:tabs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AF0FED">
        <w:rPr>
          <w:rFonts w:ascii="Times New Roman" w:eastAsia="Times New Roman" w:hAnsi="Times New Roman"/>
          <w:b/>
          <w:sz w:val="28"/>
          <w:szCs w:val="28"/>
        </w:rPr>
        <w:t xml:space="preserve">Производственная практика </w:t>
      </w:r>
      <w:r w:rsidRPr="00AF0FED">
        <w:rPr>
          <w:rFonts w:ascii="Times New Roman" w:hAnsi="Times New Roman"/>
          <w:sz w:val="28"/>
          <w:szCs w:val="28"/>
        </w:rPr>
        <w:t xml:space="preserve">состоит из двух этапов: </w:t>
      </w:r>
    </w:p>
    <w:p w:rsidR="001C5D0B" w:rsidRDefault="001C5D0B" w:rsidP="001C5D0B">
      <w:pPr>
        <w:widowControl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(по профилю специа</w:t>
      </w:r>
      <w:r w:rsidRPr="00AF0FED">
        <w:rPr>
          <w:rFonts w:ascii="Times New Roman" w:hAnsi="Times New Roman"/>
          <w:sz w:val="28"/>
          <w:szCs w:val="28"/>
        </w:rPr>
        <w:t>льности</w:t>
      </w:r>
      <w:r>
        <w:rPr>
          <w:rFonts w:ascii="Times New Roman" w:hAnsi="Times New Roman"/>
          <w:sz w:val="28"/>
          <w:szCs w:val="28"/>
        </w:rPr>
        <w:t>)</w:t>
      </w:r>
      <w:r w:rsidRPr="00AF0FED">
        <w:rPr>
          <w:rFonts w:ascii="Times New Roman" w:hAnsi="Times New Roman"/>
          <w:sz w:val="28"/>
          <w:szCs w:val="28"/>
        </w:rPr>
        <w:t xml:space="preserve"> </w:t>
      </w:r>
    </w:p>
    <w:p w:rsidR="001C5D0B" w:rsidRDefault="001C5D0B" w:rsidP="001C5D0B">
      <w:pPr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AF0FED">
        <w:rPr>
          <w:rFonts w:ascii="Times New Roman" w:hAnsi="Times New Roman"/>
          <w:sz w:val="28"/>
          <w:szCs w:val="28"/>
        </w:rPr>
        <w:t>базовая подготовка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FED">
        <w:rPr>
          <w:rFonts w:ascii="Times New Roman" w:hAnsi="Times New Roman"/>
          <w:sz w:val="28"/>
          <w:szCs w:val="28"/>
        </w:rPr>
        <w:t xml:space="preserve">3 недели, </w:t>
      </w:r>
    </w:p>
    <w:p w:rsidR="001C5D0B" w:rsidRDefault="001C5D0B" w:rsidP="00C605E4">
      <w:pPr>
        <w:ind w:left="36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(</w:t>
      </w:r>
      <w:r w:rsidRPr="00AF0FED">
        <w:rPr>
          <w:rFonts w:ascii="Times New Roman" w:hAnsi="Times New Roman"/>
          <w:sz w:val="28"/>
          <w:szCs w:val="28"/>
        </w:rPr>
        <w:t>преддипломная</w:t>
      </w:r>
      <w:r>
        <w:rPr>
          <w:rFonts w:ascii="Times New Roman" w:hAnsi="Times New Roman"/>
          <w:sz w:val="28"/>
          <w:szCs w:val="28"/>
        </w:rPr>
        <w:t>)</w:t>
      </w:r>
      <w:r w:rsidRPr="00AF0FED">
        <w:rPr>
          <w:rFonts w:ascii="Times New Roman" w:hAnsi="Times New Roman"/>
          <w:sz w:val="28"/>
          <w:szCs w:val="28"/>
        </w:rPr>
        <w:t xml:space="preserve"> </w:t>
      </w:r>
    </w:p>
    <w:p w:rsidR="001C5D0B" w:rsidRDefault="00C605E4" w:rsidP="001C5D0B">
      <w:pPr>
        <w:ind w:left="36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базовая подготовка – 3 недели.</w:t>
      </w:r>
    </w:p>
    <w:p w:rsidR="001C5D0B" w:rsidRPr="00AF0FED" w:rsidRDefault="001C5D0B" w:rsidP="001C5D0B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Производственная п</w:t>
      </w:r>
      <w:r w:rsidRPr="003A3661">
        <w:rPr>
          <w:rFonts w:ascii="Times New Roman" w:hAnsi="Times New Roman"/>
          <w:b/>
          <w:sz w:val="28"/>
          <w:szCs w:val="28"/>
        </w:rPr>
        <w:t xml:space="preserve">рактика </w:t>
      </w:r>
      <w:r>
        <w:rPr>
          <w:rFonts w:ascii="Times New Roman" w:hAnsi="Times New Roman"/>
          <w:b/>
          <w:sz w:val="28"/>
          <w:szCs w:val="28"/>
        </w:rPr>
        <w:t>(</w:t>
      </w:r>
      <w:r w:rsidRPr="003A3661">
        <w:rPr>
          <w:rFonts w:ascii="Times New Roman" w:hAnsi="Times New Roman"/>
          <w:b/>
          <w:sz w:val="28"/>
          <w:szCs w:val="28"/>
        </w:rPr>
        <w:t>по профилю специальности</w:t>
      </w:r>
      <w:r>
        <w:rPr>
          <w:rFonts w:ascii="Times New Roman" w:hAnsi="Times New Roman"/>
          <w:b/>
          <w:sz w:val="28"/>
          <w:szCs w:val="28"/>
        </w:rPr>
        <w:t>)</w:t>
      </w:r>
      <w:r w:rsidRPr="00AF0FED">
        <w:rPr>
          <w:rFonts w:ascii="Times New Roman" w:hAnsi="Times New Roman"/>
          <w:sz w:val="28"/>
          <w:szCs w:val="28"/>
        </w:rPr>
        <w:t xml:space="preserve"> может реализовываться как концентрированно, так и рассредоточено, чередуясь с теоретическими занятиями в рамках профессиональных модулей и представляет собой </w:t>
      </w:r>
      <w:r>
        <w:rPr>
          <w:rFonts w:ascii="Times New Roman" w:hAnsi="Times New Roman"/>
          <w:sz w:val="28"/>
          <w:szCs w:val="28"/>
        </w:rPr>
        <w:t>организационно-управленческую,</w:t>
      </w:r>
      <w:r w:rsidRPr="00AF0FED">
        <w:rPr>
          <w:rFonts w:ascii="Times New Roman" w:hAnsi="Times New Roman"/>
          <w:sz w:val="28"/>
          <w:szCs w:val="28"/>
        </w:rPr>
        <w:t xml:space="preserve"> организационно-творческую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F0FED">
        <w:rPr>
          <w:rFonts w:ascii="Times New Roman" w:hAnsi="Times New Roman"/>
          <w:sz w:val="28"/>
          <w:szCs w:val="28"/>
        </w:rPr>
        <w:t>исследовательскую</w:t>
      </w:r>
      <w:r w:rsidRPr="00CC7D08">
        <w:rPr>
          <w:rFonts w:ascii="Times New Roman" w:hAnsi="Times New Roman"/>
          <w:sz w:val="28"/>
          <w:szCs w:val="28"/>
        </w:rPr>
        <w:t xml:space="preserve"> </w:t>
      </w:r>
      <w:r w:rsidRPr="00AF0FED">
        <w:rPr>
          <w:rFonts w:ascii="Times New Roman" w:hAnsi="Times New Roman"/>
          <w:sz w:val="28"/>
          <w:szCs w:val="28"/>
        </w:rPr>
        <w:t>деятельность,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FED">
        <w:rPr>
          <w:rFonts w:ascii="Times New Roman" w:hAnsi="Times New Roman"/>
          <w:sz w:val="28"/>
          <w:szCs w:val="28"/>
        </w:rPr>
        <w:t>студентов под руководством преподавателей на производственных базах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C5D0B" w:rsidRDefault="001C5D0B" w:rsidP="001C5D0B">
      <w:pPr>
        <w:ind w:firstLine="737"/>
        <w:jc w:val="both"/>
        <w:rPr>
          <w:rFonts w:ascii="Times New Roman" w:hAnsi="Times New Roman"/>
          <w:sz w:val="28"/>
          <w:szCs w:val="28"/>
        </w:rPr>
      </w:pPr>
      <w:r w:rsidRPr="00D743C8">
        <w:rPr>
          <w:rFonts w:ascii="Times New Roman" w:eastAsia="Times New Roman" w:hAnsi="Times New Roman"/>
          <w:b/>
          <w:sz w:val="28"/>
          <w:szCs w:val="28"/>
        </w:rPr>
        <w:t>Производственная практика (по профилю специальности)</w:t>
      </w:r>
      <w:r w:rsidRPr="005D54FD"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  <w:r w:rsidRPr="00804614">
        <w:rPr>
          <w:rFonts w:ascii="Times New Roman" w:hAnsi="Times New Roman"/>
          <w:sz w:val="28"/>
          <w:szCs w:val="28"/>
        </w:rPr>
        <w:t xml:space="preserve">может проходить как под руководством преподавателя учебного заведения, в котором обучается студент, так и под руководством преподавателя (сотрудника) </w:t>
      </w:r>
      <w:r w:rsidRPr="00804614">
        <w:rPr>
          <w:rFonts w:ascii="Times New Roman" w:hAnsi="Times New Roman"/>
          <w:spacing w:val="-3"/>
          <w:sz w:val="28"/>
          <w:szCs w:val="28"/>
        </w:rPr>
        <w:t>учреждения культуры или</w:t>
      </w:r>
      <w:r w:rsidRPr="00804614">
        <w:rPr>
          <w:rFonts w:ascii="Times New Roman" w:hAnsi="Times New Roman"/>
          <w:sz w:val="28"/>
          <w:szCs w:val="28"/>
        </w:rPr>
        <w:t xml:space="preserve"> учреждения дополнительного образования детей, в котором проводится практика. В случае прохождения студентом </w:t>
      </w:r>
      <w:r>
        <w:rPr>
          <w:rFonts w:ascii="Times New Roman" w:hAnsi="Times New Roman"/>
          <w:sz w:val="28"/>
          <w:szCs w:val="28"/>
        </w:rPr>
        <w:t>производственной практики (по профилю специальности)</w:t>
      </w:r>
      <w:r w:rsidRPr="00804614">
        <w:rPr>
          <w:rFonts w:ascii="Times New Roman" w:hAnsi="Times New Roman"/>
          <w:sz w:val="28"/>
          <w:szCs w:val="28"/>
        </w:rPr>
        <w:t xml:space="preserve"> под</w:t>
      </w:r>
      <w:r w:rsidRPr="0093662D">
        <w:rPr>
          <w:rFonts w:ascii="Times New Roman" w:hAnsi="Times New Roman"/>
          <w:sz w:val="28"/>
          <w:szCs w:val="28"/>
        </w:rPr>
        <w:t xml:space="preserve"> руководством преподавателя </w:t>
      </w:r>
      <w:r>
        <w:rPr>
          <w:rFonts w:ascii="Times New Roman" w:hAnsi="Times New Roman"/>
          <w:sz w:val="28"/>
          <w:szCs w:val="28"/>
        </w:rPr>
        <w:t xml:space="preserve">(сотрудника) </w:t>
      </w:r>
      <w:r w:rsidRPr="0093662D">
        <w:rPr>
          <w:rFonts w:ascii="Times New Roman" w:hAnsi="Times New Roman"/>
          <w:sz w:val="28"/>
          <w:szCs w:val="28"/>
        </w:rPr>
        <w:t xml:space="preserve">другого учреждения, с данным преподавателем </w:t>
      </w:r>
      <w:r>
        <w:rPr>
          <w:rFonts w:ascii="Times New Roman" w:hAnsi="Times New Roman"/>
          <w:sz w:val="28"/>
          <w:szCs w:val="28"/>
        </w:rPr>
        <w:t xml:space="preserve">(сотрудником) </w:t>
      </w:r>
      <w:r w:rsidRPr="0093662D">
        <w:rPr>
          <w:rFonts w:ascii="Times New Roman" w:hAnsi="Times New Roman"/>
          <w:sz w:val="28"/>
          <w:szCs w:val="28"/>
        </w:rPr>
        <w:t>заключается договор на соответствующий вид и объем работ.</w:t>
      </w:r>
      <w:r>
        <w:rPr>
          <w:rFonts w:ascii="Times New Roman" w:hAnsi="Times New Roman"/>
          <w:sz w:val="28"/>
          <w:szCs w:val="28"/>
        </w:rPr>
        <w:t xml:space="preserve"> С учреждением, в котором проводится данный вид практики, </w:t>
      </w:r>
      <w:r w:rsidRPr="0093662D">
        <w:rPr>
          <w:rFonts w:ascii="Times New Roman" w:hAnsi="Times New Roman"/>
          <w:sz w:val="28"/>
          <w:szCs w:val="28"/>
        </w:rPr>
        <w:t xml:space="preserve">учебное заведение, в котором обучается студент, </w:t>
      </w:r>
      <w:r>
        <w:rPr>
          <w:rFonts w:ascii="Times New Roman" w:hAnsi="Times New Roman"/>
          <w:sz w:val="28"/>
          <w:szCs w:val="28"/>
        </w:rPr>
        <w:t>заключает</w:t>
      </w:r>
      <w:r w:rsidRPr="0093662D">
        <w:rPr>
          <w:rFonts w:ascii="Times New Roman" w:hAnsi="Times New Roman"/>
          <w:sz w:val="28"/>
          <w:szCs w:val="28"/>
        </w:rPr>
        <w:t xml:space="preserve"> договор о сотрудничестве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C5D0B" w:rsidRPr="00AF0FED" w:rsidRDefault="001C5D0B" w:rsidP="001C5D0B">
      <w:pPr>
        <w:ind w:firstLine="737"/>
        <w:jc w:val="both"/>
        <w:rPr>
          <w:rFonts w:ascii="Times New Roman" w:hAnsi="Times New Roman"/>
          <w:sz w:val="28"/>
          <w:szCs w:val="28"/>
        </w:rPr>
      </w:pPr>
      <w:r w:rsidRPr="000953D7">
        <w:rPr>
          <w:rFonts w:ascii="Times New Roman" w:hAnsi="Times New Roman"/>
          <w:b/>
          <w:sz w:val="28"/>
          <w:szCs w:val="28"/>
        </w:rPr>
        <w:t>Производс</w:t>
      </w:r>
      <w:r>
        <w:rPr>
          <w:rFonts w:ascii="Times New Roman" w:hAnsi="Times New Roman"/>
          <w:b/>
          <w:sz w:val="28"/>
          <w:szCs w:val="28"/>
        </w:rPr>
        <w:t xml:space="preserve">твенная практика (преддипломная) </w:t>
      </w:r>
      <w:r w:rsidRPr="00AF0FED">
        <w:rPr>
          <w:rFonts w:ascii="Times New Roman" w:hAnsi="Times New Roman"/>
          <w:sz w:val="28"/>
          <w:szCs w:val="28"/>
        </w:rPr>
        <w:t xml:space="preserve">проводится концентрированно </w:t>
      </w:r>
      <w:r>
        <w:rPr>
          <w:rFonts w:ascii="Times New Roman" w:hAnsi="Times New Roman"/>
          <w:sz w:val="28"/>
          <w:szCs w:val="28"/>
        </w:rPr>
        <w:t>в</w:t>
      </w:r>
      <w:r w:rsidRPr="00AF0FED">
        <w:rPr>
          <w:rFonts w:ascii="Times New Roman" w:hAnsi="Times New Roman"/>
          <w:sz w:val="28"/>
          <w:szCs w:val="28"/>
        </w:rPr>
        <w:t xml:space="preserve"> последнем семестре, предшествует государственной </w:t>
      </w:r>
      <w:r w:rsidRPr="00AF0FED">
        <w:rPr>
          <w:rFonts w:ascii="Times New Roman" w:hAnsi="Times New Roman"/>
          <w:sz w:val="28"/>
          <w:szCs w:val="28"/>
        </w:rPr>
        <w:lastRenderedPageBreak/>
        <w:t>(итоговой) аттестации и представляет собой исследовательскую, организационно-управленческую и организационно-творческую деятельность студентов под руководством преподавателей, итогом которой является выпускная квалификационная работа (дипломная работа) по профилю специальности.</w:t>
      </w:r>
    </w:p>
    <w:p w:rsidR="001C5D0B" w:rsidRPr="00A429CF" w:rsidRDefault="001C5D0B" w:rsidP="001C5D0B">
      <w:pPr>
        <w:ind w:firstLine="737"/>
        <w:jc w:val="both"/>
        <w:rPr>
          <w:rFonts w:ascii="Times New Roman" w:hAnsi="Times New Roman"/>
          <w:sz w:val="28"/>
          <w:szCs w:val="28"/>
        </w:rPr>
      </w:pPr>
      <w:r w:rsidRPr="00A429CF">
        <w:rPr>
          <w:rFonts w:ascii="Times New Roman" w:hAnsi="Times New Roman"/>
          <w:sz w:val="28"/>
          <w:szCs w:val="28"/>
        </w:rPr>
        <w:t xml:space="preserve">Производственная практика </w:t>
      </w:r>
      <w:r>
        <w:rPr>
          <w:rFonts w:ascii="Times New Roman" w:hAnsi="Times New Roman"/>
          <w:sz w:val="28"/>
          <w:szCs w:val="28"/>
        </w:rPr>
        <w:t xml:space="preserve">(по профилю специальности) </w:t>
      </w:r>
      <w:r w:rsidRPr="00A429CF">
        <w:rPr>
          <w:rFonts w:ascii="Times New Roman" w:hAnsi="Times New Roman"/>
          <w:sz w:val="28"/>
          <w:szCs w:val="28"/>
        </w:rPr>
        <w:t>должна проводиться в организациях, направление деятельности которых соответствует профилю подготовки обучающихся.</w:t>
      </w:r>
    </w:p>
    <w:p w:rsidR="001C5D0B" w:rsidRPr="00304E70" w:rsidRDefault="001C5D0B" w:rsidP="001C5D0B">
      <w:pPr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04E70">
        <w:rPr>
          <w:rFonts w:ascii="Times New Roman" w:eastAsia="Times New Roman" w:hAnsi="Times New Roman"/>
          <w:sz w:val="28"/>
          <w:szCs w:val="28"/>
        </w:rPr>
        <w:t>Цели и задачи, программы и формы отчетности по каждому этапу производственной практики определяются образовательным учреждением самостоятельно.</w:t>
      </w:r>
    </w:p>
    <w:p w:rsidR="001C5D0B" w:rsidRPr="00A429CF" w:rsidRDefault="001C5D0B" w:rsidP="001C5D0B">
      <w:pPr>
        <w:ind w:firstLine="737"/>
        <w:jc w:val="both"/>
        <w:rPr>
          <w:rFonts w:ascii="Times New Roman" w:hAnsi="Times New Roman"/>
          <w:sz w:val="28"/>
          <w:szCs w:val="28"/>
        </w:rPr>
      </w:pPr>
      <w:r w:rsidRPr="00A429CF">
        <w:rPr>
          <w:rFonts w:ascii="Times New Roman" w:hAnsi="Times New Roman"/>
          <w:sz w:val="28"/>
          <w:szCs w:val="28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 </w:t>
      </w:r>
    </w:p>
    <w:p w:rsidR="001C5D0B" w:rsidRDefault="001C5D0B" w:rsidP="001C5D0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bidi="en-US"/>
        </w:rPr>
      </w:pPr>
      <w:bookmarkStart w:id="14" w:name="_Toc277258282"/>
    </w:p>
    <w:p w:rsidR="001C5D0B" w:rsidRDefault="001C5D0B" w:rsidP="001C5D0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bidi="en-US"/>
        </w:rPr>
      </w:pPr>
      <w:r w:rsidRPr="00AF0FED">
        <w:rPr>
          <w:rFonts w:ascii="Times New Roman" w:hAnsi="Times New Roman"/>
          <w:b/>
          <w:bCs/>
          <w:iCs/>
          <w:sz w:val="28"/>
          <w:szCs w:val="28"/>
          <w:lang w:bidi="en-US"/>
        </w:rPr>
        <w:t>6.3.Требования к кадровому обеспечению</w:t>
      </w:r>
      <w:bookmarkEnd w:id="14"/>
      <w:r>
        <w:rPr>
          <w:rFonts w:ascii="Times New Roman" w:hAnsi="Times New Roman"/>
          <w:b/>
          <w:bCs/>
          <w:iCs/>
          <w:sz w:val="28"/>
          <w:szCs w:val="28"/>
          <w:lang w:bidi="en-US"/>
        </w:rPr>
        <w:t xml:space="preserve"> </w:t>
      </w:r>
    </w:p>
    <w:p w:rsidR="001C5D0B" w:rsidRDefault="001C5D0B" w:rsidP="001C5D0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F064B">
        <w:rPr>
          <w:rFonts w:ascii="Times New Roman" w:hAnsi="Times New Roman"/>
          <w:sz w:val="28"/>
          <w:szCs w:val="28"/>
        </w:rPr>
        <w:t xml:space="preserve">Реализация основной профессиональной образовательной программы по специальности </w:t>
      </w:r>
      <w:r w:rsidR="00C605E4">
        <w:rPr>
          <w:rFonts w:ascii="Times New Roman" w:eastAsia="Times New Roman" w:hAnsi="Times New Roman"/>
          <w:sz w:val="28"/>
          <w:szCs w:val="28"/>
        </w:rPr>
        <w:t xml:space="preserve">51.02.02 </w:t>
      </w:r>
      <w:r w:rsidRPr="004F3D3C">
        <w:rPr>
          <w:rFonts w:ascii="Times New Roman" w:eastAsia="Times New Roman" w:hAnsi="Times New Roman"/>
          <w:sz w:val="28"/>
          <w:szCs w:val="28"/>
        </w:rPr>
        <w:t xml:space="preserve"> Социально-культурная деятельность (по видам)</w:t>
      </w:r>
      <w:r w:rsidR="00C605E4">
        <w:rPr>
          <w:rFonts w:ascii="Times New Roman" w:hAnsi="Times New Roman"/>
          <w:sz w:val="28"/>
          <w:szCs w:val="28"/>
        </w:rPr>
        <w:t xml:space="preserve"> </w:t>
      </w:r>
      <w:r w:rsidRPr="006F064B">
        <w:rPr>
          <w:rFonts w:ascii="Times New Roman" w:hAnsi="Times New Roman"/>
          <w:sz w:val="28"/>
          <w:szCs w:val="28"/>
        </w:rPr>
        <w:t xml:space="preserve"> обеспечиваться педагогическими кадрами, имеющими высшее образование, соответствующее профилю преподаваемой дисциплины</w:t>
      </w:r>
      <w:r>
        <w:rPr>
          <w:rFonts w:ascii="Times New Roman" w:hAnsi="Times New Roman"/>
          <w:sz w:val="28"/>
          <w:szCs w:val="28"/>
        </w:rPr>
        <w:t>,</w:t>
      </w:r>
      <w:r w:rsidRPr="00BC7426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C7426">
        <w:rPr>
          <w:rFonts w:ascii="Times New Roman" w:hAnsi="Times New Roman"/>
          <w:sz w:val="28"/>
          <w:szCs w:val="28"/>
        </w:rPr>
        <w:t xml:space="preserve">междисциплинарных курсов. </w:t>
      </w:r>
      <w:r w:rsidRPr="00BC7426">
        <w:rPr>
          <w:rFonts w:ascii="Times New Roman" w:hAnsi="Times New Roman"/>
          <w:sz w:val="28"/>
        </w:rPr>
        <w:t>Доля преподавателей, имеющих высшее</w:t>
      </w:r>
      <w:r w:rsidR="00C605E4">
        <w:rPr>
          <w:rFonts w:ascii="Times New Roman" w:hAnsi="Times New Roman"/>
          <w:sz w:val="28"/>
        </w:rPr>
        <w:t xml:space="preserve"> образование, составляет </w:t>
      </w:r>
      <w:r w:rsidRPr="006F064B">
        <w:rPr>
          <w:rFonts w:ascii="Times New Roman" w:hAnsi="Times New Roman"/>
          <w:sz w:val="28"/>
        </w:rPr>
        <w:t xml:space="preserve">95% в общем числе преподавателей, обеспечивающих образовательный процесс по данной основной </w:t>
      </w:r>
      <w:r>
        <w:rPr>
          <w:rFonts w:ascii="Times New Roman" w:hAnsi="Times New Roman"/>
          <w:sz w:val="28"/>
        </w:rPr>
        <w:t xml:space="preserve">профессиональной </w:t>
      </w:r>
      <w:r w:rsidRPr="006F064B">
        <w:rPr>
          <w:rFonts w:ascii="Times New Roman" w:hAnsi="Times New Roman"/>
          <w:sz w:val="28"/>
        </w:rPr>
        <w:t xml:space="preserve">образовательной программе. </w:t>
      </w:r>
    </w:p>
    <w:p w:rsidR="001C5D0B" w:rsidRPr="006F064B" w:rsidRDefault="001C5D0B" w:rsidP="001C5D0B">
      <w:pPr>
        <w:tabs>
          <w:tab w:val="left" w:pos="540"/>
        </w:tabs>
        <w:ind w:firstLine="720"/>
        <w:jc w:val="both"/>
        <w:rPr>
          <w:rFonts w:ascii="Times New Roman" w:hAnsi="Times New Roman"/>
          <w:bCs/>
          <w:iCs/>
          <w:sz w:val="28"/>
        </w:rPr>
      </w:pPr>
      <w:r w:rsidRPr="006F064B">
        <w:rPr>
          <w:rFonts w:ascii="Times New Roman" w:hAnsi="Times New Roman"/>
          <w:sz w:val="28"/>
        </w:rPr>
        <w:t xml:space="preserve"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</w:t>
      </w:r>
      <w:r w:rsidRPr="006F064B">
        <w:rPr>
          <w:rFonts w:ascii="Times New Roman" w:hAnsi="Times New Roman"/>
          <w:iCs/>
          <w:sz w:val="28"/>
        </w:rPr>
        <w:t xml:space="preserve">профессионального цикла, эти преподаватели </w:t>
      </w:r>
      <w:r w:rsidR="00C605E4">
        <w:rPr>
          <w:rFonts w:ascii="Times New Roman" w:hAnsi="Times New Roman"/>
          <w:bCs/>
          <w:iCs/>
          <w:sz w:val="28"/>
        </w:rPr>
        <w:t xml:space="preserve"> проходят</w:t>
      </w:r>
      <w:r w:rsidRPr="006F064B">
        <w:rPr>
          <w:rFonts w:ascii="Times New Roman" w:hAnsi="Times New Roman"/>
          <w:bCs/>
          <w:iCs/>
          <w:sz w:val="28"/>
        </w:rPr>
        <w:t xml:space="preserve"> стажировку в п</w:t>
      </w:r>
      <w:r>
        <w:rPr>
          <w:rFonts w:ascii="Times New Roman" w:hAnsi="Times New Roman"/>
          <w:bCs/>
          <w:iCs/>
          <w:sz w:val="28"/>
        </w:rPr>
        <w:t>рофильных организациях не реже 1 раза в 5</w:t>
      </w:r>
      <w:r w:rsidRPr="006F064B">
        <w:rPr>
          <w:rFonts w:ascii="Times New Roman" w:hAnsi="Times New Roman"/>
          <w:bCs/>
          <w:iCs/>
          <w:sz w:val="28"/>
        </w:rPr>
        <w:t xml:space="preserve"> лет. </w:t>
      </w:r>
    </w:p>
    <w:p w:rsidR="001C5D0B" w:rsidRPr="006F064B" w:rsidRDefault="00C605E4" w:rsidP="001C5D0B">
      <w:pPr>
        <w:tabs>
          <w:tab w:val="left" w:pos="54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(</w:t>
      </w:r>
      <w:r w:rsidR="001C5D0B" w:rsidRPr="006F064B">
        <w:rPr>
          <w:rFonts w:ascii="Times New Roman" w:hAnsi="Times New Roman"/>
          <w:sz w:val="28"/>
        </w:rPr>
        <w:t xml:space="preserve">До 10% от общего числа преподавателей, имеющих высшее образование, может быть заменено преподавателями, </w:t>
      </w:r>
      <w:r w:rsidR="001C5D0B" w:rsidRPr="006F064B">
        <w:rPr>
          <w:rFonts w:ascii="Times New Roman" w:hAnsi="Times New Roman"/>
          <w:sz w:val="28"/>
          <w:szCs w:val="28"/>
        </w:rPr>
        <w:t>имеющими среднее профессиональное образование и государственные почетные звания в соответствующей профессиональной</w:t>
      </w:r>
      <w:r w:rsidR="001C5D0B" w:rsidRPr="006F064B">
        <w:rPr>
          <w:rFonts w:ascii="Times New Roman" w:hAnsi="Times New Roman"/>
          <w:sz w:val="28"/>
        </w:rPr>
        <w:t xml:space="preserve">, </w:t>
      </w:r>
      <w:r w:rsidR="001C5D0B" w:rsidRPr="006F064B">
        <w:rPr>
          <w:rFonts w:ascii="Times New Roman" w:hAnsi="Times New Roman"/>
          <w:sz w:val="28"/>
          <w:szCs w:val="28"/>
        </w:rPr>
        <w:t>специалистами, имеющими среднее профессиональное образование и стаж практической работы в соответствующей профессиональной сфере более 10 последних лет</w:t>
      </w:r>
      <w:r>
        <w:rPr>
          <w:rFonts w:ascii="Times New Roman" w:hAnsi="Times New Roman"/>
          <w:sz w:val="28"/>
          <w:szCs w:val="28"/>
        </w:rPr>
        <w:t>)</w:t>
      </w:r>
      <w:r w:rsidR="001C5D0B" w:rsidRPr="006F064B">
        <w:rPr>
          <w:rFonts w:ascii="Times New Roman" w:hAnsi="Times New Roman"/>
          <w:sz w:val="28"/>
          <w:szCs w:val="28"/>
        </w:rPr>
        <w:t xml:space="preserve">. </w:t>
      </w:r>
    </w:p>
    <w:p w:rsidR="001C5D0B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923D09">
        <w:rPr>
          <w:rFonts w:ascii="Times New Roman" w:eastAsia="Times New Roman" w:hAnsi="Times New Roman"/>
          <w:sz w:val="28"/>
          <w:szCs w:val="28"/>
        </w:rPr>
        <w:t xml:space="preserve">Преподаватели </w:t>
      </w:r>
      <w:r w:rsidRPr="001F45F6">
        <w:rPr>
          <w:rFonts w:ascii="Times New Roman" w:eastAsia="Times New Roman" w:hAnsi="Times New Roman"/>
          <w:sz w:val="28"/>
          <w:szCs w:val="28"/>
        </w:rPr>
        <w:t>учебного заведения</w:t>
      </w:r>
      <w:r w:rsidR="00C605E4">
        <w:rPr>
          <w:rFonts w:ascii="Times New Roman" w:eastAsia="Times New Roman" w:hAnsi="Times New Roman"/>
          <w:sz w:val="28"/>
          <w:szCs w:val="28"/>
        </w:rPr>
        <w:t xml:space="preserve"> регулярно осуществляют</w:t>
      </w:r>
      <w:r w:rsidRPr="00923D09">
        <w:rPr>
          <w:rFonts w:ascii="Times New Roman" w:eastAsia="Times New Roman" w:hAnsi="Times New Roman"/>
          <w:sz w:val="28"/>
          <w:szCs w:val="28"/>
        </w:rPr>
        <w:t xml:space="preserve"> художественно-творческую и методическую работу, не менее </w:t>
      </w:r>
      <w:r w:rsidR="00C605E4">
        <w:rPr>
          <w:rFonts w:ascii="Times New Roman" w:eastAsia="Times New Roman" w:hAnsi="Times New Roman"/>
          <w:sz w:val="28"/>
          <w:szCs w:val="28"/>
        </w:rPr>
        <w:t>одного раза в пять лет проходят</w:t>
      </w:r>
      <w:r w:rsidRPr="00923D09">
        <w:rPr>
          <w:rFonts w:ascii="Times New Roman" w:eastAsia="Times New Roman" w:hAnsi="Times New Roman"/>
          <w:sz w:val="28"/>
          <w:szCs w:val="28"/>
        </w:rPr>
        <w:t xml:space="preserve"> повышение квалификации.</w:t>
      </w:r>
    </w:p>
    <w:p w:rsidR="001C5D0B" w:rsidRPr="00181352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81352">
        <w:rPr>
          <w:rFonts w:ascii="Times New Roman" w:eastAsia="Times New Roman" w:hAnsi="Times New Roman"/>
          <w:sz w:val="28"/>
          <w:szCs w:val="28"/>
        </w:rPr>
        <w:t>К методической работе преподавателя, наряду с разработкой учебных материалов, написанием и подготовкой учебно-методических пособий, монографий и учебников, могут приравниваться следующие формы художественно-творческой деятельности, которые публично представлены, опубликованы или имеются в виде аудио- и видеозаписи:</w:t>
      </w:r>
    </w:p>
    <w:p w:rsidR="001C5D0B" w:rsidRPr="00181352" w:rsidRDefault="001C5D0B" w:rsidP="001C5D0B">
      <w:pPr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81352">
        <w:rPr>
          <w:rFonts w:ascii="Times New Roman" w:eastAsia="Times New Roman" w:hAnsi="Times New Roman"/>
          <w:sz w:val="28"/>
          <w:szCs w:val="28"/>
        </w:rPr>
        <w:t xml:space="preserve">создание произведения сценического искусства (театрализованное </w:t>
      </w:r>
      <w:r w:rsidRPr="00181352">
        <w:rPr>
          <w:rFonts w:ascii="Times New Roman" w:eastAsia="Times New Roman" w:hAnsi="Times New Roman"/>
          <w:sz w:val="28"/>
          <w:szCs w:val="28"/>
        </w:rPr>
        <w:lastRenderedPageBreak/>
        <w:t>представление, концертная программа, торжественная церемония);</w:t>
      </w:r>
    </w:p>
    <w:p w:rsidR="001C5D0B" w:rsidRDefault="001C5D0B" w:rsidP="001C5D0B">
      <w:pPr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создание новых сценариев, сценарных планов различных творческих, культурно-досуговых мероприятий;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C5D0B" w:rsidRPr="008F1ACD" w:rsidRDefault="001C5D0B" w:rsidP="001C5D0B">
      <w:pPr>
        <w:pStyle w:val="25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1ACD">
        <w:rPr>
          <w:rFonts w:ascii="Times New Roman" w:hAnsi="Times New Roman"/>
          <w:sz w:val="28"/>
          <w:szCs w:val="28"/>
        </w:rPr>
        <w:t>проведение мастер-классов, занятий на курсах повышения квалификации.</w:t>
      </w:r>
    </w:p>
    <w:p w:rsidR="001C5D0B" w:rsidRPr="00BC7426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C7426">
        <w:rPr>
          <w:rFonts w:ascii="Times New Roman" w:hAnsi="Times New Roman"/>
          <w:sz w:val="28"/>
          <w:szCs w:val="28"/>
        </w:rPr>
        <w:t xml:space="preserve">Оценку художественно-творческой деятельности преподавателей осуществляет </w:t>
      </w:r>
      <w:r w:rsidR="00C605E4">
        <w:rPr>
          <w:rFonts w:ascii="Times New Roman" w:hAnsi="Times New Roman"/>
          <w:sz w:val="28"/>
          <w:szCs w:val="28"/>
        </w:rPr>
        <w:t>Совет техникума</w:t>
      </w:r>
      <w:r w:rsidRPr="00BC7426">
        <w:rPr>
          <w:rFonts w:ascii="Times New Roman" w:hAnsi="Times New Roman"/>
          <w:sz w:val="28"/>
          <w:szCs w:val="28"/>
        </w:rPr>
        <w:t xml:space="preserve">. Результаты оценки художественно-творческой деятельности преподавателей утверждаются </w:t>
      </w:r>
      <w:r w:rsidR="00C605E4">
        <w:rPr>
          <w:rFonts w:ascii="Times New Roman" w:hAnsi="Times New Roman"/>
          <w:sz w:val="28"/>
          <w:szCs w:val="28"/>
        </w:rPr>
        <w:t xml:space="preserve">директором </w:t>
      </w:r>
      <w:r w:rsidR="00C605E4">
        <w:rPr>
          <w:rFonts w:ascii="Times New Roman" w:hAnsi="Times New Roman"/>
          <w:sz w:val="28"/>
        </w:rPr>
        <w:t>образовательной организации.</w:t>
      </w:r>
    </w:p>
    <w:p w:rsidR="001C5D0B" w:rsidRPr="00C26A26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26A26">
        <w:rPr>
          <w:rFonts w:ascii="Times New Roman" w:eastAsia="Times New Roman" w:hAnsi="Times New Roman"/>
          <w:sz w:val="28"/>
          <w:szCs w:val="28"/>
        </w:rPr>
        <w:t>К формам повышения квалификации могут относиться:</w:t>
      </w:r>
    </w:p>
    <w:p w:rsidR="001C5D0B" w:rsidRPr="00C26A26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26A26">
        <w:rPr>
          <w:rFonts w:ascii="Times New Roman" w:eastAsia="Times New Roman" w:hAnsi="Times New Roman"/>
          <w:sz w:val="28"/>
          <w:szCs w:val="28"/>
        </w:rPr>
        <w:t>присуждение государственной премии;</w:t>
      </w:r>
    </w:p>
    <w:p w:rsidR="001C5D0B" w:rsidRPr="00C26A26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26A26">
        <w:rPr>
          <w:rFonts w:ascii="Times New Roman" w:eastAsia="Times New Roman" w:hAnsi="Times New Roman"/>
          <w:sz w:val="28"/>
          <w:szCs w:val="28"/>
        </w:rPr>
        <w:t>присвоение почетного звания;</w:t>
      </w:r>
    </w:p>
    <w:p w:rsidR="001C5D0B" w:rsidRPr="00C26A26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26A26">
        <w:rPr>
          <w:rFonts w:ascii="Times New Roman" w:eastAsia="Times New Roman" w:hAnsi="Times New Roman"/>
          <w:sz w:val="28"/>
          <w:szCs w:val="28"/>
        </w:rPr>
        <w:t>получение ученой степени;</w:t>
      </w:r>
    </w:p>
    <w:p w:rsidR="001C5D0B" w:rsidRPr="00C26A26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26A26">
        <w:rPr>
          <w:rFonts w:ascii="Times New Roman" w:eastAsia="Times New Roman" w:hAnsi="Times New Roman"/>
          <w:sz w:val="28"/>
          <w:szCs w:val="28"/>
        </w:rPr>
        <w:t>присвоение ученого звания;</w:t>
      </w:r>
    </w:p>
    <w:p w:rsidR="001C5D0B" w:rsidRDefault="001C5D0B" w:rsidP="001C5D0B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  <w:r w:rsidRPr="00C26A26">
        <w:rPr>
          <w:rFonts w:ascii="Times New Roman" w:eastAsia="Times New Roman" w:hAnsi="Times New Roman"/>
          <w:sz w:val="28"/>
          <w:szCs w:val="28"/>
        </w:rPr>
        <w:t>получение звания лауреата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C26A2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C5D0B" w:rsidRDefault="001C5D0B" w:rsidP="001C5D0B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  <w:lang w:bidi="en-US"/>
        </w:rPr>
      </w:pPr>
      <w:bookmarkStart w:id="15" w:name="_Toc277258283"/>
      <w:r w:rsidRPr="00A429CF">
        <w:rPr>
          <w:rFonts w:ascii="Times New Roman" w:hAnsi="Times New Roman"/>
          <w:b/>
          <w:bCs/>
          <w:iCs/>
          <w:sz w:val="28"/>
          <w:szCs w:val="28"/>
          <w:lang w:bidi="en-US"/>
        </w:rPr>
        <w:t>6.4. Требования и рекомендации к организации и учебно-методическому обеспечению текущего контрол</w:t>
      </w:r>
      <w:r>
        <w:rPr>
          <w:rFonts w:ascii="Times New Roman" w:hAnsi="Times New Roman"/>
          <w:b/>
          <w:bCs/>
          <w:iCs/>
          <w:sz w:val="28"/>
          <w:szCs w:val="28"/>
          <w:lang w:bidi="en-US"/>
        </w:rPr>
        <w:t>я успеваемости, промежуточной и</w:t>
      </w:r>
      <w:r w:rsidRPr="00A429CF">
        <w:rPr>
          <w:rFonts w:ascii="Times New Roman" w:hAnsi="Times New Roman"/>
          <w:b/>
          <w:bCs/>
          <w:iCs/>
          <w:sz w:val="28"/>
          <w:szCs w:val="28"/>
          <w:lang w:bidi="en-US"/>
        </w:rPr>
        <w:t xml:space="preserve"> государственной </w:t>
      </w:r>
      <w:r>
        <w:rPr>
          <w:rFonts w:ascii="Times New Roman" w:hAnsi="Times New Roman"/>
          <w:b/>
          <w:bCs/>
          <w:iCs/>
          <w:sz w:val="28"/>
          <w:szCs w:val="28"/>
          <w:lang w:bidi="en-US"/>
        </w:rPr>
        <w:t>(</w:t>
      </w:r>
      <w:r w:rsidRPr="00A429CF">
        <w:rPr>
          <w:rFonts w:ascii="Times New Roman" w:hAnsi="Times New Roman"/>
          <w:b/>
          <w:bCs/>
          <w:iCs/>
          <w:sz w:val="28"/>
          <w:szCs w:val="28"/>
          <w:lang w:bidi="en-US"/>
        </w:rPr>
        <w:t>итоговой</w:t>
      </w:r>
      <w:r>
        <w:rPr>
          <w:rFonts w:ascii="Times New Roman" w:hAnsi="Times New Roman"/>
          <w:b/>
          <w:bCs/>
          <w:iCs/>
          <w:sz w:val="28"/>
          <w:szCs w:val="28"/>
          <w:lang w:bidi="en-US"/>
        </w:rPr>
        <w:t>)</w:t>
      </w:r>
      <w:r w:rsidRPr="00A429CF">
        <w:rPr>
          <w:rFonts w:ascii="Times New Roman" w:hAnsi="Times New Roman"/>
          <w:b/>
          <w:bCs/>
          <w:iCs/>
          <w:sz w:val="28"/>
          <w:szCs w:val="28"/>
          <w:lang w:bidi="en-US"/>
        </w:rPr>
        <w:t xml:space="preserve"> аттестации, разработке соответствующих фондов оценочных средств</w:t>
      </w:r>
      <w:bookmarkEnd w:id="15"/>
    </w:p>
    <w:p w:rsidR="001C5D0B" w:rsidRPr="00A429CF" w:rsidRDefault="001C5D0B" w:rsidP="001C5D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29CF">
        <w:rPr>
          <w:rFonts w:ascii="Times New Roman" w:hAnsi="Times New Roman"/>
          <w:sz w:val="28"/>
          <w:szCs w:val="28"/>
        </w:rPr>
        <w:t xml:space="preserve">Оценка качества освоения основных профессиональных образовательных программ </w:t>
      </w:r>
      <w:r w:rsidR="00C605E4">
        <w:rPr>
          <w:rFonts w:ascii="Times New Roman" w:hAnsi="Times New Roman"/>
          <w:spacing w:val="-3"/>
          <w:sz w:val="28"/>
          <w:szCs w:val="28"/>
        </w:rPr>
        <w:t>включает</w:t>
      </w:r>
      <w:r w:rsidRPr="00A429CF">
        <w:rPr>
          <w:rFonts w:ascii="Times New Roman" w:hAnsi="Times New Roman"/>
          <w:spacing w:val="-3"/>
          <w:sz w:val="28"/>
          <w:szCs w:val="28"/>
        </w:rPr>
        <w:t xml:space="preserve"> т</w:t>
      </w:r>
      <w:r w:rsidRPr="00A429CF">
        <w:rPr>
          <w:rFonts w:ascii="Times New Roman" w:hAnsi="Times New Roman"/>
          <w:sz w:val="28"/>
          <w:szCs w:val="28"/>
        </w:rPr>
        <w:t>екущий контроль знаний, промежуточную и государственную (итоговую) аттестацию обучающихся.</w:t>
      </w:r>
    </w:p>
    <w:p w:rsidR="001C5D0B" w:rsidRPr="00A429CF" w:rsidRDefault="001C5D0B" w:rsidP="001C5D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29CF">
        <w:rPr>
          <w:rFonts w:ascii="Times New Roman" w:hAnsi="Times New Roman"/>
          <w:sz w:val="28"/>
          <w:szCs w:val="28"/>
        </w:rPr>
        <w:t>Конкретные формы и процедуры текущего контроля знаний, промежуточной аттестации по каждой дисциплине и профессиональному модулю разраб</w:t>
      </w:r>
      <w:r w:rsidR="00D51923">
        <w:rPr>
          <w:rFonts w:ascii="Times New Roman" w:hAnsi="Times New Roman"/>
          <w:sz w:val="28"/>
          <w:szCs w:val="28"/>
        </w:rPr>
        <w:t>отаны образовательной организацией</w:t>
      </w:r>
      <w:r w:rsidRPr="00A429CF">
        <w:rPr>
          <w:rFonts w:ascii="Times New Roman" w:hAnsi="Times New Roman"/>
          <w:sz w:val="28"/>
          <w:szCs w:val="28"/>
        </w:rPr>
        <w:t xml:space="preserve"> самостоятельно и доводятся до сведения обучающихся в течение первых двух месяцев от начала обучения.</w:t>
      </w:r>
    </w:p>
    <w:p w:rsidR="001C5D0B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sz w:val="28"/>
          <w:szCs w:val="28"/>
        </w:rPr>
        <w:t xml:space="preserve">В качестве средств текущего контроля успеваемости используются контрольные работы, устные опросы, письменные работы, тестирование,  </w:t>
      </w:r>
      <w:r>
        <w:rPr>
          <w:rFonts w:ascii="Times New Roman" w:eastAsia="Times New Roman" w:hAnsi="Times New Roman"/>
          <w:sz w:val="28"/>
          <w:szCs w:val="28"/>
        </w:rPr>
        <w:t>просмотры (прослушивания) творческих</w:t>
      </w:r>
      <w:r w:rsidRPr="0009233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работ студентов, зачеты.</w:t>
      </w:r>
      <w:r w:rsidRPr="0009233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C5D0B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9A1075">
        <w:rPr>
          <w:rFonts w:ascii="Times New Roman" w:eastAsia="Times New Roman" w:hAnsi="Times New Roman"/>
          <w:sz w:val="28"/>
        </w:rPr>
        <w:t>Формами промежуточной аттестации являются экзамены и зачёты.</w:t>
      </w:r>
      <w:r w:rsidRPr="009D76C0">
        <w:rPr>
          <w:rFonts w:ascii="Times New Roman" w:eastAsia="Times New Roman" w:hAnsi="Times New Roman"/>
          <w:color w:val="0000FF"/>
          <w:sz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Формой аттестации по разделам междисциплинарных курсов ПМ.02 Организационно-творческая деятельность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базовой и вариативной частей ООП может также являться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просмотр творческих работ студентов</w:t>
      </w:r>
      <w:r w:rsidRPr="00F62EAB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C5D0B" w:rsidRPr="0009233A" w:rsidRDefault="00D51923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Образовательной организацией  </w:t>
      </w:r>
      <w:r w:rsidR="001C5D0B" w:rsidRPr="0009233A">
        <w:rPr>
          <w:rFonts w:ascii="Times New Roman" w:eastAsia="Times New Roman" w:hAnsi="Times New Roman"/>
          <w:sz w:val="28"/>
          <w:szCs w:val="28"/>
        </w:rPr>
        <w:t xml:space="preserve">разработаны критерии оценок промежуточной аттестации и текущего контроля успеваемости обучающихся. </w:t>
      </w:r>
    </w:p>
    <w:p w:rsidR="001C5D0B" w:rsidRPr="0009233A" w:rsidRDefault="001C5D0B" w:rsidP="001C5D0B">
      <w:pPr>
        <w:ind w:firstLine="709"/>
        <w:jc w:val="both"/>
        <w:rPr>
          <w:rFonts w:ascii="Times New Roman" w:hAnsi="Times New Roman"/>
          <w:sz w:val="28"/>
        </w:rPr>
      </w:pPr>
      <w:r w:rsidRPr="0009233A">
        <w:rPr>
          <w:rFonts w:ascii="Times New Roman" w:hAnsi="Times New Roman"/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соответствующей </w:t>
      </w:r>
      <w:r w:rsidRPr="0009233A">
        <w:rPr>
          <w:rFonts w:ascii="Times New Roman" w:hAnsi="Times New Roman"/>
          <w:sz w:val="28"/>
        </w:rPr>
        <w:t>ОПОП</w:t>
      </w:r>
      <w:r w:rsidRPr="0009233A">
        <w:rPr>
          <w:rFonts w:ascii="Times New Roman" w:hAnsi="Times New Roman"/>
          <w:sz w:val="28"/>
          <w:szCs w:val="28"/>
        </w:rPr>
        <w:t xml:space="preserve"> (текущая и промежуточная аттестация) созда</w:t>
      </w:r>
      <w:r w:rsidR="00D51923">
        <w:rPr>
          <w:rFonts w:ascii="Times New Roman" w:hAnsi="Times New Roman"/>
          <w:sz w:val="28"/>
          <w:szCs w:val="28"/>
        </w:rPr>
        <w:t>ны</w:t>
      </w:r>
      <w:r w:rsidRPr="0009233A">
        <w:rPr>
          <w:rFonts w:ascii="Times New Roman" w:hAnsi="Times New Roman"/>
          <w:sz w:val="28"/>
          <w:szCs w:val="28"/>
        </w:rPr>
        <w:t xml:space="preserve"> фонды оценочных средств, позволяющие оценить знания, умения и уровень приобретенных компетенций. Фонды оценочных средств для промежуточной аттестации, </w:t>
      </w:r>
      <w:r w:rsidRPr="0009233A">
        <w:rPr>
          <w:rFonts w:ascii="Times New Roman" w:hAnsi="Times New Roman"/>
          <w:sz w:val="28"/>
        </w:rPr>
        <w:t>для государственной (итоговой) аттестации</w:t>
      </w:r>
      <w:r w:rsidR="00D51923">
        <w:rPr>
          <w:rFonts w:ascii="Times New Roman" w:hAnsi="Times New Roman"/>
          <w:sz w:val="28"/>
          <w:szCs w:val="28"/>
        </w:rPr>
        <w:t xml:space="preserve"> разрабо</w:t>
      </w:r>
      <w:r w:rsidRPr="0009233A">
        <w:rPr>
          <w:rFonts w:ascii="Times New Roman" w:hAnsi="Times New Roman"/>
          <w:sz w:val="28"/>
          <w:szCs w:val="28"/>
        </w:rPr>
        <w:t>т</w:t>
      </w:r>
      <w:r w:rsidR="00D51923">
        <w:rPr>
          <w:rFonts w:ascii="Times New Roman" w:hAnsi="Times New Roman"/>
          <w:sz w:val="28"/>
          <w:szCs w:val="28"/>
        </w:rPr>
        <w:t>аны</w:t>
      </w:r>
      <w:r w:rsidRPr="0009233A">
        <w:rPr>
          <w:rFonts w:ascii="Times New Roman" w:hAnsi="Times New Roman"/>
          <w:sz w:val="28"/>
          <w:szCs w:val="28"/>
        </w:rPr>
        <w:t xml:space="preserve"> и утвержд</w:t>
      </w:r>
      <w:r w:rsidR="00D51923">
        <w:rPr>
          <w:rFonts w:ascii="Times New Roman" w:hAnsi="Times New Roman"/>
          <w:sz w:val="28"/>
          <w:szCs w:val="28"/>
        </w:rPr>
        <w:t>ены</w:t>
      </w:r>
      <w:r w:rsidRPr="0009233A">
        <w:rPr>
          <w:rFonts w:ascii="Times New Roman" w:hAnsi="Times New Roman"/>
          <w:sz w:val="28"/>
        </w:rPr>
        <w:t xml:space="preserve">  </w:t>
      </w:r>
      <w:r w:rsidR="00D51923">
        <w:rPr>
          <w:rFonts w:ascii="Times New Roman" w:hAnsi="Times New Roman"/>
          <w:sz w:val="28"/>
        </w:rPr>
        <w:t xml:space="preserve">образовательной организацией  </w:t>
      </w:r>
      <w:r w:rsidRPr="0009233A">
        <w:rPr>
          <w:rFonts w:ascii="Times New Roman" w:hAnsi="Times New Roman"/>
          <w:sz w:val="28"/>
        </w:rPr>
        <w:t>самостоятельно.</w:t>
      </w:r>
    </w:p>
    <w:p w:rsidR="001C5D0B" w:rsidRPr="0009233A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9233A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Фонды оценочных средств </w:t>
      </w:r>
      <w:r w:rsidR="00D51923">
        <w:rPr>
          <w:rFonts w:ascii="Times New Roman" w:eastAsia="Times New Roman" w:hAnsi="Times New Roman"/>
          <w:bCs/>
          <w:sz w:val="28"/>
          <w:szCs w:val="28"/>
        </w:rPr>
        <w:t>соответствуют требованиям</w:t>
      </w:r>
      <w:r w:rsidRPr="0009233A">
        <w:rPr>
          <w:rFonts w:ascii="Times New Roman" w:eastAsia="Times New Roman" w:hAnsi="Times New Roman"/>
          <w:bCs/>
          <w:sz w:val="28"/>
          <w:szCs w:val="28"/>
        </w:rPr>
        <w:t xml:space="preserve"> ФГОС СПО по данной специальности, соответств</w:t>
      </w:r>
      <w:r w:rsidR="00D51923">
        <w:rPr>
          <w:rFonts w:ascii="Times New Roman" w:eastAsia="Times New Roman" w:hAnsi="Times New Roman"/>
          <w:bCs/>
          <w:sz w:val="28"/>
          <w:szCs w:val="28"/>
        </w:rPr>
        <w:t>уют</w:t>
      </w:r>
      <w:r w:rsidRPr="0009233A">
        <w:rPr>
          <w:rFonts w:ascii="Times New Roman" w:eastAsia="Times New Roman" w:hAnsi="Times New Roman"/>
          <w:bCs/>
          <w:sz w:val="28"/>
          <w:szCs w:val="28"/>
        </w:rPr>
        <w:t xml:space="preserve"> целям и задачам О</w:t>
      </w: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Pr="0009233A">
        <w:rPr>
          <w:rFonts w:ascii="Times New Roman" w:eastAsia="Times New Roman" w:hAnsi="Times New Roman"/>
          <w:bCs/>
          <w:sz w:val="28"/>
          <w:szCs w:val="28"/>
        </w:rPr>
        <w:t xml:space="preserve">ОП и её учебному плану. Они призваны обеспечивать оценку качества общекультурных и профессиональных компетенций, приобретаемых выпускником. </w:t>
      </w:r>
    </w:p>
    <w:p w:rsidR="001C5D0B" w:rsidRPr="0009233A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sz w:val="28"/>
          <w:szCs w:val="28"/>
        </w:rPr>
        <w:t>При разработке оценочных средств для контроля качества изучения дисциплин, междисциплинарных курсов, учебной практи</w:t>
      </w:r>
      <w:r w:rsidR="00D51923">
        <w:rPr>
          <w:rFonts w:ascii="Times New Roman" w:eastAsia="Times New Roman" w:hAnsi="Times New Roman"/>
          <w:sz w:val="28"/>
          <w:szCs w:val="28"/>
        </w:rPr>
        <w:t xml:space="preserve">ки </w:t>
      </w:r>
      <w:r w:rsidRPr="0009233A">
        <w:rPr>
          <w:rFonts w:ascii="Times New Roman" w:eastAsia="Times New Roman" w:hAnsi="Times New Roman"/>
          <w:sz w:val="28"/>
          <w:szCs w:val="28"/>
        </w:rPr>
        <w:t xml:space="preserve"> учитыва</w:t>
      </w:r>
      <w:r w:rsidR="00D51923">
        <w:rPr>
          <w:rFonts w:ascii="Times New Roman" w:eastAsia="Times New Roman" w:hAnsi="Times New Roman"/>
          <w:sz w:val="28"/>
          <w:szCs w:val="28"/>
        </w:rPr>
        <w:t>ют</w:t>
      </w:r>
      <w:r w:rsidRPr="0009233A">
        <w:rPr>
          <w:rFonts w:ascii="Times New Roman" w:eastAsia="Times New Roman" w:hAnsi="Times New Roman"/>
          <w:sz w:val="28"/>
          <w:szCs w:val="28"/>
        </w:rPr>
        <w:t xml:space="preserve">ся все виды связей между включенными в них знаниями, умениями, навыками, позволяющими установить качество сформированных у обучающихся компетенций по видам деятельности и степень общей готовности выпускников к профессиональной деятельности. </w:t>
      </w:r>
    </w:p>
    <w:p w:rsidR="001C5D0B" w:rsidRPr="0009233A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74301">
        <w:rPr>
          <w:rFonts w:ascii="Times New Roman" w:eastAsia="Times New Roman" w:hAnsi="Times New Roman"/>
          <w:sz w:val="28"/>
          <w:szCs w:val="28"/>
        </w:rPr>
        <w:t xml:space="preserve">Оценки </w:t>
      </w:r>
      <w:r w:rsidR="00D51923">
        <w:rPr>
          <w:rFonts w:ascii="Times New Roman" w:eastAsia="Times New Roman" w:hAnsi="Times New Roman"/>
          <w:sz w:val="28"/>
          <w:szCs w:val="28"/>
        </w:rPr>
        <w:t>выставляются</w:t>
      </w:r>
      <w:r w:rsidRPr="00474301">
        <w:rPr>
          <w:rFonts w:ascii="Times New Roman" w:eastAsia="Times New Roman" w:hAnsi="Times New Roman"/>
          <w:sz w:val="28"/>
          <w:szCs w:val="28"/>
        </w:rPr>
        <w:t xml:space="preserve"> по каждой дисциплине общеобразовательного, </w:t>
      </w:r>
      <w:r>
        <w:rPr>
          <w:rFonts w:ascii="Times New Roman" w:eastAsia="Times New Roman" w:hAnsi="Times New Roman"/>
          <w:sz w:val="28"/>
          <w:szCs w:val="28"/>
        </w:rPr>
        <w:t xml:space="preserve">математического и общего естественнонаучного, </w:t>
      </w:r>
      <w:r w:rsidRPr="00E43648">
        <w:rPr>
          <w:rFonts w:ascii="Times New Roman" w:eastAsia="Times New Roman" w:hAnsi="Times New Roman"/>
          <w:sz w:val="28"/>
          <w:szCs w:val="28"/>
        </w:rPr>
        <w:t>общего гуманитарного</w:t>
      </w:r>
      <w:r w:rsidRPr="00474301">
        <w:rPr>
          <w:rFonts w:ascii="Times New Roman" w:eastAsia="Times New Roman" w:hAnsi="Times New Roman"/>
          <w:sz w:val="28"/>
          <w:szCs w:val="28"/>
        </w:rPr>
        <w:t xml:space="preserve"> и социально-экономического </w:t>
      </w:r>
      <w:r w:rsidRPr="00623237">
        <w:rPr>
          <w:rFonts w:ascii="Times New Roman" w:eastAsia="Times New Roman" w:hAnsi="Times New Roman"/>
          <w:sz w:val="28"/>
          <w:szCs w:val="28"/>
        </w:rPr>
        <w:t xml:space="preserve">циклов, </w:t>
      </w:r>
      <w:r w:rsidRPr="00623237">
        <w:rPr>
          <w:rFonts w:ascii="Times New Roman" w:hAnsi="Times New Roman"/>
          <w:sz w:val="28"/>
          <w:szCs w:val="28"/>
        </w:rPr>
        <w:t xml:space="preserve">за исключением дисциплины «Физическая культура», </w:t>
      </w:r>
      <w:r w:rsidRPr="00997511">
        <w:rPr>
          <w:rFonts w:ascii="Times New Roman" w:hAnsi="Times New Roman"/>
          <w:sz w:val="28"/>
        </w:rPr>
        <w:t>по каждой общепрофессиональной дисциплине,</w:t>
      </w:r>
      <w:r>
        <w:rPr>
          <w:rFonts w:ascii="Times New Roman" w:hAnsi="Times New Roman"/>
          <w:sz w:val="28"/>
        </w:rPr>
        <w:t xml:space="preserve"> </w:t>
      </w:r>
      <w:r w:rsidRPr="00623237">
        <w:rPr>
          <w:rFonts w:ascii="Times New Roman" w:hAnsi="Times New Roman"/>
          <w:sz w:val="28"/>
          <w:szCs w:val="28"/>
        </w:rPr>
        <w:t>а также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301">
        <w:rPr>
          <w:rFonts w:ascii="Times New Roman" w:eastAsia="Times New Roman" w:hAnsi="Times New Roman"/>
          <w:sz w:val="28"/>
          <w:szCs w:val="28"/>
        </w:rPr>
        <w:t xml:space="preserve">каждому </w:t>
      </w:r>
      <w:r>
        <w:rPr>
          <w:rFonts w:ascii="Times New Roman" w:eastAsia="Times New Roman" w:hAnsi="Times New Roman"/>
          <w:sz w:val="28"/>
          <w:szCs w:val="28"/>
        </w:rPr>
        <w:t>междисциплинарному курсу</w:t>
      </w:r>
      <w:r w:rsidRPr="00474301">
        <w:rPr>
          <w:rFonts w:ascii="Times New Roman" w:eastAsia="Times New Roman" w:hAnsi="Times New Roman"/>
          <w:sz w:val="28"/>
          <w:szCs w:val="28"/>
        </w:rPr>
        <w:t>.</w:t>
      </w:r>
      <w:r w:rsidRPr="0009233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C5D0B" w:rsidRPr="00A429CF" w:rsidRDefault="00D51923" w:rsidP="001C5D0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Образовательной</w:t>
      </w:r>
      <w:r w:rsidR="001C5D0B" w:rsidRPr="00A429C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организацией </w:t>
      </w:r>
      <w:r w:rsidR="001C5D0B" w:rsidRPr="00A429CF">
        <w:rPr>
          <w:rFonts w:ascii="Times New Roman" w:hAnsi="Times New Roman"/>
          <w:sz w:val="28"/>
        </w:rPr>
        <w:t xml:space="preserve"> созданы условия для </w:t>
      </w:r>
      <w:r w:rsidR="001C5D0B" w:rsidRPr="00A429CF">
        <w:rPr>
          <w:rFonts w:ascii="Times New Roman" w:hAnsi="Times New Roman"/>
          <w:bCs/>
          <w:sz w:val="28"/>
        </w:rPr>
        <w:t>максимального приближения программ текущей и промежуточной аттестации обучающихся по дисциплинам и междисциплинарным курсам к условиям их будущей профессиональной деятельности –</w:t>
      </w:r>
      <w:r w:rsidR="001C5D0B" w:rsidRPr="00A429CF">
        <w:rPr>
          <w:rFonts w:ascii="Times New Roman" w:hAnsi="Times New Roman"/>
          <w:sz w:val="28"/>
        </w:rPr>
        <w:t xml:space="preserve"> для чего кроме преподавателей конкретной дисциплины (междисциплинарного курса) </w:t>
      </w:r>
      <w:r w:rsidR="001C5D0B" w:rsidRPr="00A429CF">
        <w:rPr>
          <w:rFonts w:ascii="Times New Roman" w:hAnsi="Times New Roman"/>
          <w:bCs/>
          <w:sz w:val="28"/>
        </w:rPr>
        <w:t xml:space="preserve">профессионального цикла </w:t>
      </w:r>
      <w:r w:rsidR="001C5D0B" w:rsidRPr="00A429CF">
        <w:rPr>
          <w:rFonts w:ascii="Times New Roman" w:hAnsi="Times New Roman"/>
          <w:sz w:val="28"/>
        </w:rPr>
        <w:t>в ка</w:t>
      </w:r>
      <w:r>
        <w:rPr>
          <w:rFonts w:ascii="Times New Roman" w:hAnsi="Times New Roman"/>
          <w:sz w:val="28"/>
        </w:rPr>
        <w:t>честве внешних экспертов активно привлекаются</w:t>
      </w:r>
      <w:r w:rsidR="001C5D0B" w:rsidRPr="00A429CF">
        <w:rPr>
          <w:rFonts w:ascii="Times New Roman" w:hAnsi="Times New Roman"/>
          <w:sz w:val="28"/>
        </w:rPr>
        <w:t xml:space="preserve"> работодатели, преподаватели, читающие смежные дисциплины.</w:t>
      </w:r>
      <w:r w:rsidR="001C5D0B">
        <w:rPr>
          <w:rFonts w:ascii="Times New Roman" w:hAnsi="Times New Roman"/>
          <w:sz w:val="28"/>
        </w:rPr>
        <w:t xml:space="preserve"> </w:t>
      </w:r>
    </w:p>
    <w:p w:rsidR="001C5D0B" w:rsidRDefault="001C5D0B" w:rsidP="001C5D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1C7E">
        <w:rPr>
          <w:rFonts w:ascii="Times New Roman" w:hAnsi="Times New Roman"/>
          <w:sz w:val="28"/>
          <w:szCs w:val="28"/>
        </w:rPr>
        <w:t xml:space="preserve">Оценка качества подготовки обучающихся и выпускников осуществляется в двух основных направлениях: </w:t>
      </w:r>
    </w:p>
    <w:p w:rsidR="001C5D0B" w:rsidRDefault="001C5D0B" w:rsidP="001C5D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1C7E">
        <w:rPr>
          <w:rFonts w:ascii="Times New Roman" w:hAnsi="Times New Roman"/>
          <w:sz w:val="28"/>
          <w:szCs w:val="28"/>
        </w:rPr>
        <w:t xml:space="preserve">оценка уровня освоения дисциплин; </w:t>
      </w:r>
    </w:p>
    <w:p w:rsidR="001C5D0B" w:rsidRDefault="001C5D0B" w:rsidP="001C5D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1C7E">
        <w:rPr>
          <w:rFonts w:ascii="Times New Roman" w:hAnsi="Times New Roman"/>
          <w:sz w:val="28"/>
          <w:szCs w:val="28"/>
        </w:rPr>
        <w:t xml:space="preserve">оценка компетенций обучающихся. </w:t>
      </w:r>
    </w:p>
    <w:p w:rsidR="001C5D0B" w:rsidRPr="00DF1C7E" w:rsidRDefault="001C5D0B" w:rsidP="001C5D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1C7E">
        <w:rPr>
          <w:rFonts w:ascii="Times New Roman" w:hAnsi="Times New Roman"/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1C5D0B" w:rsidRDefault="001C5D0B" w:rsidP="001C5D0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429CF">
        <w:rPr>
          <w:rFonts w:ascii="Times New Roman" w:hAnsi="Times New Roman"/>
          <w:sz w:val="28"/>
        </w:rPr>
        <w:t xml:space="preserve">Требования к содержанию, объему и структуре выпускной квалификационной работы </w:t>
      </w:r>
      <w:r w:rsidRPr="00A429CF">
        <w:rPr>
          <w:rFonts w:ascii="Times New Roman" w:hAnsi="Times New Roman"/>
          <w:sz w:val="28"/>
          <w:szCs w:val="28"/>
        </w:rPr>
        <w:t xml:space="preserve">определяются </w:t>
      </w:r>
      <w:r w:rsidR="00D51923">
        <w:rPr>
          <w:rFonts w:ascii="Times New Roman" w:hAnsi="Times New Roman"/>
          <w:sz w:val="28"/>
        </w:rPr>
        <w:t xml:space="preserve">образовательной организацией  </w:t>
      </w:r>
      <w:r w:rsidRPr="00A429CF">
        <w:rPr>
          <w:rFonts w:ascii="Times New Roman" w:hAnsi="Times New Roman"/>
          <w:sz w:val="28"/>
          <w:szCs w:val="28"/>
        </w:rPr>
        <w:t xml:space="preserve">на основании порядка проведения государственной (итоговой) аттестации выпускников по </w:t>
      </w:r>
      <w:r>
        <w:rPr>
          <w:rFonts w:ascii="Times New Roman" w:hAnsi="Times New Roman"/>
          <w:sz w:val="28"/>
          <w:szCs w:val="28"/>
        </w:rPr>
        <w:t>ОПОП</w:t>
      </w:r>
      <w:r w:rsidRPr="00A429CF">
        <w:rPr>
          <w:rFonts w:ascii="Times New Roman" w:hAnsi="Times New Roman"/>
          <w:sz w:val="28"/>
          <w:szCs w:val="28"/>
        </w:rPr>
        <w:t xml:space="preserve"> СПО, </w:t>
      </w:r>
      <w:r w:rsidRPr="00A429B9">
        <w:rPr>
          <w:rFonts w:ascii="Times New Roman" w:hAnsi="Times New Roman"/>
          <w:sz w:val="28"/>
          <w:szCs w:val="28"/>
        </w:rPr>
        <w:t xml:space="preserve">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1C5D0B" w:rsidRPr="00A429CF" w:rsidRDefault="001C5D0B" w:rsidP="001C5D0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7BF2">
        <w:rPr>
          <w:rFonts w:ascii="Times New Roman" w:hAnsi="Times New Roman"/>
          <w:b/>
          <w:sz w:val="28"/>
          <w:szCs w:val="28"/>
        </w:rPr>
        <w:t>Государственная (итоговая) аттестация по базовой подготовке по виду «Организация и постановка культурно-массовых мероприятий и театрализованных представлений»</w:t>
      </w:r>
      <w:r w:rsidRPr="00A429CF">
        <w:rPr>
          <w:rFonts w:ascii="Times New Roman" w:hAnsi="Times New Roman"/>
          <w:sz w:val="28"/>
          <w:szCs w:val="28"/>
        </w:rPr>
        <w:t xml:space="preserve"> включает:</w:t>
      </w:r>
    </w:p>
    <w:p w:rsidR="001C5D0B" w:rsidRPr="00A429CF" w:rsidRDefault="001C5D0B" w:rsidP="001C5D0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29CF">
        <w:rPr>
          <w:rFonts w:ascii="Times New Roman" w:hAnsi="Times New Roman"/>
          <w:sz w:val="28"/>
          <w:szCs w:val="28"/>
        </w:rPr>
        <w:t xml:space="preserve">выпускную квалификационную работу – </w:t>
      </w:r>
      <w:r w:rsidRPr="00A47BF2">
        <w:rPr>
          <w:rFonts w:ascii="Times New Roman" w:hAnsi="Times New Roman"/>
          <w:b/>
          <w:sz w:val="28"/>
          <w:szCs w:val="28"/>
        </w:rPr>
        <w:t>«Постановка и проведение культурно-массового мероприятия (театрализованного представления)»</w:t>
      </w:r>
      <w:r w:rsidRPr="00A429CF">
        <w:rPr>
          <w:rFonts w:ascii="Times New Roman" w:hAnsi="Times New Roman"/>
          <w:sz w:val="28"/>
          <w:szCs w:val="28"/>
        </w:rPr>
        <w:t xml:space="preserve">; </w:t>
      </w:r>
    </w:p>
    <w:p w:rsidR="001C5D0B" w:rsidRDefault="001C5D0B" w:rsidP="001C5D0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29CF">
        <w:rPr>
          <w:rFonts w:ascii="Times New Roman" w:hAnsi="Times New Roman"/>
          <w:sz w:val="28"/>
          <w:szCs w:val="28"/>
        </w:rPr>
        <w:t xml:space="preserve">государственный экзамен – </w:t>
      </w:r>
      <w:r>
        <w:rPr>
          <w:rFonts w:ascii="Times New Roman" w:hAnsi="Times New Roman"/>
          <w:sz w:val="28"/>
          <w:szCs w:val="28"/>
        </w:rPr>
        <w:t xml:space="preserve">по междисциплинарному курсу </w:t>
      </w:r>
      <w:r w:rsidRPr="00A47BF2">
        <w:rPr>
          <w:rFonts w:ascii="Times New Roman" w:hAnsi="Times New Roman"/>
          <w:b/>
          <w:sz w:val="28"/>
          <w:szCs w:val="28"/>
        </w:rPr>
        <w:t>«Организация социально-культурной деятельности»</w:t>
      </w:r>
      <w:r w:rsidRPr="00A429CF">
        <w:rPr>
          <w:rFonts w:ascii="Times New Roman" w:hAnsi="Times New Roman"/>
          <w:sz w:val="28"/>
          <w:szCs w:val="28"/>
        </w:rPr>
        <w:t xml:space="preserve">. </w:t>
      </w:r>
    </w:p>
    <w:p w:rsidR="001C5D0B" w:rsidRDefault="001C5D0B" w:rsidP="001C5D0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C5D0B" w:rsidRPr="003905D8" w:rsidRDefault="001C5D0B" w:rsidP="001C5D0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C5D0B" w:rsidRDefault="001C5D0B" w:rsidP="001C5D0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C5D0B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E11E5">
        <w:rPr>
          <w:rFonts w:ascii="Times New Roman" w:eastAsia="Times New Roman" w:hAnsi="Times New Roman"/>
          <w:iCs/>
          <w:sz w:val="28"/>
          <w:szCs w:val="28"/>
        </w:rPr>
        <w:t xml:space="preserve">Каждый вид государственной (итоговой) аттестации </w:t>
      </w:r>
      <w:r w:rsidRPr="000E11E5">
        <w:rPr>
          <w:rFonts w:ascii="Times New Roman" w:eastAsia="Times New Roman" w:hAnsi="Times New Roman"/>
          <w:sz w:val="28"/>
          <w:szCs w:val="28"/>
        </w:rPr>
        <w:t>заканчивается</w:t>
      </w:r>
      <w:r w:rsidRPr="003B20E1">
        <w:rPr>
          <w:rFonts w:ascii="Times New Roman" w:eastAsia="Times New Roman" w:hAnsi="Times New Roman"/>
          <w:sz w:val="28"/>
          <w:szCs w:val="28"/>
        </w:rPr>
        <w:t xml:space="preserve"> оценкой, временной интервал между </w:t>
      </w:r>
      <w:r>
        <w:rPr>
          <w:rFonts w:ascii="Times New Roman" w:eastAsia="Times New Roman" w:hAnsi="Times New Roman"/>
          <w:sz w:val="28"/>
          <w:szCs w:val="28"/>
        </w:rPr>
        <w:t>этапами</w:t>
      </w:r>
      <w:r w:rsidRPr="003B20E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государственной (итоговой) </w:t>
      </w:r>
      <w:r w:rsidRPr="000E11E5">
        <w:rPr>
          <w:rFonts w:ascii="Times New Roman" w:eastAsia="Times New Roman" w:hAnsi="Times New Roman"/>
          <w:iCs/>
          <w:sz w:val="28"/>
          <w:szCs w:val="28"/>
        </w:rPr>
        <w:t>аттестации</w:t>
      </w:r>
      <w:r w:rsidRPr="000E11E5">
        <w:rPr>
          <w:rFonts w:ascii="Times New Roman" w:eastAsia="Times New Roman" w:hAnsi="Times New Roman"/>
          <w:sz w:val="28"/>
          <w:szCs w:val="28"/>
        </w:rPr>
        <w:t xml:space="preserve"> должен быть не менее </w:t>
      </w:r>
      <w:r>
        <w:rPr>
          <w:rFonts w:ascii="Times New Roman" w:eastAsia="Times New Roman" w:hAnsi="Times New Roman"/>
          <w:sz w:val="28"/>
          <w:szCs w:val="28"/>
        </w:rPr>
        <w:t>3-х</w:t>
      </w:r>
      <w:r w:rsidRPr="000E11E5">
        <w:rPr>
          <w:rFonts w:ascii="Times New Roman" w:eastAsia="Times New Roman" w:hAnsi="Times New Roman"/>
          <w:sz w:val="28"/>
          <w:szCs w:val="28"/>
        </w:rPr>
        <w:t xml:space="preserve"> дней.</w:t>
      </w:r>
    </w:p>
    <w:p w:rsidR="001C5D0B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429B9">
        <w:rPr>
          <w:rFonts w:ascii="Times New Roman" w:hAnsi="Times New Roman"/>
          <w:sz w:val="28"/>
          <w:szCs w:val="28"/>
        </w:rPr>
        <w:t xml:space="preserve">Тематика выпускной квалификационной работы должна </w:t>
      </w:r>
      <w:r>
        <w:rPr>
          <w:rFonts w:ascii="Times New Roman" w:hAnsi="Times New Roman"/>
          <w:sz w:val="28"/>
          <w:szCs w:val="28"/>
        </w:rPr>
        <w:t xml:space="preserve">соответствовать </w:t>
      </w:r>
      <w:r w:rsidRPr="00A429B9">
        <w:rPr>
          <w:rFonts w:ascii="Times New Roman" w:hAnsi="Times New Roman"/>
          <w:sz w:val="28"/>
          <w:szCs w:val="28"/>
        </w:rPr>
        <w:t xml:space="preserve">содержанию </w:t>
      </w:r>
      <w:r>
        <w:rPr>
          <w:rFonts w:ascii="Times New Roman" w:hAnsi="Times New Roman"/>
          <w:sz w:val="28"/>
          <w:szCs w:val="28"/>
        </w:rPr>
        <w:t xml:space="preserve">профессионального модуля «Организационно-творческая деятельность». </w:t>
      </w:r>
    </w:p>
    <w:p w:rsidR="001C5D0B" w:rsidRPr="00474301" w:rsidRDefault="001C5D0B" w:rsidP="001C5D0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Тема</w:t>
      </w:r>
      <w:r w:rsidRPr="00474301">
        <w:rPr>
          <w:rFonts w:ascii="Times New Roman" w:eastAsia="Times New Roman" w:hAnsi="Times New Roman"/>
          <w:sz w:val="28"/>
          <w:szCs w:val="28"/>
        </w:rPr>
        <w:t xml:space="preserve"> выпускной квалификационной работы </w:t>
      </w:r>
      <w:r>
        <w:rPr>
          <w:rFonts w:ascii="Times New Roman" w:eastAsia="Times New Roman" w:hAnsi="Times New Roman"/>
          <w:sz w:val="28"/>
          <w:szCs w:val="28"/>
        </w:rPr>
        <w:t xml:space="preserve">каждого выпускника </w:t>
      </w:r>
      <w:r w:rsidRPr="003B20E1">
        <w:rPr>
          <w:rFonts w:ascii="Times New Roman" w:eastAsia="Times New Roman" w:hAnsi="Times New Roman"/>
          <w:sz w:val="28"/>
          <w:szCs w:val="28"/>
        </w:rPr>
        <w:t>не позднее, чем з</w:t>
      </w:r>
      <w:r>
        <w:rPr>
          <w:rFonts w:ascii="Times New Roman" w:eastAsia="Times New Roman" w:hAnsi="Times New Roman"/>
          <w:sz w:val="28"/>
          <w:szCs w:val="28"/>
        </w:rPr>
        <w:t xml:space="preserve">а 4 месяца до начала </w:t>
      </w:r>
      <w:r>
        <w:rPr>
          <w:rFonts w:ascii="Times New Roman" w:eastAsia="Times New Roman" w:hAnsi="Times New Roman"/>
          <w:iCs/>
          <w:sz w:val="28"/>
          <w:szCs w:val="28"/>
        </w:rPr>
        <w:t>государственной (итоговой) аттестации</w:t>
      </w:r>
      <w:r>
        <w:rPr>
          <w:rFonts w:ascii="Times New Roman" w:eastAsia="Times New Roman" w:hAnsi="Times New Roman"/>
          <w:sz w:val="28"/>
          <w:szCs w:val="28"/>
        </w:rPr>
        <w:t xml:space="preserve"> должна</w:t>
      </w:r>
      <w:r w:rsidRPr="003B20E1">
        <w:rPr>
          <w:rFonts w:ascii="Times New Roman" w:eastAsia="Times New Roman" w:hAnsi="Times New Roman"/>
          <w:sz w:val="28"/>
          <w:szCs w:val="28"/>
        </w:rPr>
        <w:t xml:space="preserve"> быть обсужден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3B20E1">
        <w:rPr>
          <w:rFonts w:ascii="Times New Roman" w:eastAsia="Times New Roman" w:hAnsi="Times New Roman"/>
          <w:sz w:val="28"/>
          <w:szCs w:val="28"/>
        </w:rPr>
        <w:t xml:space="preserve"> в соответствующем структурном подразделении учебного заведения (отделе или предметно-цикловой </w:t>
      </w:r>
      <w:r>
        <w:rPr>
          <w:rFonts w:ascii="Times New Roman" w:eastAsia="Times New Roman" w:hAnsi="Times New Roman"/>
          <w:sz w:val="28"/>
          <w:szCs w:val="28"/>
        </w:rPr>
        <w:t>комиссии)</w:t>
      </w:r>
      <w:r w:rsidRPr="003B20E1">
        <w:rPr>
          <w:rFonts w:ascii="Times New Roman" w:eastAsia="Times New Roman" w:hAnsi="Times New Roman"/>
          <w:sz w:val="28"/>
          <w:szCs w:val="28"/>
        </w:rPr>
        <w:t xml:space="preserve"> и утвержден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3B20E1">
        <w:rPr>
          <w:rFonts w:ascii="Times New Roman" w:eastAsia="Times New Roman" w:hAnsi="Times New Roman"/>
          <w:sz w:val="28"/>
          <w:szCs w:val="28"/>
        </w:rPr>
        <w:t xml:space="preserve"> Советом </w:t>
      </w:r>
      <w:r>
        <w:rPr>
          <w:rFonts w:ascii="Times New Roman" w:eastAsia="Times New Roman" w:hAnsi="Times New Roman"/>
          <w:sz w:val="28"/>
          <w:szCs w:val="28"/>
        </w:rPr>
        <w:t xml:space="preserve">(педагогическим советом) </w:t>
      </w:r>
      <w:r w:rsidRPr="003B20E1">
        <w:rPr>
          <w:rFonts w:ascii="Times New Roman" w:eastAsia="Times New Roman" w:hAnsi="Times New Roman"/>
          <w:sz w:val="28"/>
          <w:szCs w:val="28"/>
        </w:rPr>
        <w:t>учебного заведения.</w:t>
      </w:r>
    </w:p>
    <w:p w:rsidR="001C5D0B" w:rsidRDefault="00D51923" w:rsidP="001C5D0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Учебным заведением </w:t>
      </w:r>
      <w:r w:rsidR="001C5D0B" w:rsidRPr="00A429B9">
        <w:rPr>
          <w:rFonts w:ascii="Times New Roman" w:hAnsi="Times New Roman"/>
          <w:sz w:val="28"/>
          <w:szCs w:val="28"/>
        </w:rPr>
        <w:t xml:space="preserve"> разработаны критерии оценок государственной (итоговой) аттестации.</w:t>
      </w:r>
    </w:p>
    <w:p w:rsidR="001C5D0B" w:rsidRPr="00A429B9" w:rsidRDefault="001C5D0B" w:rsidP="001C5D0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5D0B" w:rsidRDefault="001C5D0B" w:rsidP="001C5D0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474301">
        <w:rPr>
          <w:rFonts w:ascii="Times New Roman" w:eastAsia="Times New Roman" w:hAnsi="Times New Roman"/>
          <w:sz w:val="28"/>
          <w:szCs w:val="28"/>
        </w:rPr>
        <w:t xml:space="preserve">ри </w:t>
      </w:r>
      <w:r>
        <w:rPr>
          <w:rFonts w:ascii="Times New Roman" w:eastAsia="Times New Roman" w:hAnsi="Times New Roman"/>
          <w:sz w:val="28"/>
          <w:szCs w:val="28"/>
        </w:rPr>
        <w:t xml:space="preserve">прохождении </w:t>
      </w:r>
      <w:r w:rsidRPr="00E818E8">
        <w:rPr>
          <w:rFonts w:ascii="Times New Roman" w:eastAsia="Times New Roman" w:hAnsi="Times New Roman"/>
          <w:sz w:val="28"/>
          <w:szCs w:val="28"/>
        </w:rPr>
        <w:t xml:space="preserve">государственной (итоговой) аттестации </w:t>
      </w:r>
      <w:r w:rsidRPr="00A47BF2">
        <w:rPr>
          <w:rFonts w:ascii="Times New Roman" w:eastAsia="Times New Roman" w:hAnsi="Times New Roman"/>
          <w:sz w:val="28"/>
          <w:szCs w:val="28"/>
        </w:rPr>
        <w:t>выпускник</w:t>
      </w:r>
      <w:r>
        <w:rPr>
          <w:rFonts w:ascii="Times New Roman" w:eastAsia="Times New Roman" w:hAnsi="Times New Roman"/>
          <w:sz w:val="28"/>
          <w:szCs w:val="28"/>
        </w:rPr>
        <w:t xml:space="preserve"> – «</w:t>
      </w:r>
      <w:r w:rsidRPr="00A47BF2">
        <w:rPr>
          <w:rFonts w:ascii="Times New Roman" w:eastAsia="Times New Roman" w:hAnsi="Times New Roman"/>
          <w:b/>
          <w:sz w:val="28"/>
          <w:szCs w:val="28"/>
        </w:rPr>
        <w:t>организатор социально-культурной деятельности»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818E8">
        <w:rPr>
          <w:rFonts w:ascii="Times New Roman" w:eastAsia="Times New Roman" w:hAnsi="Times New Roman"/>
          <w:sz w:val="28"/>
          <w:szCs w:val="28"/>
        </w:rPr>
        <w:t>должен продемонстрировать: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C5D0B" w:rsidRPr="0009233A" w:rsidRDefault="001C5D0B" w:rsidP="001C5D0B">
      <w:pPr>
        <w:numPr>
          <w:ilvl w:val="0"/>
          <w:numId w:val="6"/>
        </w:numPr>
        <w:autoSpaceDE w:val="0"/>
        <w:autoSpaceDN w:val="0"/>
        <w:adjustRightInd w:val="0"/>
        <w:ind w:left="0" w:firstLine="43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9233A">
        <w:rPr>
          <w:rFonts w:ascii="Times New Roman" w:eastAsia="Times New Roman" w:hAnsi="Times New Roman"/>
          <w:b/>
          <w:sz w:val="28"/>
          <w:szCs w:val="28"/>
        </w:rPr>
        <w:t>владение</w:t>
      </w:r>
      <w:r w:rsidRPr="0009233A">
        <w:rPr>
          <w:rFonts w:ascii="Times New Roman" w:eastAsia="Times New Roman" w:hAnsi="Times New Roman"/>
          <w:sz w:val="28"/>
          <w:szCs w:val="28"/>
        </w:rPr>
        <w:t xml:space="preserve"> достаточным набором современных организационно-управленческих и организационно-творческих средств для осуществления профессиональной деятельности в области </w:t>
      </w:r>
      <w:r w:rsidRPr="0009233A">
        <w:rPr>
          <w:rFonts w:ascii="Times New Roman" w:hAnsi="Times New Roman"/>
          <w:sz w:val="28"/>
          <w:szCs w:val="28"/>
        </w:rPr>
        <w:t>разработки и реализации социально-культурных программ, организации и постановки культурно-массовых мероприятий, театрализованных представлений, культурно-досуговых программ</w:t>
      </w:r>
      <w:r w:rsidRPr="0009233A">
        <w:rPr>
          <w:rFonts w:ascii="Times New Roman" w:eastAsia="Times New Roman" w:hAnsi="Times New Roman"/>
          <w:sz w:val="28"/>
          <w:szCs w:val="28"/>
        </w:rPr>
        <w:t xml:space="preserve"> в качестве организатора социально-культурной деятельности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1C5D0B" w:rsidRPr="0009233A" w:rsidRDefault="001C5D0B" w:rsidP="001C5D0B">
      <w:pPr>
        <w:numPr>
          <w:ilvl w:val="0"/>
          <w:numId w:val="6"/>
        </w:numPr>
        <w:autoSpaceDE w:val="0"/>
        <w:autoSpaceDN w:val="0"/>
        <w:adjustRightInd w:val="0"/>
        <w:ind w:left="0" w:firstLine="43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9233A">
        <w:rPr>
          <w:rFonts w:ascii="Times New Roman" w:eastAsia="Times New Roman" w:hAnsi="Times New Roman"/>
          <w:b/>
          <w:sz w:val="28"/>
          <w:szCs w:val="28"/>
        </w:rPr>
        <w:t xml:space="preserve">умение </w:t>
      </w:r>
      <w:r w:rsidRPr="0009233A">
        <w:rPr>
          <w:rFonts w:ascii="Times New Roman" w:eastAsia="Times New Roman" w:hAnsi="Times New Roman"/>
          <w:sz w:val="28"/>
          <w:szCs w:val="28"/>
        </w:rPr>
        <w:t>оказывать консультационно-методическую помощь культурно-досуговым и образовательным учреждениям по развитию социально-культурной деятельности; анализировать региональные особенности и участвовать в развитии социально-культурной деятельности; осуществлять руководство структурным подразделением учреждения социально-культурной сферы; проводить и обрабатывать результаты конкретно-социологических исследований; анализировать и составлять планы, отчеты, смету расходов, бизнес-план;</w:t>
      </w:r>
    </w:p>
    <w:p w:rsidR="001C5D0B" w:rsidRPr="0009233A" w:rsidRDefault="001C5D0B" w:rsidP="001C5D0B">
      <w:pPr>
        <w:numPr>
          <w:ilvl w:val="0"/>
          <w:numId w:val="6"/>
        </w:numPr>
        <w:autoSpaceDE w:val="0"/>
        <w:autoSpaceDN w:val="0"/>
        <w:adjustRightInd w:val="0"/>
        <w:ind w:left="0" w:firstLine="43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9233A">
        <w:rPr>
          <w:rFonts w:ascii="Times New Roman" w:eastAsia="Times New Roman" w:hAnsi="Times New Roman"/>
          <w:b/>
          <w:sz w:val="28"/>
          <w:szCs w:val="28"/>
        </w:rPr>
        <w:t>знание</w:t>
      </w:r>
      <w:r w:rsidRPr="0009233A">
        <w:rPr>
          <w:rFonts w:ascii="Times New Roman" w:eastAsia="Times New Roman" w:hAnsi="Times New Roman"/>
          <w:sz w:val="28"/>
          <w:szCs w:val="28"/>
        </w:rPr>
        <w:t xml:space="preserve"> основных видов, этапов, направлений, форм и тенденций развития социально-культурной деятельности в России и регионе; структуры управления и субъектов социально-культурной деятельности; теоретических основ и общих методик организации и развития социально-культурной деятельности в различных типах культурно-досуговых и образовательных учреждениях; современных социально-культурных технологий и программ, методик конкретно-социологического исследования, специфики и форм методического </w:t>
      </w:r>
      <w:r w:rsidRPr="0009233A">
        <w:rPr>
          <w:rFonts w:ascii="Times New Roman" w:eastAsia="Times New Roman" w:hAnsi="Times New Roman"/>
          <w:sz w:val="28"/>
          <w:szCs w:val="28"/>
        </w:rPr>
        <w:lastRenderedPageBreak/>
        <w:t>обеспечения отрасли; экономических основ деятельности учреждений социально-культурной сферы и их структурных подразделений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C5D0B" w:rsidRPr="00E92836" w:rsidRDefault="001C5D0B" w:rsidP="001C5D0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C5D0B" w:rsidRDefault="001C5D0B" w:rsidP="001C5D0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19F4">
        <w:rPr>
          <w:rFonts w:ascii="Times New Roman" w:eastAsia="Times New Roman" w:hAnsi="Times New Roman"/>
          <w:sz w:val="28"/>
          <w:szCs w:val="28"/>
        </w:rPr>
        <w:t>В организационно-творческой области</w:t>
      </w:r>
      <w:r w:rsidRPr="0009233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20D88">
        <w:rPr>
          <w:rFonts w:ascii="Times New Roman" w:eastAsia="Times New Roman" w:hAnsi="Times New Roman"/>
          <w:sz w:val="28"/>
          <w:szCs w:val="28"/>
        </w:rPr>
        <w:t>выпускник</w:t>
      </w:r>
      <w:r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120D88">
        <w:rPr>
          <w:rFonts w:ascii="Times New Roman" w:eastAsia="Times New Roman" w:hAnsi="Times New Roman"/>
          <w:b/>
          <w:sz w:val="28"/>
          <w:szCs w:val="28"/>
        </w:rPr>
        <w:t>«организатор социально-культурной деятельности»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818E8">
        <w:rPr>
          <w:rFonts w:ascii="Times New Roman" w:eastAsia="Times New Roman" w:hAnsi="Times New Roman"/>
          <w:sz w:val="28"/>
          <w:szCs w:val="28"/>
        </w:rPr>
        <w:t>должен продемонстрировать: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C5D0B" w:rsidRPr="00554280" w:rsidRDefault="001C5D0B" w:rsidP="001C5D0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554280">
        <w:rPr>
          <w:rFonts w:ascii="Times New Roman" w:eastAsia="Times New Roman" w:hAnsi="Times New Roman"/>
          <w:b/>
          <w:sz w:val="28"/>
          <w:szCs w:val="28"/>
        </w:rPr>
        <w:t>по виду Организация и постановка культурно-массовых мероприятий и театрализованных представлений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1C5D0B" w:rsidRPr="0009233A" w:rsidRDefault="001C5D0B" w:rsidP="001C5D0B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b/>
          <w:sz w:val="28"/>
          <w:szCs w:val="28"/>
        </w:rPr>
        <w:t>умение</w:t>
      </w:r>
      <w:r w:rsidRPr="0009233A">
        <w:rPr>
          <w:rFonts w:ascii="Times New Roman" w:eastAsia="Times New Roman" w:hAnsi="Times New Roman"/>
          <w:sz w:val="28"/>
          <w:szCs w:val="28"/>
        </w:rPr>
        <w:t>:</w:t>
      </w:r>
    </w:p>
    <w:p w:rsidR="001C5D0B" w:rsidRPr="0009233A" w:rsidRDefault="001C5D0B" w:rsidP="001C5D0B">
      <w:pPr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sz w:val="28"/>
          <w:szCs w:val="28"/>
        </w:rPr>
        <w:t>разрабатывать сценарии, реализовывать постановку и художественно-техническое оформление культурно-массовых мероприятий и театрализованных представлений, лично участвовать в них в качестве исполнителя;</w:t>
      </w:r>
    </w:p>
    <w:p w:rsidR="001C5D0B" w:rsidRPr="0009233A" w:rsidRDefault="001C5D0B" w:rsidP="001C5D0B">
      <w:pPr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sz w:val="28"/>
          <w:szCs w:val="28"/>
        </w:rPr>
        <w:t xml:space="preserve">осуществлять репетиционную работу с актерами, отдельными участниками мероприятий и творческими коллективами;  </w:t>
      </w:r>
    </w:p>
    <w:p w:rsidR="001C5D0B" w:rsidRPr="0009233A" w:rsidRDefault="001C5D0B" w:rsidP="001C5D0B">
      <w:pPr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sz w:val="28"/>
          <w:szCs w:val="28"/>
        </w:rPr>
        <w:t>работать с разнородным и разножанровым материалом на основе монтажного метода, проводить психофизический тренинг, применять навыки работы актера, работать над сценическим словом, использовать выразительные средства сценической пластики в постановочной работе;</w:t>
      </w:r>
    </w:p>
    <w:p w:rsidR="001C5D0B" w:rsidRPr="0009233A" w:rsidRDefault="001C5D0B" w:rsidP="001C5D0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b/>
          <w:sz w:val="28"/>
          <w:szCs w:val="28"/>
        </w:rPr>
        <w:t>знание</w:t>
      </w:r>
      <w:r w:rsidRPr="0009233A">
        <w:rPr>
          <w:rFonts w:ascii="Times New Roman" w:eastAsia="Times New Roman" w:hAnsi="Times New Roman"/>
          <w:sz w:val="28"/>
          <w:szCs w:val="28"/>
        </w:rPr>
        <w:t>:</w:t>
      </w:r>
    </w:p>
    <w:p w:rsidR="001C5D0B" w:rsidRPr="0009233A" w:rsidRDefault="001C5D0B" w:rsidP="001C5D0B">
      <w:pPr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sz w:val="28"/>
          <w:szCs w:val="28"/>
        </w:rPr>
        <w:t>основ теории драмы, методов и специфики работы над сценарием культурно-массовых мероприятий и театрализованных представлений; основных положений теории и практики режиссуры; особенностей режиссуры и принципов художественно-технического оформления культурно-массовых мероприятий и театрализованных представлений;</w:t>
      </w:r>
    </w:p>
    <w:p w:rsidR="001C5D0B" w:rsidRPr="0009233A" w:rsidRDefault="001C5D0B" w:rsidP="001C5D0B">
      <w:pPr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sz w:val="28"/>
          <w:szCs w:val="28"/>
        </w:rPr>
        <w:t>принципов репетиционной работы, временных и пространственных особенностей, приемов активизации зрителей, специфики выразительных средств и особенностей мизансценирования культурно-массовых мероприятий и театрализованных представлений;</w:t>
      </w:r>
    </w:p>
    <w:p w:rsidR="001C5D0B" w:rsidRPr="0009233A" w:rsidRDefault="001C5D0B" w:rsidP="001C5D0B">
      <w:pPr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09233A">
        <w:rPr>
          <w:rFonts w:ascii="Times New Roman" w:eastAsia="Times New Roman" w:hAnsi="Times New Roman"/>
          <w:sz w:val="28"/>
          <w:szCs w:val="28"/>
        </w:rPr>
        <w:t>различных видов и жанров культурно-массовых мероприятий и театрализованных предложений, сущности режиссерского замысла, системы обучения актерскому мастерству, элементов психофизического действия, особенностей работы над словесным действием, общих закономерностей и способов образно-пластического решения;</w:t>
      </w:r>
    </w:p>
    <w:p w:rsidR="001C5D0B" w:rsidRDefault="001C5D0B" w:rsidP="00D5192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554280">
        <w:rPr>
          <w:rFonts w:ascii="Times New Roman" w:eastAsia="Times New Roman" w:hAnsi="Times New Roman"/>
          <w:b/>
          <w:sz w:val="28"/>
          <w:szCs w:val="28"/>
        </w:rPr>
        <w:tab/>
      </w:r>
    </w:p>
    <w:p w:rsidR="00D63FA4" w:rsidRPr="00630085" w:rsidRDefault="00D63FA4" w:rsidP="001C5D0B">
      <w:pPr>
        <w:pStyle w:val="1"/>
        <w:spacing w:before="240" w:after="60"/>
        <w:jc w:val="right"/>
      </w:pPr>
    </w:p>
    <w:sectPr w:rsidR="00D63FA4" w:rsidRPr="00630085" w:rsidSect="009E3907">
      <w:headerReference w:type="even" r:id="rId9"/>
      <w:pgSz w:w="12242" w:h="15842" w:code="1"/>
      <w:pgMar w:top="1134" w:right="851" w:bottom="1134" w:left="1418" w:header="227" w:footer="510" w:gutter="28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67C" w:rsidRDefault="003E567C" w:rsidP="001C5D0B">
      <w:r>
        <w:separator/>
      </w:r>
    </w:p>
  </w:endnote>
  <w:endnote w:type="continuationSeparator" w:id="1">
    <w:p w:rsidR="003E567C" w:rsidRDefault="003E567C" w:rsidP="001C5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67C" w:rsidRDefault="003E567C" w:rsidP="001C5D0B">
      <w:r>
        <w:separator/>
      </w:r>
    </w:p>
  </w:footnote>
  <w:footnote w:type="continuationSeparator" w:id="1">
    <w:p w:rsidR="003E567C" w:rsidRDefault="003E567C" w:rsidP="001C5D0B">
      <w:r>
        <w:continuationSeparator/>
      </w:r>
    </w:p>
  </w:footnote>
  <w:footnote w:id="2">
    <w:p w:rsidR="001C5D0B" w:rsidRPr="008E1449" w:rsidRDefault="001C5D0B" w:rsidP="001C5D0B">
      <w:pPr>
        <w:jc w:val="both"/>
        <w:rPr>
          <w:rFonts w:ascii="Times New Roman" w:hAnsi="Times New Roman"/>
          <w:sz w:val="20"/>
          <w:szCs w:val="20"/>
        </w:rPr>
      </w:pPr>
      <w:r w:rsidRPr="008E1449">
        <w:rPr>
          <w:rStyle w:val="aa"/>
          <w:rFonts w:ascii="Times New Roman" w:hAnsi="Times New Roman"/>
          <w:sz w:val="20"/>
          <w:szCs w:val="20"/>
        </w:rPr>
        <w:footnoteRef/>
      </w:r>
      <w:r w:rsidRPr="008E1449">
        <w:rPr>
          <w:rFonts w:ascii="Times New Roman" w:hAnsi="Times New Roman"/>
          <w:sz w:val="20"/>
          <w:szCs w:val="20"/>
        </w:rPr>
        <w:t xml:space="preserve"> Приказ Министерства образования и науки Российской Федерации № 356 от 28 сентября </w:t>
      </w:r>
      <w:smartTag w:uri="urn:schemas-microsoft-com:office:smarttags" w:element="metricconverter">
        <w:smartTagPr>
          <w:attr w:name="ProductID" w:val="2009 г"/>
        </w:smartTagPr>
        <w:r w:rsidRPr="008E1449">
          <w:rPr>
            <w:rFonts w:ascii="Times New Roman" w:hAnsi="Times New Roman"/>
            <w:sz w:val="20"/>
            <w:szCs w:val="20"/>
          </w:rPr>
          <w:t>2009 г</w:t>
        </w:r>
      </w:smartTag>
      <w:r w:rsidRPr="008E1449">
        <w:rPr>
          <w:rFonts w:ascii="Times New Roman" w:hAnsi="Times New Roman"/>
          <w:sz w:val="20"/>
          <w:szCs w:val="20"/>
        </w:rPr>
        <w:t xml:space="preserve">. </w:t>
      </w:r>
      <w:r w:rsidRPr="008E1449">
        <w:rPr>
          <w:rFonts w:ascii="Times New Roman" w:hAnsi="Times New Roman"/>
          <w:sz w:val="20"/>
          <w:szCs w:val="20"/>
        </w:rPr>
        <w:br/>
        <w:t xml:space="preserve">«О перечне специальностей среднего профессионального образования, по которым при приеме в имеющие государственную аккредитацию образовательные учреждения среднего профессионального и высшего профессионального образования могут проводиться дополнительные испытания творческой и (или) профессиональной направленности» (зарегистрирован Министерством юстиции Российской Федерации 27 октября </w:t>
      </w:r>
      <w:smartTag w:uri="urn:schemas-microsoft-com:office:smarttags" w:element="metricconverter">
        <w:smartTagPr>
          <w:attr w:name="ProductID" w:val="2009 г"/>
        </w:smartTagPr>
        <w:r w:rsidRPr="008E1449">
          <w:rPr>
            <w:rFonts w:ascii="Times New Roman" w:hAnsi="Times New Roman"/>
            <w:sz w:val="20"/>
            <w:szCs w:val="20"/>
          </w:rPr>
          <w:t>2009 г</w:t>
        </w:r>
      </w:smartTag>
      <w:r w:rsidRPr="008E1449">
        <w:rPr>
          <w:rFonts w:ascii="Times New Roman" w:hAnsi="Times New Roman"/>
          <w:sz w:val="20"/>
          <w:szCs w:val="20"/>
        </w:rPr>
        <w:t>., регистрационный № 15129. Бюллетень нормативных актов федеральных органов исполнительной власти, 2009, № 46)</w:t>
      </w:r>
    </w:p>
    <w:p w:rsidR="001C5D0B" w:rsidRDefault="001C5D0B" w:rsidP="001C5D0B">
      <w:pPr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0B" w:rsidRDefault="00C54925" w:rsidP="009D3A34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1C5D0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C5D0B" w:rsidRDefault="001C5D0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293069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7A47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B3002C"/>
    <w:multiLevelType w:val="hybridMultilevel"/>
    <w:tmpl w:val="5D90B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06E6F"/>
    <w:multiLevelType w:val="hybridMultilevel"/>
    <w:tmpl w:val="B614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23CA9"/>
    <w:multiLevelType w:val="multilevel"/>
    <w:tmpl w:val="D6C61A92"/>
    <w:lvl w:ilvl="0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6">
    <w:nsid w:val="44564903"/>
    <w:multiLevelType w:val="hybridMultilevel"/>
    <w:tmpl w:val="52D662BC"/>
    <w:lvl w:ilvl="0" w:tplc="2B748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913A1"/>
    <w:multiLevelType w:val="multilevel"/>
    <w:tmpl w:val="881AB2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color w:val="000000"/>
      </w:rPr>
    </w:lvl>
  </w:abstractNum>
  <w:abstractNum w:abstractNumId="8">
    <w:nsid w:val="520D77AA"/>
    <w:multiLevelType w:val="hybridMultilevel"/>
    <w:tmpl w:val="9182CDEE"/>
    <w:lvl w:ilvl="0" w:tplc="98E05D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F1EF0"/>
    <w:multiLevelType w:val="multilevel"/>
    <w:tmpl w:val="059202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5B5C75"/>
    <w:multiLevelType w:val="hybridMultilevel"/>
    <w:tmpl w:val="5874D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54F95"/>
    <w:multiLevelType w:val="multilevel"/>
    <w:tmpl w:val="BEC2C14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3">
    <w:nsid w:val="7286445E"/>
    <w:multiLevelType w:val="hybridMultilevel"/>
    <w:tmpl w:val="BE566240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4">
    <w:nsid w:val="7E892888"/>
    <w:multiLevelType w:val="hybridMultilevel"/>
    <w:tmpl w:val="5B26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14"/>
  </w:num>
  <w:num w:numId="11">
    <w:abstractNumId w:val="3"/>
  </w:num>
  <w:num w:numId="12">
    <w:abstractNumId w:val="10"/>
  </w:num>
  <w:num w:numId="13">
    <w:abstractNumId w:val="9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FA4"/>
    <w:rsid w:val="000030E5"/>
    <w:rsid w:val="0001002A"/>
    <w:rsid w:val="00015D87"/>
    <w:rsid w:val="000169BE"/>
    <w:rsid w:val="00017B86"/>
    <w:rsid w:val="00020E6D"/>
    <w:rsid w:val="0002439B"/>
    <w:rsid w:val="0002548D"/>
    <w:rsid w:val="00025A02"/>
    <w:rsid w:val="00026548"/>
    <w:rsid w:val="00037513"/>
    <w:rsid w:val="000419FA"/>
    <w:rsid w:val="00053AD5"/>
    <w:rsid w:val="000651BD"/>
    <w:rsid w:val="0007248E"/>
    <w:rsid w:val="000926B6"/>
    <w:rsid w:val="00096DC3"/>
    <w:rsid w:val="000A1F1A"/>
    <w:rsid w:val="000A7FC9"/>
    <w:rsid w:val="000B39C9"/>
    <w:rsid w:val="000B3B84"/>
    <w:rsid w:val="000B5944"/>
    <w:rsid w:val="000B7304"/>
    <w:rsid w:val="000B7A7B"/>
    <w:rsid w:val="000C01B9"/>
    <w:rsid w:val="000C1162"/>
    <w:rsid w:val="000C51A6"/>
    <w:rsid w:val="000D13BF"/>
    <w:rsid w:val="000D3098"/>
    <w:rsid w:val="000D3801"/>
    <w:rsid w:val="000E472D"/>
    <w:rsid w:val="000F022D"/>
    <w:rsid w:val="000F3D53"/>
    <w:rsid w:val="000F5CF5"/>
    <w:rsid w:val="001060D6"/>
    <w:rsid w:val="00113156"/>
    <w:rsid w:val="00116543"/>
    <w:rsid w:val="00123940"/>
    <w:rsid w:val="0013015A"/>
    <w:rsid w:val="001325F7"/>
    <w:rsid w:val="00133606"/>
    <w:rsid w:val="001533DD"/>
    <w:rsid w:val="00153899"/>
    <w:rsid w:val="00161A73"/>
    <w:rsid w:val="00163922"/>
    <w:rsid w:val="001652D7"/>
    <w:rsid w:val="00172752"/>
    <w:rsid w:val="0017598E"/>
    <w:rsid w:val="0017656B"/>
    <w:rsid w:val="00183B56"/>
    <w:rsid w:val="00184B5E"/>
    <w:rsid w:val="00185295"/>
    <w:rsid w:val="0019626B"/>
    <w:rsid w:val="001A53A7"/>
    <w:rsid w:val="001B670C"/>
    <w:rsid w:val="001C0EE3"/>
    <w:rsid w:val="001C5D0B"/>
    <w:rsid w:val="001C7D79"/>
    <w:rsid w:val="001F08A1"/>
    <w:rsid w:val="001F4932"/>
    <w:rsid w:val="00200495"/>
    <w:rsid w:val="002016B9"/>
    <w:rsid w:val="00203917"/>
    <w:rsid w:val="00221F4C"/>
    <w:rsid w:val="00232CB3"/>
    <w:rsid w:val="00236FBF"/>
    <w:rsid w:val="00240726"/>
    <w:rsid w:val="002513D4"/>
    <w:rsid w:val="00253A3A"/>
    <w:rsid w:val="002567D9"/>
    <w:rsid w:val="00257DC9"/>
    <w:rsid w:val="00270231"/>
    <w:rsid w:val="00272EB5"/>
    <w:rsid w:val="00277902"/>
    <w:rsid w:val="00281F6E"/>
    <w:rsid w:val="0028397A"/>
    <w:rsid w:val="00290EB8"/>
    <w:rsid w:val="002923EB"/>
    <w:rsid w:val="00292494"/>
    <w:rsid w:val="00294627"/>
    <w:rsid w:val="002A7DA8"/>
    <w:rsid w:val="002B2AA7"/>
    <w:rsid w:val="002B578C"/>
    <w:rsid w:val="002C1847"/>
    <w:rsid w:val="002C41C5"/>
    <w:rsid w:val="002C7DD6"/>
    <w:rsid w:val="002D3994"/>
    <w:rsid w:val="002D4CEB"/>
    <w:rsid w:val="002D69A1"/>
    <w:rsid w:val="002F0D5C"/>
    <w:rsid w:val="002F789D"/>
    <w:rsid w:val="00300617"/>
    <w:rsid w:val="00304A0A"/>
    <w:rsid w:val="003174D9"/>
    <w:rsid w:val="00322744"/>
    <w:rsid w:val="0032391A"/>
    <w:rsid w:val="00325320"/>
    <w:rsid w:val="00332458"/>
    <w:rsid w:val="00332F7C"/>
    <w:rsid w:val="00335239"/>
    <w:rsid w:val="00335950"/>
    <w:rsid w:val="00335CA5"/>
    <w:rsid w:val="003511A5"/>
    <w:rsid w:val="003710AD"/>
    <w:rsid w:val="0037447C"/>
    <w:rsid w:val="00375343"/>
    <w:rsid w:val="0038052C"/>
    <w:rsid w:val="003853C7"/>
    <w:rsid w:val="003962BF"/>
    <w:rsid w:val="00396D9E"/>
    <w:rsid w:val="003A1E15"/>
    <w:rsid w:val="003A44C7"/>
    <w:rsid w:val="003A6146"/>
    <w:rsid w:val="003A75A7"/>
    <w:rsid w:val="003B2217"/>
    <w:rsid w:val="003B6FC4"/>
    <w:rsid w:val="003C5B42"/>
    <w:rsid w:val="003D20D5"/>
    <w:rsid w:val="003D2313"/>
    <w:rsid w:val="003E1F21"/>
    <w:rsid w:val="003E567C"/>
    <w:rsid w:val="00411389"/>
    <w:rsid w:val="00411949"/>
    <w:rsid w:val="004237EB"/>
    <w:rsid w:val="0042619C"/>
    <w:rsid w:val="00427785"/>
    <w:rsid w:val="00436D18"/>
    <w:rsid w:val="00443BBD"/>
    <w:rsid w:val="004471B3"/>
    <w:rsid w:val="0045040E"/>
    <w:rsid w:val="00456E8D"/>
    <w:rsid w:val="0046556A"/>
    <w:rsid w:val="00467F0D"/>
    <w:rsid w:val="0048091F"/>
    <w:rsid w:val="00485C61"/>
    <w:rsid w:val="00493CA4"/>
    <w:rsid w:val="00493FCE"/>
    <w:rsid w:val="0049731F"/>
    <w:rsid w:val="00497460"/>
    <w:rsid w:val="004A2806"/>
    <w:rsid w:val="004B7F6D"/>
    <w:rsid w:val="004D3ADE"/>
    <w:rsid w:val="004E1D02"/>
    <w:rsid w:val="004E6D9F"/>
    <w:rsid w:val="004F3BFE"/>
    <w:rsid w:val="004F737C"/>
    <w:rsid w:val="004F7D79"/>
    <w:rsid w:val="005041AD"/>
    <w:rsid w:val="00521580"/>
    <w:rsid w:val="0052456C"/>
    <w:rsid w:val="00527C9F"/>
    <w:rsid w:val="00533423"/>
    <w:rsid w:val="00552D96"/>
    <w:rsid w:val="00554368"/>
    <w:rsid w:val="005554A7"/>
    <w:rsid w:val="005571D9"/>
    <w:rsid w:val="00566ABE"/>
    <w:rsid w:val="00570A01"/>
    <w:rsid w:val="00571401"/>
    <w:rsid w:val="0057508A"/>
    <w:rsid w:val="00583C88"/>
    <w:rsid w:val="00583F62"/>
    <w:rsid w:val="005864AD"/>
    <w:rsid w:val="00592B56"/>
    <w:rsid w:val="00597E92"/>
    <w:rsid w:val="005A09FE"/>
    <w:rsid w:val="005A3B19"/>
    <w:rsid w:val="005A4D59"/>
    <w:rsid w:val="005A56A4"/>
    <w:rsid w:val="005B0BD5"/>
    <w:rsid w:val="005D05E8"/>
    <w:rsid w:val="005D0E2C"/>
    <w:rsid w:val="005D6DE5"/>
    <w:rsid w:val="005E1745"/>
    <w:rsid w:val="005F2180"/>
    <w:rsid w:val="0060149D"/>
    <w:rsid w:val="00603400"/>
    <w:rsid w:val="00604F84"/>
    <w:rsid w:val="0060511F"/>
    <w:rsid w:val="0060689A"/>
    <w:rsid w:val="00606C1E"/>
    <w:rsid w:val="00611D09"/>
    <w:rsid w:val="00615443"/>
    <w:rsid w:val="00630085"/>
    <w:rsid w:val="006303EB"/>
    <w:rsid w:val="00635729"/>
    <w:rsid w:val="00646633"/>
    <w:rsid w:val="00656BA3"/>
    <w:rsid w:val="006656EF"/>
    <w:rsid w:val="0067085E"/>
    <w:rsid w:val="00671911"/>
    <w:rsid w:val="00672F28"/>
    <w:rsid w:val="006769C9"/>
    <w:rsid w:val="00684DA1"/>
    <w:rsid w:val="00686881"/>
    <w:rsid w:val="006919F0"/>
    <w:rsid w:val="006942C2"/>
    <w:rsid w:val="00697421"/>
    <w:rsid w:val="006A3DB9"/>
    <w:rsid w:val="006B2CA9"/>
    <w:rsid w:val="006B58D6"/>
    <w:rsid w:val="006B6A45"/>
    <w:rsid w:val="006F06D3"/>
    <w:rsid w:val="006F44ED"/>
    <w:rsid w:val="007062C3"/>
    <w:rsid w:val="00712175"/>
    <w:rsid w:val="0071637F"/>
    <w:rsid w:val="007240C0"/>
    <w:rsid w:val="00727AC5"/>
    <w:rsid w:val="00730B2C"/>
    <w:rsid w:val="00732972"/>
    <w:rsid w:val="0074794A"/>
    <w:rsid w:val="007515FA"/>
    <w:rsid w:val="00760E33"/>
    <w:rsid w:val="007613C1"/>
    <w:rsid w:val="007635B0"/>
    <w:rsid w:val="00773295"/>
    <w:rsid w:val="00776A18"/>
    <w:rsid w:val="00776C5F"/>
    <w:rsid w:val="007772B9"/>
    <w:rsid w:val="00780C6D"/>
    <w:rsid w:val="00783A53"/>
    <w:rsid w:val="007868FD"/>
    <w:rsid w:val="007900DF"/>
    <w:rsid w:val="007A22BE"/>
    <w:rsid w:val="007A2D06"/>
    <w:rsid w:val="007A6BDC"/>
    <w:rsid w:val="007C2135"/>
    <w:rsid w:val="007D03D1"/>
    <w:rsid w:val="007D3689"/>
    <w:rsid w:val="007D56C1"/>
    <w:rsid w:val="007D611A"/>
    <w:rsid w:val="007E0632"/>
    <w:rsid w:val="007E4744"/>
    <w:rsid w:val="007E58D9"/>
    <w:rsid w:val="00801602"/>
    <w:rsid w:val="00814B78"/>
    <w:rsid w:val="00826CC4"/>
    <w:rsid w:val="00830B25"/>
    <w:rsid w:val="008316EB"/>
    <w:rsid w:val="008334D8"/>
    <w:rsid w:val="0084047A"/>
    <w:rsid w:val="0084411D"/>
    <w:rsid w:val="00844209"/>
    <w:rsid w:val="008445BC"/>
    <w:rsid w:val="00844BA6"/>
    <w:rsid w:val="00850368"/>
    <w:rsid w:val="00852A10"/>
    <w:rsid w:val="00854991"/>
    <w:rsid w:val="00855D51"/>
    <w:rsid w:val="00860243"/>
    <w:rsid w:val="00875B34"/>
    <w:rsid w:val="0088396D"/>
    <w:rsid w:val="00894DA1"/>
    <w:rsid w:val="00897A91"/>
    <w:rsid w:val="008A6D86"/>
    <w:rsid w:val="008B0419"/>
    <w:rsid w:val="008B6268"/>
    <w:rsid w:val="008C15D2"/>
    <w:rsid w:val="008C3051"/>
    <w:rsid w:val="008C5DA2"/>
    <w:rsid w:val="008C7F66"/>
    <w:rsid w:val="008D394B"/>
    <w:rsid w:val="008E00AC"/>
    <w:rsid w:val="008E1873"/>
    <w:rsid w:val="008E782A"/>
    <w:rsid w:val="008F2F3E"/>
    <w:rsid w:val="008F4C3E"/>
    <w:rsid w:val="008F54EF"/>
    <w:rsid w:val="00905754"/>
    <w:rsid w:val="009071C0"/>
    <w:rsid w:val="00907386"/>
    <w:rsid w:val="009073A2"/>
    <w:rsid w:val="00910C85"/>
    <w:rsid w:val="009159D3"/>
    <w:rsid w:val="00917AD8"/>
    <w:rsid w:val="00922349"/>
    <w:rsid w:val="009225D9"/>
    <w:rsid w:val="009242E7"/>
    <w:rsid w:val="00925E61"/>
    <w:rsid w:val="00930E63"/>
    <w:rsid w:val="00935759"/>
    <w:rsid w:val="009365EA"/>
    <w:rsid w:val="00936C40"/>
    <w:rsid w:val="009406F0"/>
    <w:rsid w:val="00941FF0"/>
    <w:rsid w:val="00942940"/>
    <w:rsid w:val="00943636"/>
    <w:rsid w:val="009448A8"/>
    <w:rsid w:val="0094691E"/>
    <w:rsid w:val="00954409"/>
    <w:rsid w:val="009639B8"/>
    <w:rsid w:val="00963C02"/>
    <w:rsid w:val="00974FE5"/>
    <w:rsid w:val="00980836"/>
    <w:rsid w:val="009A4045"/>
    <w:rsid w:val="009B7F1E"/>
    <w:rsid w:val="009D5191"/>
    <w:rsid w:val="009E1180"/>
    <w:rsid w:val="009E36A5"/>
    <w:rsid w:val="009E3907"/>
    <w:rsid w:val="00A033F1"/>
    <w:rsid w:val="00A07E7B"/>
    <w:rsid w:val="00A124D6"/>
    <w:rsid w:val="00A236E6"/>
    <w:rsid w:val="00A263DE"/>
    <w:rsid w:val="00A40EAE"/>
    <w:rsid w:val="00A47F22"/>
    <w:rsid w:val="00A52822"/>
    <w:rsid w:val="00A5475A"/>
    <w:rsid w:val="00A57C9A"/>
    <w:rsid w:val="00A66E61"/>
    <w:rsid w:val="00A74435"/>
    <w:rsid w:val="00A8744D"/>
    <w:rsid w:val="00A877C2"/>
    <w:rsid w:val="00A9207B"/>
    <w:rsid w:val="00AA0752"/>
    <w:rsid w:val="00AA3CF0"/>
    <w:rsid w:val="00AA57F2"/>
    <w:rsid w:val="00AB0CF4"/>
    <w:rsid w:val="00AB2023"/>
    <w:rsid w:val="00AC18B7"/>
    <w:rsid w:val="00AC4C71"/>
    <w:rsid w:val="00AC7659"/>
    <w:rsid w:val="00AD600A"/>
    <w:rsid w:val="00AD7B54"/>
    <w:rsid w:val="00AE387D"/>
    <w:rsid w:val="00AE3DA6"/>
    <w:rsid w:val="00AE4A9C"/>
    <w:rsid w:val="00AE5F34"/>
    <w:rsid w:val="00B00EEA"/>
    <w:rsid w:val="00B0136D"/>
    <w:rsid w:val="00B0537C"/>
    <w:rsid w:val="00B224D4"/>
    <w:rsid w:val="00B2491E"/>
    <w:rsid w:val="00B2623E"/>
    <w:rsid w:val="00B31B1F"/>
    <w:rsid w:val="00B3772A"/>
    <w:rsid w:val="00B45ED8"/>
    <w:rsid w:val="00B47B0E"/>
    <w:rsid w:val="00B507F4"/>
    <w:rsid w:val="00B609D0"/>
    <w:rsid w:val="00B70B83"/>
    <w:rsid w:val="00B72DC2"/>
    <w:rsid w:val="00B9414B"/>
    <w:rsid w:val="00BA4A9C"/>
    <w:rsid w:val="00BB301B"/>
    <w:rsid w:val="00BB3A35"/>
    <w:rsid w:val="00BB4412"/>
    <w:rsid w:val="00BB75A3"/>
    <w:rsid w:val="00BC0ACD"/>
    <w:rsid w:val="00BC55D4"/>
    <w:rsid w:val="00BE355F"/>
    <w:rsid w:val="00C00616"/>
    <w:rsid w:val="00C03B66"/>
    <w:rsid w:val="00C065A0"/>
    <w:rsid w:val="00C14EA1"/>
    <w:rsid w:val="00C25F2C"/>
    <w:rsid w:val="00C3310C"/>
    <w:rsid w:val="00C40B69"/>
    <w:rsid w:val="00C45F96"/>
    <w:rsid w:val="00C472AF"/>
    <w:rsid w:val="00C54925"/>
    <w:rsid w:val="00C605E4"/>
    <w:rsid w:val="00C66F12"/>
    <w:rsid w:val="00C83CB9"/>
    <w:rsid w:val="00CA3B7E"/>
    <w:rsid w:val="00CA4C94"/>
    <w:rsid w:val="00CA6102"/>
    <w:rsid w:val="00CA6F33"/>
    <w:rsid w:val="00CB3AF5"/>
    <w:rsid w:val="00CD0A23"/>
    <w:rsid w:val="00CE1E98"/>
    <w:rsid w:val="00CE2755"/>
    <w:rsid w:val="00CE458A"/>
    <w:rsid w:val="00D00375"/>
    <w:rsid w:val="00D01FA9"/>
    <w:rsid w:val="00D0339C"/>
    <w:rsid w:val="00D0631E"/>
    <w:rsid w:val="00D07598"/>
    <w:rsid w:val="00D13EB9"/>
    <w:rsid w:val="00D144A3"/>
    <w:rsid w:val="00D14FE2"/>
    <w:rsid w:val="00D1762A"/>
    <w:rsid w:val="00D227B7"/>
    <w:rsid w:val="00D27C68"/>
    <w:rsid w:val="00D3467B"/>
    <w:rsid w:val="00D34ECA"/>
    <w:rsid w:val="00D37E30"/>
    <w:rsid w:val="00D401A0"/>
    <w:rsid w:val="00D43EEB"/>
    <w:rsid w:val="00D51923"/>
    <w:rsid w:val="00D6044D"/>
    <w:rsid w:val="00D62B8B"/>
    <w:rsid w:val="00D63FA4"/>
    <w:rsid w:val="00D72993"/>
    <w:rsid w:val="00D74F8D"/>
    <w:rsid w:val="00D80AB0"/>
    <w:rsid w:val="00D908C5"/>
    <w:rsid w:val="00D954A6"/>
    <w:rsid w:val="00DA262F"/>
    <w:rsid w:val="00DA2864"/>
    <w:rsid w:val="00DA3D7B"/>
    <w:rsid w:val="00DA4E3B"/>
    <w:rsid w:val="00DA5060"/>
    <w:rsid w:val="00DB368B"/>
    <w:rsid w:val="00DC0EA8"/>
    <w:rsid w:val="00DC4E37"/>
    <w:rsid w:val="00DD2E1D"/>
    <w:rsid w:val="00DD3847"/>
    <w:rsid w:val="00DD3896"/>
    <w:rsid w:val="00DD5F7F"/>
    <w:rsid w:val="00DD7A98"/>
    <w:rsid w:val="00DE0CA3"/>
    <w:rsid w:val="00DE251B"/>
    <w:rsid w:val="00DE2A2A"/>
    <w:rsid w:val="00DE68EF"/>
    <w:rsid w:val="00DE75A4"/>
    <w:rsid w:val="00DF2D1E"/>
    <w:rsid w:val="00DF3048"/>
    <w:rsid w:val="00E021E6"/>
    <w:rsid w:val="00E0607D"/>
    <w:rsid w:val="00E148DE"/>
    <w:rsid w:val="00E26880"/>
    <w:rsid w:val="00E34D54"/>
    <w:rsid w:val="00E3571D"/>
    <w:rsid w:val="00E35927"/>
    <w:rsid w:val="00E37EBE"/>
    <w:rsid w:val="00E55A6A"/>
    <w:rsid w:val="00E614A2"/>
    <w:rsid w:val="00E7154B"/>
    <w:rsid w:val="00E861C6"/>
    <w:rsid w:val="00E9293F"/>
    <w:rsid w:val="00EA0383"/>
    <w:rsid w:val="00EA2335"/>
    <w:rsid w:val="00EA2603"/>
    <w:rsid w:val="00EA3651"/>
    <w:rsid w:val="00EB167C"/>
    <w:rsid w:val="00EC6D69"/>
    <w:rsid w:val="00EE22C5"/>
    <w:rsid w:val="00EE422F"/>
    <w:rsid w:val="00EE6407"/>
    <w:rsid w:val="00F31C28"/>
    <w:rsid w:val="00F454FE"/>
    <w:rsid w:val="00F7415A"/>
    <w:rsid w:val="00F81BD2"/>
    <w:rsid w:val="00F862CC"/>
    <w:rsid w:val="00F9021F"/>
    <w:rsid w:val="00F91CDE"/>
    <w:rsid w:val="00F92D02"/>
    <w:rsid w:val="00F9793B"/>
    <w:rsid w:val="00FA44DB"/>
    <w:rsid w:val="00FB2720"/>
    <w:rsid w:val="00FB419E"/>
    <w:rsid w:val="00FC1CAA"/>
    <w:rsid w:val="00FC50B4"/>
    <w:rsid w:val="00FC77DC"/>
    <w:rsid w:val="00FE1DCA"/>
    <w:rsid w:val="00FF13E7"/>
    <w:rsid w:val="00FF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3FA4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 Знак"/>
    <w:basedOn w:val="a"/>
    <w:next w:val="a"/>
    <w:link w:val="10"/>
    <w:qFormat/>
    <w:rsid w:val="001C5D0B"/>
    <w:pPr>
      <w:keepNext/>
      <w:widowControl/>
      <w:jc w:val="center"/>
      <w:outlineLvl w:val="0"/>
    </w:pPr>
    <w:rPr>
      <w:rFonts w:ascii="Lucida Grande CY" w:eastAsia="Lucida Grande CY" w:hAnsi="Lucida Grande CY" w:cs="Times New Roman"/>
      <w:b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63FA4"/>
    <w:rPr>
      <w:rFonts w:eastAsia="Times New Roman"/>
      <w:shd w:val="clear" w:color="auto" w:fill="FFFFFF"/>
    </w:rPr>
  </w:style>
  <w:style w:type="character" w:customStyle="1" w:styleId="6">
    <w:name w:val="Основной текст (6) + Не курсив"/>
    <w:basedOn w:val="a0"/>
    <w:rsid w:val="00D63F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63FA4"/>
    <w:rPr>
      <w:rFonts w:eastAsia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3FA4"/>
    <w:pPr>
      <w:shd w:val="clear" w:color="auto" w:fill="FFFFFF"/>
      <w:spacing w:line="322" w:lineRule="exact"/>
      <w:ind w:hanging="46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D63FA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styleId="a3">
    <w:name w:val="No Spacing"/>
    <w:uiPriority w:val="1"/>
    <w:qFormat/>
    <w:rsid w:val="00D63FA4"/>
    <w:pPr>
      <w:jc w:val="left"/>
    </w:pPr>
    <w:rPr>
      <w:rFonts w:eastAsia="Times New Roman"/>
      <w:sz w:val="22"/>
      <w:szCs w:val="22"/>
      <w:lang w:eastAsia="ru-RU"/>
    </w:rPr>
  </w:style>
  <w:style w:type="character" w:customStyle="1" w:styleId="10">
    <w:name w:val="Заголовок 1 Знак"/>
    <w:aliases w:val=" Знак Знак"/>
    <w:basedOn w:val="a0"/>
    <w:link w:val="1"/>
    <w:rsid w:val="001C5D0B"/>
    <w:rPr>
      <w:rFonts w:ascii="Lucida Grande CY" w:eastAsia="Lucida Grande CY" w:hAnsi="Lucida Grande CY"/>
      <w:b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 Знак"/>
    <w:link w:val="a5"/>
    <w:rsid w:val="001C5D0B"/>
    <w:rPr>
      <w:lang w:eastAsia="ru-RU"/>
    </w:rPr>
  </w:style>
  <w:style w:type="paragraph" w:styleId="a5">
    <w:name w:val="Body Text Indent"/>
    <w:aliases w:val="текст,Основной текст 1,Нумерованный список !!,Надин стиль Знак"/>
    <w:basedOn w:val="a"/>
    <w:link w:val="a4"/>
    <w:rsid w:val="001C5D0B"/>
    <w:pPr>
      <w:widowControl/>
      <w:spacing w:after="120"/>
      <w:ind w:left="283"/>
    </w:pPr>
    <w:rPr>
      <w:rFonts w:ascii="Times New Roman" w:eastAsiaTheme="minorHAnsi" w:hAnsi="Times New Roman" w:cs="Times New Roman"/>
      <w:color w:val="auto"/>
      <w:sz w:val="28"/>
      <w:szCs w:val="28"/>
      <w:lang w:bidi="ar-SA"/>
    </w:rPr>
  </w:style>
  <w:style w:type="character" w:customStyle="1" w:styleId="11">
    <w:name w:val="Основной текст с отступом Знак1"/>
    <w:basedOn w:val="a0"/>
    <w:uiPriority w:val="99"/>
    <w:semiHidden/>
    <w:rsid w:val="001C5D0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Normal (Web)"/>
    <w:aliases w:val="Обычный (Web)"/>
    <w:basedOn w:val="a"/>
    <w:rsid w:val="001C5D0B"/>
    <w:pPr>
      <w:widowControl/>
      <w:overflowPunct w:val="0"/>
      <w:autoSpaceDE w:val="0"/>
      <w:autoSpaceDN w:val="0"/>
      <w:adjustRightInd w:val="0"/>
      <w:spacing w:before="100" w:after="100"/>
    </w:pPr>
    <w:rPr>
      <w:rFonts w:ascii="Times New Roman" w:eastAsia="Times New Roman" w:hAnsi="Times New Roman" w:cs="Times New Roman"/>
      <w:color w:val="auto"/>
      <w:sz w:val="28"/>
      <w:szCs w:val="20"/>
      <w:lang w:val="en-US" w:eastAsia="en-US" w:bidi="en-US"/>
    </w:rPr>
  </w:style>
  <w:style w:type="paragraph" w:customStyle="1" w:styleId="12">
    <w:name w:val="Знак Знак Знак Знак Знак Знак Знак1 Знак"/>
    <w:basedOn w:val="a"/>
    <w:link w:val="13"/>
    <w:rsid w:val="001C5D0B"/>
    <w:pPr>
      <w:widowControl/>
      <w:tabs>
        <w:tab w:val="num" w:pos="643"/>
      </w:tabs>
      <w:spacing w:after="160" w:line="240" w:lineRule="exact"/>
    </w:pPr>
    <w:rPr>
      <w:rFonts w:ascii="Verdana" w:eastAsia="Lucida Grande CY" w:hAnsi="Verdana" w:cs="Verdana"/>
      <w:color w:val="auto"/>
      <w:lang w:val="en-US" w:eastAsia="en-US" w:bidi="ar-SA"/>
    </w:rPr>
  </w:style>
  <w:style w:type="character" w:customStyle="1" w:styleId="13">
    <w:name w:val="Знак Знак Знак Знак Знак Знак Знак1 Знак Знак"/>
    <w:link w:val="12"/>
    <w:rsid w:val="001C5D0B"/>
    <w:rPr>
      <w:rFonts w:ascii="Verdana" w:eastAsia="Lucida Grande CY" w:hAnsi="Verdana" w:cs="Verdana"/>
      <w:sz w:val="24"/>
      <w:szCs w:val="24"/>
      <w:lang w:val="en-US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1C5D0B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2">
    <w:name w:val="Знак Знак2 Знак Знак Знак Знак"/>
    <w:basedOn w:val="a"/>
    <w:rsid w:val="001C5D0B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23">
    <w:name w:val="Body Text 2"/>
    <w:basedOn w:val="a"/>
    <w:link w:val="24"/>
    <w:rsid w:val="001C5D0B"/>
    <w:pPr>
      <w:widowControl/>
      <w:spacing w:after="120" w:line="480" w:lineRule="auto"/>
    </w:pPr>
    <w:rPr>
      <w:rFonts w:ascii="Lucida Grande CY" w:eastAsia="Lucida Grande CY" w:hAnsi="Lucida Grande CY" w:cs="Times New Roman"/>
      <w:color w:val="auto"/>
      <w:lang w:eastAsia="en-US" w:bidi="ar-SA"/>
    </w:rPr>
  </w:style>
  <w:style w:type="character" w:customStyle="1" w:styleId="24">
    <w:name w:val="Основной текст 2 Знак"/>
    <w:basedOn w:val="a0"/>
    <w:link w:val="23"/>
    <w:rsid w:val="001C5D0B"/>
    <w:rPr>
      <w:rFonts w:ascii="Lucida Grande CY" w:eastAsia="Lucida Grande CY" w:hAnsi="Lucida Grande CY"/>
      <w:sz w:val="24"/>
      <w:szCs w:val="24"/>
    </w:rPr>
  </w:style>
  <w:style w:type="paragraph" w:styleId="25">
    <w:name w:val="Body Text Indent 2"/>
    <w:basedOn w:val="a"/>
    <w:link w:val="26"/>
    <w:rsid w:val="001C5D0B"/>
    <w:pPr>
      <w:widowControl/>
      <w:spacing w:after="120" w:line="480" w:lineRule="auto"/>
      <w:ind w:left="283"/>
    </w:pPr>
    <w:rPr>
      <w:rFonts w:ascii="Lucida Grande CY" w:eastAsia="Lucida Grande CY" w:hAnsi="Lucida Grande CY" w:cs="Times New Roman"/>
      <w:color w:val="auto"/>
      <w:lang w:eastAsia="en-US" w:bidi="ar-SA"/>
    </w:rPr>
  </w:style>
  <w:style w:type="character" w:customStyle="1" w:styleId="26">
    <w:name w:val="Основной текст с отступом 2 Знак"/>
    <w:basedOn w:val="a0"/>
    <w:link w:val="25"/>
    <w:rsid w:val="001C5D0B"/>
    <w:rPr>
      <w:rFonts w:ascii="Lucida Grande CY" w:eastAsia="Lucida Grande CY" w:hAnsi="Lucida Grande CY"/>
      <w:sz w:val="24"/>
      <w:szCs w:val="24"/>
    </w:rPr>
  </w:style>
  <w:style w:type="paragraph" w:styleId="27">
    <w:name w:val="List 2"/>
    <w:basedOn w:val="a"/>
    <w:rsid w:val="001C5D0B"/>
    <w:pPr>
      <w:widowControl/>
      <w:ind w:left="566" w:hanging="283"/>
    </w:pPr>
    <w:rPr>
      <w:rFonts w:ascii="Arial" w:eastAsia="Times New Roman" w:hAnsi="Arial" w:cs="Arial"/>
      <w:color w:val="auto"/>
      <w:szCs w:val="28"/>
      <w:lang w:bidi="ar-SA"/>
    </w:rPr>
  </w:style>
  <w:style w:type="paragraph" w:styleId="a7">
    <w:name w:val="List"/>
    <w:basedOn w:val="a"/>
    <w:rsid w:val="001C5D0B"/>
    <w:pPr>
      <w:widowControl/>
      <w:ind w:left="283" w:hanging="283"/>
    </w:pPr>
    <w:rPr>
      <w:rFonts w:ascii="Lucida Grande CY" w:eastAsia="Lucida Grande CY" w:hAnsi="Lucida Grande CY" w:cs="Times New Roman"/>
      <w:color w:val="auto"/>
      <w:lang w:eastAsia="en-US" w:bidi="ar-SA"/>
    </w:rPr>
  </w:style>
  <w:style w:type="paragraph" w:styleId="a8">
    <w:name w:val="footnote text"/>
    <w:basedOn w:val="a"/>
    <w:link w:val="a9"/>
    <w:semiHidden/>
    <w:rsid w:val="001C5D0B"/>
    <w:pPr>
      <w:widowControl/>
    </w:pPr>
    <w:rPr>
      <w:rFonts w:ascii="Lucida Grande CY" w:eastAsia="Lucida Grande CY" w:hAnsi="Lucida Grande CY" w:cs="Times New Roman"/>
      <w:color w:val="auto"/>
      <w:sz w:val="20"/>
      <w:szCs w:val="20"/>
      <w:lang w:eastAsia="en-US" w:bidi="ar-SA"/>
    </w:rPr>
  </w:style>
  <w:style w:type="character" w:customStyle="1" w:styleId="a9">
    <w:name w:val="Текст сноски Знак"/>
    <w:basedOn w:val="a0"/>
    <w:link w:val="a8"/>
    <w:semiHidden/>
    <w:rsid w:val="001C5D0B"/>
    <w:rPr>
      <w:rFonts w:ascii="Lucida Grande CY" w:eastAsia="Lucida Grande CY" w:hAnsi="Lucida Grande CY"/>
      <w:sz w:val="20"/>
      <w:szCs w:val="20"/>
    </w:rPr>
  </w:style>
  <w:style w:type="character" w:styleId="aa">
    <w:name w:val="footnote reference"/>
    <w:semiHidden/>
    <w:rsid w:val="001C5D0B"/>
    <w:rPr>
      <w:vertAlign w:val="superscript"/>
    </w:rPr>
  </w:style>
  <w:style w:type="paragraph" w:customStyle="1" w:styleId="210">
    <w:name w:val="Основной текст 21"/>
    <w:basedOn w:val="a"/>
    <w:rsid w:val="001C5D0B"/>
    <w:pPr>
      <w:widowControl/>
      <w:ind w:firstLine="709"/>
      <w:jc w:val="both"/>
    </w:pPr>
    <w:rPr>
      <w:rFonts w:ascii="Times New Roman" w:eastAsia="Times New Roman" w:hAnsi="Times New Roman" w:cs="Courier New"/>
      <w:color w:val="auto"/>
      <w:lang w:eastAsia="ar-SA" w:bidi="ar-SA"/>
    </w:rPr>
  </w:style>
  <w:style w:type="paragraph" w:styleId="ab">
    <w:name w:val="List Paragraph"/>
    <w:basedOn w:val="a"/>
    <w:qFormat/>
    <w:rsid w:val="001C5D0B"/>
    <w:pPr>
      <w:widowControl/>
      <w:ind w:left="708"/>
    </w:pPr>
    <w:rPr>
      <w:rFonts w:ascii="Lucida Grande CY" w:eastAsia="Lucida Grande CY" w:hAnsi="Lucida Grande CY" w:cs="Times New Roman"/>
      <w:color w:val="auto"/>
      <w:lang w:eastAsia="en-US" w:bidi="ar-SA"/>
    </w:rPr>
  </w:style>
  <w:style w:type="paragraph" w:customStyle="1" w:styleId="Style8">
    <w:name w:val="Style8"/>
    <w:basedOn w:val="a"/>
    <w:rsid w:val="001C5D0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header"/>
    <w:basedOn w:val="a"/>
    <w:link w:val="ad"/>
    <w:rsid w:val="001C5D0B"/>
    <w:pPr>
      <w:widowControl/>
      <w:tabs>
        <w:tab w:val="center" w:pos="4677"/>
        <w:tab w:val="right" w:pos="9355"/>
      </w:tabs>
    </w:pPr>
    <w:rPr>
      <w:rFonts w:ascii="Lucida Grande CY" w:eastAsia="Lucida Grande CY" w:hAnsi="Lucida Grande CY" w:cs="Times New Roman"/>
      <w:color w:val="auto"/>
      <w:lang w:eastAsia="en-US" w:bidi="ar-SA"/>
    </w:rPr>
  </w:style>
  <w:style w:type="character" w:customStyle="1" w:styleId="ad">
    <w:name w:val="Верхний колонтитул Знак"/>
    <w:basedOn w:val="a0"/>
    <w:link w:val="ac"/>
    <w:rsid w:val="001C5D0B"/>
    <w:rPr>
      <w:rFonts w:ascii="Lucida Grande CY" w:eastAsia="Lucida Grande CY" w:hAnsi="Lucida Grande CY"/>
      <w:sz w:val="24"/>
      <w:szCs w:val="24"/>
    </w:rPr>
  </w:style>
  <w:style w:type="character" w:styleId="ae">
    <w:name w:val="page number"/>
    <w:basedOn w:val="a0"/>
    <w:rsid w:val="001C5D0B"/>
  </w:style>
  <w:style w:type="paragraph" w:customStyle="1" w:styleId="af">
    <w:name w:val="Знак Знак Знак Знак"/>
    <w:basedOn w:val="a"/>
    <w:rsid w:val="001C5D0B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f0">
    <w:name w:val="footer"/>
    <w:basedOn w:val="a"/>
    <w:link w:val="af1"/>
    <w:uiPriority w:val="99"/>
    <w:semiHidden/>
    <w:unhideWhenUsed/>
    <w:rsid w:val="00583F6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83F6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3Exact">
    <w:name w:val="Подпись к картинке (3) + Малые прописные Exact"/>
    <w:basedOn w:val="a0"/>
    <w:rsid w:val="003352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335239"/>
    <w:rPr>
      <w:rFonts w:eastAsia="Times New Roman"/>
      <w:b/>
      <w:bCs/>
      <w:shd w:val="clear" w:color="auto" w:fill="FFFFFF"/>
    </w:rPr>
  </w:style>
  <w:style w:type="character" w:customStyle="1" w:styleId="28">
    <w:name w:val="Заголовок №2_"/>
    <w:basedOn w:val="a0"/>
    <w:link w:val="29"/>
    <w:rsid w:val="00335239"/>
    <w:rPr>
      <w:rFonts w:eastAsia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35239"/>
    <w:pPr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9">
    <w:name w:val="Заголовок №2"/>
    <w:basedOn w:val="a"/>
    <w:link w:val="28"/>
    <w:rsid w:val="00335239"/>
    <w:pPr>
      <w:shd w:val="clear" w:color="auto" w:fill="FFFFFF"/>
      <w:spacing w:line="480" w:lineRule="exact"/>
      <w:jc w:val="right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f2">
    <w:name w:val="Balloon Text"/>
    <w:basedOn w:val="a"/>
    <w:link w:val="af3"/>
    <w:uiPriority w:val="99"/>
    <w:semiHidden/>
    <w:unhideWhenUsed/>
    <w:rsid w:val="00272EB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72EB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f4">
    <w:name w:val="Body Text"/>
    <w:basedOn w:val="a"/>
    <w:link w:val="af5"/>
    <w:uiPriority w:val="99"/>
    <w:semiHidden/>
    <w:unhideWhenUsed/>
    <w:rsid w:val="00FB272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FB272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JBGfC/lUdSxerRjP9MC1IzYTc5OknYDOEO88g7nhxPk=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Xr4raNoAsseBRkdyphj2gslMkvsmfBp2hmBn58z1M0pI7xgaXAs+M5kJ39rLqcvd
hDyux5vp3GJoJYmQHx5uqg==</SignatureValue>
  <KeyInfo>
    <X509Data>
      <X509Certificate>MIIKyTCCCnagAwIBAgIRAgvKTwAyrD2YRwGx7X+7IF0wCgYIKoUDBwEBAwIwggHo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LdCf0YDQviIwHhcNMjAwOTEwMDQ0NTMwWhcNMjEwOTEwMDQ1MDE1WjCCAkgxGTAX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0KHQpC8xMjgtMzU5MiDQvtGCIDE3LjEwLjIwMTgwIwYFKoUDZG8EGgwYItCa0YDQ
uNC/0YLQvtCf0YDQviBDU1AiMHcGA1UdHwRwMG4wN6A1oDOGMWh0dHA6Ly9jYS5z
ZXJ0dW0tcHJvLnJ1L2NkcC9zZXJ0dW0tcHJvLXEtMjAyMC5jcmwwM6AxoC+GLWh0
dHA6Ly9jYS5zZXJ0dW0ucnUvY2RwL3NlcnR1bS1wcm8tcS0yMDIwLmNybDCCAWAG
A1UdIwSCAVcwggFTgBQ7G3dFLcZyfqJyNnHGWKo3GtJ9baGCASykggEoMIIBJDEe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0LiCCwD3zYtIAAAAAAQnMB0GA1UdDgQWBBT7bSiY9t8yO82lCHqWPu9O0KWSETAK
BggqhQMHAQEDAgNBACgLb5FUjWvK4UWX5Ejg3dWcNVMLxjBfqvAsuQHzdCZmdplN
YlknXgoIkcI1ToevpHTftzGC+EEH4xvWb6FlUO0=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wF49t0TFLWhP7UeHU7L7qEQk7JI=</DigestValue>
      </Reference>
      <Reference URI="/word/document.xml?ContentType=application/vnd.openxmlformats-officedocument.wordprocessingml.document.main+xml">
        <DigestMethod Algorithm="http://www.w3.org/2000/09/xmldsig#sha1"/>
        <DigestValue>n37GV/tnLLAqP44CYFEsYAtjjl4=</DigestValue>
      </Reference>
      <Reference URI="/word/endnotes.xml?ContentType=application/vnd.openxmlformats-officedocument.wordprocessingml.endnotes+xml">
        <DigestMethod Algorithm="http://www.w3.org/2000/09/xmldsig#sha1"/>
        <DigestValue>Lt5p6o/vDgMb5kmmxJZMzBcfqbw=</DigestValue>
      </Reference>
      <Reference URI="/word/fontTable.xml?ContentType=application/vnd.openxmlformats-officedocument.wordprocessingml.fontTable+xml">
        <DigestMethod Algorithm="http://www.w3.org/2000/09/xmldsig#sha1"/>
        <DigestValue>r/uSlnKeKCQytnHd71oNPISPcgQ=</DigestValue>
      </Reference>
      <Reference URI="/word/footnotes.xml?ContentType=application/vnd.openxmlformats-officedocument.wordprocessingml.footnotes+xml">
        <DigestMethod Algorithm="http://www.w3.org/2000/09/xmldsig#sha1"/>
        <DigestValue>VwAsgDyOdbYQJCgQ3GDXDR4aQUE=</DigestValue>
      </Reference>
      <Reference URI="/word/header1.xml?ContentType=application/vnd.openxmlformats-officedocument.wordprocessingml.header+xml">
        <DigestMethod Algorithm="http://www.w3.org/2000/09/xmldsig#sha1"/>
        <DigestValue>+XmPVAUBSNH6sGiMDHbpjg27FPQ=</DigestValue>
      </Reference>
      <Reference URI="/word/media/image1.jpeg?ContentType=image/jpeg">
        <DigestMethod Algorithm="http://www.w3.org/2000/09/xmldsig#sha1"/>
        <DigestValue>Fpwi0V+x46wY0y+TZ+uuQ3WnHLo=</DigestValue>
      </Reference>
      <Reference URI="/word/media/image2.jpeg?ContentType=image/jpeg">
        <DigestMethod Algorithm="http://www.w3.org/2000/09/xmldsig#sha1"/>
        <DigestValue>5BAs/QP2Qf90SOXgEHwoJfdYJgg=</DigestValue>
      </Reference>
      <Reference URI="/word/numbering.xml?ContentType=application/vnd.openxmlformats-officedocument.wordprocessingml.numbering+xml">
        <DigestMethod Algorithm="http://www.w3.org/2000/09/xmldsig#sha1"/>
        <DigestValue>PwbxWsDKitlEDEVotwRY/iJJf/8=</DigestValue>
      </Reference>
      <Reference URI="/word/settings.xml?ContentType=application/vnd.openxmlformats-officedocument.wordprocessingml.settings+xml">
        <DigestMethod Algorithm="http://www.w3.org/2000/09/xmldsig#sha1"/>
        <DigestValue>uOyzVI6UR45/LQFo+Rd0AYdTO5A=</DigestValue>
      </Reference>
      <Reference URI="/word/styles.xml?ContentType=application/vnd.openxmlformats-officedocument.wordprocessingml.styles+xml">
        <DigestMethod Algorithm="http://www.w3.org/2000/09/xmldsig#sha1"/>
        <DigestValue>6UHdJkGV97Z415yRLIyd5YqMJH4=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Vy3nGh51uRegxyLOeO8Az7S4O38=</DigestValue>
      </Reference>
    </Manifest>
    <SignatureProperties>
      <SignatureProperty Id="idSignatureTime" Target="#idPackageSignature">
        <mdssi:SignatureTime>
          <mdssi:Format>YYYY-MM-DDThh:mm:ssTZD</mdssi:Format>
          <mdssi:Value>2021-06-09T22:54:00Z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17</Pages>
  <Words>4879</Words>
  <Characters>27814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2021-01-29T05:03:00Z</dcterms:created>
  <dcterms:modified xsi:type="dcterms:W3CDTF">2021-05-19T04:55:00Z</dcterms:modified>
</cp:coreProperties>
</file>