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8C" w:rsidRDefault="00A9298C">
      <w:pPr>
        <w:pStyle w:val="1"/>
      </w:pPr>
      <w:hyperlink r:id="rId5" w:history="1">
        <w:r>
          <w:rPr>
            <w:rStyle w:val="a4"/>
            <w:rFonts w:cs="Arial"/>
            <w:b w:val="0"/>
            <w:bCs w:val="0"/>
          </w:rPr>
          <w:t>Приказ Министерства образования и науки РФ от 2 августа 2013 г. N 695</w:t>
        </w:r>
        <w:r>
          <w:rPr>
            <w:rStyle w:val="a4"/>
            <w:rFonts w:cs="Arial"/>
            <w:b w:val="0"/>
            <w:bCs w:val="0"/>
          </w:rPr>
          <w:br/>
          <w:t>"Об утверждении федерального государственного образовательного стандарта среднего профессионального образования по профессии 190629.01 Машинист дорожных и строительных машин"</w:t>
        </w:r>
      </w:hyperlink>
    </w:p>
    <w:p w:rsidR="00A9298C" w:rsidRDefault="00A9298C"/>
    <w:p w:rsidR="00A9298C" w:rsidRDefault="00A9298C">
      <w:r>
        <w:t xml:space="preserve">В соответствии с </w:t>
      </w:r>
      <w:hyperlink r:id="rId6" w:history="1">
        <w:r>
          <w:rPr>
            <w:rStyle w:val="a4"/>
            <w:rFonts w:cs="Arial"/>
          </w:rPr>
          <w:t>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7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2923), приказываю:</w:t>
      </w:r>
    </w:p>
    <w:p w:rsidR="00A9298C" w:rsidRDefault="00A9298C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Arial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профессии 190629.01 Машинист дорожных и строительных машин.</w:t>
      </w:r>
    </w:p>
    <w:p w:rsidR="00A9298C" w:rsidRDefault="00A9298C">
      <w:bookmarkStart w:id="1" w:name="sub_2"/>
      <w:bookmarkEnd w:id="0"/>
      <w:r>
        <w:t xml:space="preserve">2. Признать утратившим силу </w:t>
      </w:r>
      <w:hyperlink r:id="rId8" w:history="1">
        <w:r>
          <w:rPr>
            <w:rStyle w:val="a4"/>
            <w:rFonts w:cs="Arial"/>
          </w:rPr>
          <w:t>приказ</w:t>
        </w:r>
      </w:hyperlink>
      <w:r>
        <w:t xml:space="preserve"> Министерства образования и науки Российской Федерации от 8 апреля 2010 г. N 300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190629.01 Машинист дорожных и строительных машин" (зарегистрирован Министерством юстиции Российской Федерации 3 июня 2010 г., регистрационный N 17452).</w:t>
      </w:r>
    </w:p>
    <w:p w:rsidR="00A9298C" w:rsidRDefault="00A9298C">
      <w:bookmarkStart w:id="2" w:name="sub_3"/>
      <w:bookmarkEnd w:id="1"/>
      <w:r>
        <w:t>3. Настоящий приказ вступает в силу с 1 сентября 2013 года.</w:t>
      </w:r>
    </w:p>
    <w:bookmarkEnd w:id="2"/>
    <w:p w:rsidR="00A9298C" w:rsidRDefault="00A9298C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A9298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>
            <w:pPr>
              <w:pStyle w:val="a9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>
            <w:pPr>
              <w:pStyle w:val="a8"/>
              <w:jc w:val="right"/>
            </w:pPr>
            <w:r>
              <w:t>Д. Ливанов</w:t>
            </w:r>
          </w:p>
        </w:tc>
      </w:tr>
    </w:tbl>
    <w:p w:rsidR="00A9298C" w:rsidRDefault="00A9298C"/>
    <w:p w:rsidR="00A9298C" w:rsidRDefault="00A9298C">
      <w:pPr>
        <w:pStyle w:val="a9"/>
      </w:pPr>
      <w:r>
        <w:t>Зарегистрировано в Минюсте РФ 20 августа 2013 г.</w:t>
      </w:r>
    </w:p>
    <w:p w:rsidR="00A9298C" w:rsidRDefault="00A9298C">
      <w:pPr>
        <w:pStyle w:val="a9"/>
      </w:pPr>
      <w:r>
        <w:t>Регистрационный N 29538</w:t>
      </w:r>
    </w:p>
    <w:p w:rsidR="00A9298C" w:rsidRDefault="00A9298C"/>
    <w:p w:rsidR="00A9298C" w:rsidRDefault="00A9298C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A9298C" w:rsidRDefault="00A9298C"/>
    <w:p w:rsidR="00A9298C" w:rsidRDefault="00A9298C">
      <w:pPr>
        <w:pStyle w:val="1"/>
      </w:pPr>
      <w:r>
        <w:t>Федеральный государственный образовательный стандарт</w:t>
      </w:r>
      <w:r>
        <w:br/>
        <w:t>среднего профессионального образования по профессии 190629.01 Машинист дорожных и строительных машин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приказом</w:t>
        </w:r>
      </w:hyperlink>
      <w:r>
        <w:t xml:space="preserve"> Министерства образования и науки РФ от 2 августа 2013 г. N 695)</w:t>
      </w:r>
    </w:p>
    <w:p w:rsidR="00A9298C" w:rsidRDefault="00A9298C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A9298C" w:rsidRDefault="00A9298C">
      <w:pPr>
        <w:pStyle w:val="a6"/>
      </w:pPr>
      <w:r>
        <w:t xml:space="preserve">См. </w:t>
      </w:r>
      <w:hyperlink r:id="rId9" w:history="1">
        <w:r>
          <w:rPr>
            <w:rStyle w:val="a4"/>
            <w:rFonts w:cs="Arial"/>
          </w:rPr>
          <w:t>справку</w:t>
        </w:r>
      </w:hyperlink>
      <w:r>
        <w:t xml:space="preserve"> о федеральных государственных образовательных стандартах</w:t>
      </w:r>
    </w:p>
    <w:p w:rsidR="00A9298C" w:rsidRDefault="00A9298C">
      <w:pPr>
        <w:pStyle w:val="1"/>
      </w:pPr>
      <w:bookmarkStart w:id="4" w:name="sub_1003"/>
      <w:r>
        <w:t>I. Область применения</w:t>
      </w:r>
    </w:p>
    <w:bookmarkEnd w:id="4"/>
    <w:p w:rsidR="00A9298C" w:rsidRDefault="00A9298C"/>
    <w:p w:rsidR="00A9298C" w:rsidRDefault="00A9298C">
      <w:bookmarkStart w:id="5" w:name="sub_100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190629.01 Машинист дорожных и строительных машин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 w:rsidR="00A9298C" w:rsidRDefault="00A9298C">
      <w:bookmarkStart w:id="6" w:name="sub_1002"/>
      <w:bookmarkEnd w:id="5"/>
      <w:r>
        <w:t>1.2. Право на реализацию программы подготовки квалифицированных рабочих, служащих по профессии 190629.01 Машинист дорожных и строительных машин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6"/>
    <w:p w:rsidR="00A9298C" w:rsidRDefault="00A9298C">
      <w:r>
        <w:lastRenderedPageBreak/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</w:t>
      </w:r>
      <w:hyperlink w:anchor="sub_111" w:history="1">
        <w:r>
          <w:rPr>
            <w:rStyle w:val="a4"/>
            <w:rFonts w:cs="Arial"/>
          </w:rPr>
          <w:t>*(1)</w:t>
        </w:r>
      </w:hyperlink>
      <w:r>
        <w:t>.</w:t>
      </w:r>
    </w:p>
    <w:p w:rsidR="00A9298C" w:rsidRDefault="00A9298C"/>
    <w:p w:rsidR="00A9298C" w:rsidRDefault="00A9298C">
      <w:pPr>
        <w:pStyle w:val="1"/>
      </w:pPr>
      <w:bookmarkStart w:id="7" w:name="sub_1004"/>
      <w:r>
        <w:t>II. Используемые сокращения</w:t>
      </w:r>
    </w:p>
    <w:bookmarkEnd w:id="7"/>
    <w:p w:rsidR="00A9298C" w:rsidRDefault="00A9298C"/>
    <w:p w:rsidR="00A9298C" w:rsidRDefault="00A9298C">
      <w:r>
        <w:t>В настоящем стандарте используются следующие сокращения:</w:t>
      </w:r>
    </w:p>
    <w:p w:rsidR="00A9298C" w:rsidRDefault="00A9298C">
      <w:r>
        <w:t>СПО - среднее профессиональное образование;</w:t>
      </w:r>
    </w:p>
    <w:p w:rsidR="00A9298C" w:rsidRDefault="00A9298C">
      <w:r>
        <w:t>ФГОС СПО - федеральный государственный образовательный стандарт среднего профессионального образования;</w:t>
      </w:r>
    </w:p>
    <w:p w:rsidR="00A9298C" w:rsidRDefault="00A9298C">
      <w:r>
        <w:t>ППКРС - программа подготовки квалифицированных рабочих, служащих по профессии;</w:t>
      </w:r>
    </w:p>
    <w:p w:rsidR="00A9298C" w:rsidRDefault="00A9298C">
      <w:r>
        <w:t>ОК - общая компетенция;</w:t>
      </w:r>
    </w:p>
    <w:p w:rsidR="00A9298C" w:rsidRDefault="00A9298C">
      <w:r>
        <w:t>ПК - профессиональная компетенция;</w:t>
      </w:r>
    </w:p>
    <w:p w:rsidR="00A9298C" w:rsidRDefault="00A9298C">
      <w:r>
        <w:t>ПМ - профессиональный модуль;</w:t>
      </w:r>
    </w:p>
    <w:p w:rsidR="00A9298C" w:rsidRDefault="00A9298C">
      <w:r>
        <w:t>МДК - междисциплинарный курс.</w:t>
      </w:r>
    </w:p>
    <w:p w:rsidR="00A9298C" w:rsidRDefault="00A9298C"/>
    <w:p w:rsidR="00A9298C" w:rsidRDefault="00A9298C">
      <w:pPr>
        <w:pStyle w:val="1"/>
      </w:pPr>
      <w:bookmarkStart w:id="8" w:name="sub_1006"/>
      <w:r>
        <w:t>III. Характеристика подготовки по профессии</w:t>
      </w:r>
    </w:p>
    <w:bookmarkEnd w:id="8"/>
    <w:p w:rsidR="00A9298C" w:rsidRDefault="00A9298C"/>
    <w:p w:rsidR="00A9298C" w:rsidRDefault="00A9298C">
      <w:pPr>
        <w:pStyle w:val="a6"/>
        <w:rPr>
          <w:color w:val="000000"/>
          <w:sz w:val="16"/>
          <w:szCs w:val="16"/>
        </w:rPr>
      </w:pPr>
      <w:bookmarkStart w:id="9" w:name="sub_1005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A9298C" w:rsidRDefault="00A9298C">
      <w:pPr>
        <w:pStyle w:val="a7"/>
      </w:pPr>
      <w:r>
        <w:fldChar w:fldCharType="begin"/>
      </w:r>
      <w:r>
        <w:instrText>HYPERLINK "garantF1://70919010.16262"</w:instrText>
      </w:r>
      <w:r>
        <w:fldChar w:fldCharType="separate"/>
      </w:r>
      <w:r>
        <w:rPr>
          <w:rStyle w:val="a4"/>
          <w:rFonts w:cs="Arial"/>
        </w:rPr>
        <w:t>Приказом</w:t>
      </w:r>
      <w:r>
        <w:fldChar w:fldCharType="end"/>
      </w:r>
      <w:r>
        <w:t xml:space="preserve"> Минобрнауки России от 9 апреля 2015 г. N 389 в пункт 3.1 внесены изменения</w:t>
      </w:r>
    </w:p>
    <w:p w:rsidR="00A9298C" w:rsidRDefault="00A9298C">
      <w:pPr>
        <w:pStyle w:val="a7"/>
      </w:pPr>
      <w:hyperlink r:id="rId10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A9298C" w:rsidRDefault="00A9298C">
      <w:r>
        <w:t xml:space="preserve">3.1. Сроки получения СПО по профессии 190629.01 Машинист дорожных и строительных машин в очной форме обучения и соответствующие квалификации приводятся в </w:t>
      </w:r>
      <w:hyperlink w:anchor="sub_1048" w:history="1">
        <w:r>
          <w:rPr>
            <w:rStyle w:val="a4"/>
            <w:rFonts w:cs="Arial"/>
          </w:rPr>
          <w:t>Таблице 1</w:t>
        </w:r>
      </w:hyperlink>
      <w:r>
        <w:t>.</w:t>
      </w:r>
    </w:p>
    <w:p w:rsidR="00A9298C" w:rsidRDefault="00A9298C"/>
    <w:p w:rsidR="00A9298C" w:rsidRDefault="00A9298C">
      <w:pPr>
        <w:ind w:firstLine="698"/>
        <w:jc w:val="right"/>
      </w:pPr>
      <w:bookmarkStart w:id="10" w:name="sub_1048"/>
      <w:r>
        <w:rPr>
          <w:rStyle w:val="a3"/>
          <w:bCs/>
        </w:rPr>
        <w:t>Таблица 1</w:t>
      </w:r>
    </w:p>
    <w:bookmarkEnd w:id="10"/>
    <w:p w:rsidR="00A9298C" w:rsidRDefault="00A9298C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9"/>
        <w:gridCol w:w="4760"/>
        <w:gridCol w:w="2661"/>
      </w:tblGrid>
      <w:tr w:rsidR="00A9298C" w:rsidTr="003A0AD1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Уровень образования, необходимый для приема на обучение по ППКРС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Наименование квалификации (профессий по Общероссийскому классификатору профессий рабочих, должностей служащих и тарифных разрядов)</w:t>
            </w:r>
          </w:p>
          <w:p w:rsidR="00A9298C" w:rsidRDefault="00A9298C">
            <w:pPr>
              <w:pStyle w:val="a8"/>
              <w:jc w:val="center"/>
            </w:pPr>
            <w:r>
              <w:t>(</w:t>
            </w:r>
            <w:hyperlink r:id="rId11" w:history="1">
              <w:r>
                <w:rPr>
                  <w:rStyle w:val="a4"/>
                  <w:rFonts w:cs="Arial"/>
                </w:rPr>
                <w:t>ОК 016-94</w:t>
              </w:r>
            </w:hyperlink>
            <w:r>
              <w:t>)</w:t>
            </w:r>
            <w:hyperlink w:anchor="sub_1050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bookmarkStart w:id="11" w:name="sub_10481"/>
            <w:r>
              <w:t>Срок получения СПО по ППКРС в очной форме обучения</w:t>
            </w:r>
            <w:hyperlink w:anchor="sub_1051" w:history="1">
              <w:r>
                <w:rPr>
                  <w:rStyle w:val="a4"/>
                  <w:rFonts w:cs="Arial"/>
                </w:rPr>
                <w:t>**</w:t>
              </w:r>
            </w:hyperlink>
            <w:bookmarkEnd w:id="11"/>
          </w:p>
        </w:tc>
      </w:tr>
      <w:tr w:rsidR="00A9298C" w:rsidTr="003A0AD1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среднее общее образование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Машинист бульдозера</w:t>
            </w:r>
          </w:p>
          <w:p w:rsidR="00A9298C" w:rsidRDefault="00A9298C">
            <w:pPr>
              <w:pStyle w:val="a8"/>
              <w:jc w:val="center"/>
            </w:pPr>
            <w:r>
              <w:t>Машинист скрепера</w:t>
            </w:r>
          </w:p>
          <w:p w:rsidR="00A9298C" w:rsidRDefault="00A9298C">
            <w:pPr>
              <w:pStyle w:val="a8"/>
              <w:jc w:val="center"/>
            </w:pPr>
            <w:r>
              <w:t>Машинист автогрейдера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10 мес.</w:t>
            </w:r>
          </w:p>
        </w:tc>
      </w:tr>
      <w:tr w:rsidR="00A9298C" w:rsidTr="003A0AD1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основное общее образование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Машинист экскаватора одноковшового Машинист катка самоходного с гладкими вальцами</w:t>
            </w:r>
          </w:p>
          <w:p w:rsidR="00A9298C" w:rsidRDefault="00A9298C">
            <w:pPr>
              <w:pStyle w:val="a8"/>
              <w:jc w:val="center"/>
            </w:pPr>
            <w:r>
              <w:t xml:space="preserve">Машинист компрессора передвижного с </w:t>
            </w:r>
            <w:r>
              <w:lastRenderedPageBreak/>
              <w:t>двигателем внутреннего сгорания</w:t>
            </w:r>
          </w:p>
          <w:p w:rsidR="00A9298C" w:rsidRDefault="00A9298C">
            <w:pPr>
              <w:pStyle w:val="a8"/>
              <w:jc w:val="center"/>
            </w:pPr>
            <w:r>
              <w:t>Машинист трубоукладчика</w:t>
            </w:r>
          </w:p>
          <w:p w:rsidR="00A9298C" w:rsidRDefault="00A9298C">
            <w:pPr>
              <w:pStyle w:val="a8"/>
              <w:jc w:val="center"/>
            </w:pPr>
            <w:r>
              <w:t>Тракторист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lastRenderedPageBreak/>
              <w:t>2 года 10 мес.</w:t>
            </w:r>
            <w:hyperlink w:anchor="sub_1052" w:history="1">
              <w:r>
                <w:rPr>
                  <w:rStyle w:val="a4"/>
                  <w:rFonts w:cs="Arial"/>
                </w:rPr>
                <w:t>***</w:t>
              </w:r>
            </w:hyperlink>
          </w:p>
        </w:tc>
      </w:tr>
    </w:tbl>
    <w:p w:rsidR="00A9298C" w:rsidRDefault="00A9298C"/>
    <w:p w:rsidR="00A9298C" w:rsidRDefault="00A9298C">
      <w:pPr>
        <w:ind w:firstLine="0"/>
      </w:pPr>
      <w:r>
        <w:t>_____________________________</w:t>
      </w:r>
    </w:p>
    <w:p w:rsidR="00A9298C" w:rsidRDefault="00A9298C">
      <w:bookmarkStart w:id="12" w:name="sub_1050"/>
      <w:r>
        <w:t>*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:rsidR="00A9298C" w:rsidRDefault="00A9298C">
      <w:bookmarkStart w:id="13" w:name="sub_1051"/>
      <w:bookmarkEnd w:id="12"/>
      <w:r>
        <w:t>** Независимо от применяемых образовательных технологий.</w:t>
      </w:r>
    </w:p>
    <w:p w:rsidR="00A9298C" w:rsidRDefault="00A9298C">
      <w:bookmarkStart w:id="14" w:name="sub_1052"/>
      <w:bookmarkEnd w:id="13"/>
      <w:r>
        <w:t>***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bookmarkEnd w:id="14"/>
    <w:p w:rsidR="00A9298C" w:rsidRDefault="00A9298C"/>
    <w:p w:rsidR="00A9298C" w:rsidRDefault="00A9298C">
      <w:bookmarkStart w:id="15" w:name="sub_1049"/>
      <w:r>
        <w:t>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</w:t>
      </w:r>
      <w:hyperlink r:id="rId12" w:history="1">
        <w:r>
          <w:rPr>
            <w:rStyle w:val="a4"/>
            <w:rFonts w:cs="Arial"/>
          </w:rPr>
          <w:t>ОК 016-94</w:t>
        </w:r>
      </w:hyperlink>
      <w:r>
        <w:t>) при формировании ППКРС:</w:t>
      </w:r>
    </w:p>
    <w:bookmarkEnd w:id="15"/>
    <w:p w:rsidR="00A9298C" w:rsidRDefault="00A9298C">
      <w:r>
        <w:t>машинист бульдозера - тракторист;</w:t>
      </w:r>
    </w:p>
    <w:p w:rsidR="00A9298C" w:rsidRDefault="00A9298C">
      <w:r>
        <w:t>машинист скрепера - тракторист;</w:t>
      </w:r>
    </w:p>
    <w:p w:rsidR="00A9298C" w:rsidRDefault="00A9298C">
      <w:r>
        <w:t>машинист автогрейдера - тракторист;</w:t>
      </w:r>
    </w:p>
    <w:p w:rsidR="00A9298C" w:rsidRDefault="00A9298C">
      <w:r>
        <w:t>машинист экскаватора одноковшового - тракторист;</w:t>
      </w:r>
    </w:p>
    <w:p w:rsidR="00A9298C" w:rsidRDefault="00A9298C">
      <w:r>
        <w:t>машинист катка самоходного с гладкими вальцами - тракторист;</w:t>
      </w:r>
    </w:p>
    <w:p w:rsidR="00A9298C" w:rsidRDefault="00A9298C">
      <w:r>
        <w:t>машинист трубоукладчика - тракторист;</w:t>
      </w:r>
    </w:p>
    <w:p w:rsidR="00A9298C" w:rsidRDefault="00A9298C">
      <w:r>
        <w:t>машинист компрессора передвижного с двигателем внутреннего сгорания - тракторист.</w:t>
      </w:r>
    </w:p>
    <w:p w:rsidR="00A9298C" w:rsidRDefault="00A9298C">
      <w:r>
        <w:t>Сроки получения СПО по ППКРС независимо от применяемых образовательных технологий увеличиваются:</w:t>
      </w:r>
    </w:p>
    <w:p w:rsidR="00A9298C" w:rsidRDefault="00A9298C">
      <w:bookmarkStart w:id="16" w:name="sub_1053"/>
      <w:r>
        <w:t>а) для обучающихся по очно-заочной форме обучения:</w:t>
      </w:r>
    </w:p>
    <w:bookmarkEnd w:id="16"/>
    <w:p w:rsidR="00A9298C" w:rsidRDefault="00A9298C">
      <w:r>
        <w:t>на базе среднего общего образования - не более чем на 1 год;</w:t>
      </w:r>
    </w:p>
    <w:p w:rsidR="00A9298C" w:rsidRDefault="00A9298C">
      <w:r>
        <w:t>на базе основного общего образования - не более чем на 1,5 года;</w:t>
      </w:r>
    </w:p>
    <w:p w:rsidR="00A9298C" w:rsidRDefault="00A9298C">
      <w:bookmarkStart w:id="17" w:name="sub_1054"/>
      <w:r>
        <w:t>б) для инвалидов и лиц с ограниченными возможностями здоровья - не более чем на 6 месяцев.</w:t>
      </w:r>
    </w:p>
    <w:bookmarkEnd w:id="17"/>
    <w:p w:rsidR="00A9298C" w:rsidRDefault="00A9298C"/>
    <w:p w:rsidR="00A9298C" w:rsidRDefault="00A9298C">
      <w:pPr>
        <w:pStyle w:val="1"/>
      </w:pPr>
      <w:bookmarkStart w:id="18" w:name="sub_1012"/>
      <w:r>
        <w:t>IV. Характеристика профессиональной деятельности выпускников</w:t>
      </w:r>
    </w:p>
    <w:bookmarkEnd w:id="18"/>
    <w:p w:rsidR="00A9298C" w:rsidRDefault="00A9298C"/>
    <w:p w:rsidR="00A9298C" w:rsidRDefault="00A9298C">
      <w:bookmarkStart w:id="19" w:name="sub_1007"/>
      <w:r>
        <w:t>4.1. Область профессиональной деятельности выпускников: обслуживание и управление дорожными и строительными машинами при выполнении дорожно-строительных работ (по видам).</w:t>
      </w:r>
    </w:p>
    <w:p w:rsidR="00A9298C" w:rsidRDefault="00A9298C">
      <w:bookmarkStart w:id="20" w:name="sub_1008"/>
      <w:bookmarkEnd w:id="19"/>
      <w:r>
        <w:t>4.2. Объектами профессиональной деятельности выпускников являются:</w:t>
      </w:r>
    </w:p>
    <w:bookmarkEnd w:id="20"/>
    <w:p w:rsidR="00A9298C" w:rsidRDefault="00A9298C">
      <w:r>
        <w:t>дорожные и строительные машины (по видам);</w:t>
      </w:r>
    </w:p>
    <w:p w:rsidR="00A9298C" w:rsidRDefault="00A9298C">
      <w:r>
        <w:t>системы и оборудование;</w:t>
      </w:r>
    </w:p>
    <w:p w:rsidR="00A9298C" w:rsidRDefault="00A9298C">
      <w:r>
        <w:t>ручной и механизированный инструмент;</w:t>
      </w:r>
    </w:p>
    <w:p w:rsidR="00A9298C" w:rsidRDefault="00A9298C">
      <w:r>
        <w:t>техническая документация.</w:t>
      </w:r>
    </w:p>
    <w:p w:rsidR="00A9298C" w:rsidRDefault="00A9298C">
      <w:bookmarkStart w:id="21" w:name="sub_1011"/>
      <w:r>
        <w:t>4.3. Обучающийся по профессии 190629.01 Машинист дорожных и строительных машин готовится к следующим видам деятельности:</w:t>
      </w:r>
    </w:p>
    <w:p w:rsidR="00A9298C" w:rsidRDefault="00A9298C">
      <w:bookmarkStart w:id="22" w:name="sub_1009"/>
      <w:bookmarkEnd w:id="21"/>
      <w:r>
        <w:t>4.3.1. Осуществление технического обслуживания и ремонта дорожных и строительных машин (по видам).</w:t>
      </w:r>
    </w:p>
    <w:p w:rsidR="00A9298C" w:rsidRDefault="00A9298C">
      <w:bookmarkStart w:id="23" w:name="sub_1010"/>
      <w:bookmarkEnd w:id="22"/>
      <w:r>
        <w:t>4.3.2. Обеспечение производства дорожно-строительных работ (по видам).</w:t>
      </w:r>
    </w:p>
    <w:bookmarkEnd w:id="23"/>
    <w:p w:rsidR="00A9298C" w:rsidRDefault="00A9298C"/>
    <w:p w:rsidR="00A9298C" w:rsidRDefault="00A9298C">
      <w:pPr>
        <w:pStyle w:val="1"/>
      </w:pPr>
      <w:bookmarkStart w:id="24" w:name="sub_1017"/>
      <w:r>
        <w:lastRenderedPageBreak/>
        <w:t>V. Требования к результатам освоения программы подготовки квалифицированных рабочих, служащих</w:t>
      </w:r>
    </w:p>
    <w:bookmarkEnd w:id="24"/>
    <w:p w:rsidR="00A9298C" w:rsidRDefault="00A9298C"/>
    <w:p w:rsidR="00A9298C" w:rsidRDefault="00A9298C">
      <w:bookmarkStart w:id="25" w:name="sub_1013"/>
      <w:r>
        <w:t>5.1. Выпускник, освоивший ППКРС, должен обладать общими компетенциями, включающими в себя способность:</w:t>
      </w:r>
    </w:p>
    <w:p w:rsidR="00A9298C" w:rsidRDefault="00A9298C">
      <w:bookmarkStart w:id="26" w:name="sub_1055"/>
      <w:bookmarkEnd w:id="25"/>
      <w:r>
        <w:t>ОК 1. Понимать сущность и социальную значимость будущей профессии, проявлять к ней устойчивый интерес.</w:t>
      </w:r>
    </w:p>
    <w:p w:rsidR="00A9298C" w:rsidRDefault="00A9298C">
      <w:bookmarkStart w:id="27" w:name="sub_1056"/>
      <w:bookmarkEnd w:id="26"/>
      <w:r>
        <w:t>ОК 2. Организовывать собственную деятельность, исходя из цели и способов ее достижения, определенных руководителем.</w:t>
      </w:r>
    </w:p>
    <w:p w:rsidR="00A9298C" w:rsidRDefault="00A9298C">
      <w:bookmarkStart w:id="28" w:name="sub_1057"/>
      <w:bookmarkEnd w:id="27"/>
      <w:r>
        <w:t>ОК 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9298C" w:rsidRDefault="00A9298C">
      <w:bookmarkStart w:id="29" w:name="sub_1058"/>
      <w:bookmarkEnd w:id="28"/>
      <w:r>
        <w:t>ОК 4. Осуществлять поиск информации, необходимой для эффективного выполнения профессиональных задач.</w:t>
      </w:r>
    </w:p>
    <w:p w:rsidR="00A9298C" w:rsidRDefault="00A9298C">
      <w:bookmarkStart w:id="30" w:name="sub_1059"/>
      <w:bookmarkEnd w:id="29"/>
      <w:r>
        <w:t>ОК 5. Использовать информационно-коммуникационные технологии в профессиональной деятельности.</w:t>
      </w:r>
    </w:p>
    <w:p w:rsidR="00A9298C" w:rsidRDefault="00A9298C">
      <w:bookmarkStart w:id="31" w:name="sub_1060"/>
      <w:bookmarkEnd w:id="30"/>
      <w:r>
        <w:t>ОК 6. Работать в команде, эффективно общаться с коллегами, руководством, клиентами.</w:t>
      </w:r>
    </w:p>
    <w:p w:rsidR="00A9298C" w:rsidRDefault="00A9298C">
      <w:bookmarkStart w:id="32" w:name="sub_1061"/>
      <w:bookmarkEnd w:id="31"/>
      <w:r>
        <w:t>ОК 7. Исполнять воинскую обязанность</w:t>
      </w:r>
      <w:hyperlink w:anchor="sub_222" w:history="1">
        <w:r>
          <w:rPr>
            <w:rStyle w:val="a4"/>
            <w:rFonts w:cs="Arial"/>
          </w:rPr>
          <w:t>*(2),</w:t>
        </w:r>
      </w:hyperlink>
      <w:r>
        <w:t xml:space="preserve"> в том числе с применением полученных профессиональных знаний (для юношей).</w:t>
      </w:r>
    </w:p>
    <w:p w:rsidR="00A9298C" w:rsidRDefault="00A9298C">
      <w:bookmarkStart w:id="33" w:name="sub_1016"/>
      <w:bookmarkEnd w:id="32"/>
      <w:r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A9298C" w:rsidRDefault="00A9298C">
      <w:bookmarkStart w:id="34" w:name="sub_1014"/>
      <w:bookmarkEnd w:id="33"/>
      <w:r>
        <w:t>5.2.1. Осуществление технического обслуживания и ремонта дорожных и строительных машин (по видам).</w:t>
      </w:r>
    </w:p>
    <w:p w:rsidR="00A9298C" w:rsidRDefault="00A9298C">
      <w:bookmarkStart w:id="35" w:name="sub_1062"/>
      <w:bookmarkEnd w:id="34"/>
      <w:r>
        <w:t>ПК 1.1. Проверять техническое состояние дорожных и строительных машин.</w:t>
      </w:r>
    </w:p>
    <w:p w:rsidR="00A9298C" w:rsidRDefault="00A9298C">
      <w:bookmarkStart w:id="36" w:name="sub_1063"/>
      <w:bookmarkEnd w:id="35"/>
      <w:r>
        <w:t>ПК 1.2. Осуществлять монтаж и демонтаж рабочего оборудования.</w:t>
      </w:r>
    </w:p>
    <w:p w:rsidR="00A9298C" w:rsidRDefault="00A9298C">
      <w:bookmarkStart w:id="37" w:name="sub_1015"/>
      <w:bookmarkEnd w:id="36"/>
      <w:r>
        <w:t>5.2.2. Обеспечение производства дорожно-строительных работ (по видам).</w:t>
      </w:r>
    </w:p>
    <w:p w:rsidR="00A9298C" w:rsidRDefault="00A9298C">
      <w:bookmarkStart w:id="38" w:name="sub_1064"/>
      <w:bookmarkEnd w:id="37"/>
      <w:r>
        <w:t>ПК 2.1. Осуществлять управление дорожными и строительными машинами.</w:t>
      </w:r>
    </w:p>
    <w:p w:rsidR="00A9298C" w:rsidRDefault="00A9298C">
      <w:bookmarkStart w:id="39" w:name="sub_1065"/>
      <w:bookmarkEnd w:id="38"/>
      <w:r>
        <w:t>ПК 2.2. Выполнять земляные и дорожные работы, соблюдая технические требования и безопасность производства.</w:t>
      </w:r>
    </w:p>
    <w:bookmarkEnd w:id="39"/>
    <w:p w:rsidR="00A9298C" w:rsidRDefault="00A9298C"/>
    <w:p w:rsidR="00A9298C" w:rsidRDefault="00A9298C">
      <w:pPr>
        <w:pStyle w:val="1"/>
      </w:pPr>
      <w:bookmarkStart w:id="40" w:name="sub_1021"/>
      <w:r>
        <w:t>VI. Требования к структуре программы подготовки квалифицированных рабочих, служащих</w:t>
      </w:r>
    </w:p>
    <w:bookmarkEnd w:id="40"/>
    <w:p w:rsidR="00A9298C" w:rsidRDefault="00A9298C"/>
    <w:p w:rsidR="00A9298C" w:rsidRDefault="00A9298C">
      <w:bookmarkStart w:id="41" w:name="sub_1018"/>
      <w:r>
        <w:t>6.1. ППКРС предусматривает изучение следующих учебных циклов:</w:t>
      </w:r>
    </w:p>
    <w:bookmarkEnd w:id="41"/>
    <w:p w:rsidR="00A9298C" w:rsidRDefault="00A9298C">
      <w:r>
        <w:t>общепрофессионального;</w:t>
      </w:r>
    </w:p>
    <w:p w:rsidR="00A9298C" w:rsidRDefault="00A9298C">
      <w:r>
        <w:t>профессионального</w:t>
      </w:r>
    </w:p>
    <w:p w:rsidR="00A9298C" w:rsidRDefault="00A9298C">
      <w:r>
        <w:t>и разделов:</w:t>
      </w:r>
    </w:p>
    <w:p w:rsidR="00A9298C" w:rsidRDefault="00A9298C">
      <w:r>
        <w:t>физическая культура;</w:t>
      </w:r>
    </w:p>
    <w:p w:rsidR="00A9298C" w:rsidRDefault="00A9298C">
      <w:r>
        <w:t>учебная практика;</w:t>
      </w:r>
    </w:p>
    <w:p w:rsidR="00A9298C" w:rsidRDefault="00A9298C">
      <w:r>
        <w:t>производственная практика;</w:t>
      </w:r>
    </w:p>
    <w:p w:rsidR="00A9298C" w:rsidRDefault="00A9298C">
      <w:r>
        <w:t>промежуточная аттестация;</w:t>
      </w:r>
    </w:p>
    <w:p w:rsidR="00A9298C" w:rsidRDefault="00A9298C">
      <w:r>
        <w:t>государственная итоговая аттестация.</w:t>
      </w:r>
    </w:p>
    <w:p w:rsidR="00A9298C" w:rsidRDefault="00A9298C">
      <w:bookmarkStart w:id="42" w:name="sub_1019"/>
      <w: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</w:t>
      </w:r>
      <w:r>
        <w:lastRenderedPageBreak/>
        <w:t>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42"/>
    <w:p w:rsidR="00A9298C" w:rsidRDefault="00A9298C">
      <w: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:rsidR="00A9298C" w:rsidRDefault="00A9298C">
      <w: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A9298C" w:rsidRDefault="00A9298C">
      <w:pPr>
        <w:pStyle w:val="a6"/>
        <w:rPr>
          <w:color w:val="000000"/>
          <w:sz w:val="16"/>
          <w:szCs w:val="16"/>
        </w:rPr>
      </w:pPr>
      <w:bookmarkStart w:id="43" w:name="sub_1020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A9298C" w:rsidRDefault="00A9298C">
      <w:pPr>
        <w:pStyle w:val="a7"/>
      </w:pPr>
      <w:r>
        <w:fldChar w:fldCharType="begin"/>
      </w:r>
      <w:r>
        <w:instrText>HYPERLINK "garantF1://70919010.16263"</w:instrText>
      </w:r>
      <w:r>
        <w:fldChar w:fldCharType="separate"/>
      </w:r>
      <w:r>
        <w:rPr>
          <w:rStyle w:val="a4"/>
          <w:rFonts w:cs="Arial"/>
        </w:rPr>
        <w:t>Приказом</w:t>
      </w:r>
      <w:r>
        <w:fldChar w:fldCharType="end"/>
      </w:r>
      <w:r>
        <w:t xml:space="preserve"> Минобрнауки России от 9 апреля 2015 г. N 389 в пункт 6.3 внесены изменения</w:t>
      </w:r>
    </w:p>
    <w:p w:rsidR="00A9298C" w:rsidRDefault="00A9298C">
      <w:pPr>
        <w:pStyle w:val="a7"/>
      </w:pPr>
      <w:hyperlink r:id="rId13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A9298C" w:rsidRDefault="00A9298C">
      <w: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A9298C" w:rsidRDefault="00A9298C"/>
    <w:p w:rsidR="00A9298C" w:rsidRDefault="00A9298C">
      <w:pPr>
        <w:pStyle w:val="1"/>
      </w:pPr>
      <w:r>
        <w:t>Структура программы подготовки квалифицированных рабочих, служащих</w:t>
      </w:r>
    </w:p>
    <w:p w:rsidR="00A9298C" w:rsidRDefault="00A9298C"/>
    <w:p w:rsidR="00A9298C" w:rsidRDefault="00A9298C">
      <w:pPr>
        <w:ind w:firstLine="698"/>
        <w:jc w:val="right"/>
      </w:pPr>
      <w:bookmarkStart w:id="44" w:name="sub_1066"/>
      <w:r>
        <w:rPr>
          <w:rStyle w:val="a3"/>
          <w:bCs/>
        </w:rPr>
        <w:t>Таблица 2</w:t>
      </w:r>
    </w:p>
    <w:bookmarkEnd w:id="44"/>
    <w:p w:rsidR="00A9298C" w:rsidRDefault="00A9298C"/>
    <w:p w:rsidR="00A9298C" w:rsidRDefault="00A9298C">
      <w:pPr>
        <w:ind w:firstLine="0"/>
        <w:jc w:val="left"/>
        <w:sectPr w:rsidR="00A9298C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5740"/>
        <w:gridCol w:w="1960"/>
        <w:gridCol w:w="1820"/>
        <w:gridCol w:w="2660"/>
        <w:gridCol w:w="1960"/>
      </w:tblGrid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lastRenderedPageBreak/>
              <w:t>Индекс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Всего максимальной учебной нагрузки обучающегося</w:t>
            </w:r>
          </w:p>
          <w:p w:rsidR="00A9298C" w:rsidRDefault="00A9298C">
            <w:pPr>
              <w:pStyle w:val="a8"/>
              <w:jc w:val="center"/>
            </w:pPr>
            <w:r>
              <w:t>(час./нед.)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Коды формируемых компетенций</w:t>
            </w: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Обязательная часть учебных циклов ППКРС и раздел "Физическая культура"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648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</w:pP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ОП.00</w:t>
            </w: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Общепрофессиональный учебный цикл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284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</w:pP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A9298C" w:rsidRDefault="00A9298C">
            <w:pPr>
              <w:pStyle w:val="a9"/>
            </w:pPr>
            <w:r>
              <w:t>уметь:</w:t>
            </w:r>
          </w:p>
          <w:p w:rsidR="00A9298C" w:rsidRDefault="00A9298C">
            <w:pPr>
              <w:pStyle w:val="a9"/>
            </w:pPr>
            <w:r>
              <w:t>определять свойства материалов;</w:t>
            </w:r>
          </w:p>
          <w:p w:rsidR="00A9298C" w:rsidRDefault="00A9298C">
            <w:pPr>
              <w:pStyle w:val="a9"/>
            </w:pPr>
            <w:r>
              <w:t>применять методы обработки материалов;</w:t>
            </w:r>
          </w:p>
          <w:p w:rsidR="00A9298C" w:rsidRDefault="00A9298C">
            <w:pPr>
              <w:pStyle w:val="a9"/>
            </w:pPr>
            <w:r>
              <w:t>знать:</w:t>
            </w:r>
          </w:p>
          <w:p w:rsidR="00A9298C" w:rsidRDefault="00A9298C">
            <w:pPr>
              <w:pStyle w:val="a9"/>
            </w:pPr>
            <w:r>
              <w:t>основные свойства, классификацию,</w:t>
            </w:r>
          </w:p>
          <w:p w:rsidR="00A9298C" w:rsidRDefault="00A9298C">
            <w:pPr>
              <w:pStyle w:val="a9"/>
            </w:pPr>
            <w:r>
              <w:t>характеристики обрабатываемых материалов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ОП.01. Материаловедение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9"/>
            </w:pPr>
            <w:hyperlink w:anchor="sub_1055" w:history="1">
              <w:r>
                <w:rPr>
                  <w:rStyle w:val="a4"/>
                  <w:rFonts w:cs="Arial"/>
                </w:rPr>
                <w:t>ОК 1 - 7</w:t>
              </w:r>
            </w:hyperlink>
          </w:p>
          <w:p w:rsidR="00A9298C" w:rsidRDefault="00A9298C">
            <w:pPr>
              <w:pStyle w:val="a9"/>
            </w:pPr>
            <w:hyperlink w:anchor="sub_1062" w:history="1">
              <w:r>
                <w:rPr>
                  <w:rStyle w:val="a4"/>
                  <w:rFonts w:cs="Arial"/>
                </w:rPr>
                <w:t>ПК 1.1 - 1.2</w:t>
              </w:r>
            </w:hyperlink>
          </w:p>
          <w:p w:rsidR="00A9298C" w:rsidRDefault="00A9298C">
            <w:pPr>
              <w:pStyle w:val="a9"/>
            </w:pPr>
            <w:hyperlink w:anchor="sub_1064" w:history="1">
              <w:r>
                <w:rPr>
                  <w:rStyle w:val="a4"/>
                  <w:rFonts w:cs="Arial"/>
                </w:rPr>
                <w:t>ПК 2.1 - 2.2</w:t>
              </w:r>
            </w:hyperlink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уметь:</w:t>
            </w:r>
          </w:p>
          <w:p w:rsidR="00A9298C" w:rsidRDefault="00A9298C">
            <w:pPr>
              <w:pStyle w:val="a9"/>
            </w:pPr>
            <w:r>
              <w:t>применять приемы и способы основных видов</w:t>
            </w:r>
          </w:p>
          <w:p w:rsidR="00A9298C" w:rsidRDefault="00A9298C">
            <w:pPr>
              <w:pStyle w:val="a9"/>
            </w:pPr>
            <w:r>
              <w:t>слесарных работ;</w:t>
            </w:r>
          </w:p>
          <w:p w:rsidR="00A9298C" w:rsidRDefault="00A9298C">
            <w:pPr>
              <w:pStyle w:val="a9"/>
            </w:pPr>
            <w:r>
              <w:t>применять наиболее распространенные</w:t>
            </w:r>
          </w:p>
          <w:p w:rsidR="00A9298C" w:rsidRDefault="00A9298C">
            <w:pPr>
              <w:pStyle w:val="a9"/>
            </w:pPr>
            <w:r>
              <w:t>приспособления и инструменты;</w:t>
            </w:r>
          </w:p>
          <w:p w:rsidR="00A9298C" w:rsidRDefault="00A9298C">
            <w:pPr>
              <w:pStyle w:val="a9"/>
            </w:pPr>
            <w:r>
              <w:t>знать:</w:t>
            </w:r>
          </w:p>
          <w:p w:rsidR="00A9298C" w:rsidRDefault="00A9298C">
            <w:pPr>
              <w:pStyle w:val="a9"/>
            </w:pPr>
            <w:r>
              <w:t>основные виды слесарных работ, инструменты;</w:t>
            </w:r>
          </w:p>
          <w:p w:rsidR="00A9298C" w:rsidRDefault="00A9298C">
            <w:pPr>
              <w:pStyle w:val="a9"/>
            </w:pPr>
            <w:r>
              <w:t>методы практической обработки материалов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ОП.02. Слесарное дело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9"/>
            </w:pPr>
            <w:hyperlink w:anchor="sub_1055" w:history="1">
              <w:r>
                <w:rPr>
                  <w:rStyle w:val="a4"/>
                  <w:rFonts w:cs="Arial"/>
                </w:rPr>
                <w:t>ОК 1 - 7</w:t>
              </w:r>
            </w:hyperlink>
          </w:p>
          <w:p w:rsidR="00A9298C" w:rsidRDefault="00A9298C">
            <w:pPr>
              <w:pStyle w:val="a9"/>
            </w:pPr>
            <w:hyperlink w:anchor="sub_1062" w:history="1">
              <w:r>
                <w:rPr>
                  <w:rStyle w:val="a4"/>
                  <w:rFonts w:cs="Arial"/>
                </w:rPr>
                <w:t>ПК 1.1 - 1.2</w:t>
              </w:r>
            </w:hyperlink>
          </w:p>
          <w:p w:rsidR="00A9298C" w:rsidRDefault="00A9298C">
            <w:pPr>
              <w:pStyle w:val="a9"/>
            </w:pPr>
            <w:hyperlink w:anchor="sub_1064" w:history="1">
              <w:r>
                <w:rPr>
                  <w:rStyle w:val="a4"/>
                  <w:rFonts w:cs="Arial"/>
                </w:rPr>
                <w:t>ПК 2.1 - 2.2</w:t>
              </w:r>
            </w:hyperlink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уметь:</w:t>
            </w:r>
          </w:p>
          <w:p w:rsidR="00A9298C" w:rsidRDefault="00A9298C">
            <w:pPr>
              <w:pStyle w:val="a9"/>
            </w:pPr>
            <w:r>
              <w:t>читать рабочие и сборочные чертежи и схемы;</w:t>
            </w:r>
          </w:p>
          <w:p w:rsidR="00A9298C" w:rsidRDefault="00A9298C">
            <w:pPr>
              <w:pStyle w:val="a9"/>
            </w:pPr>
            <w:r>
              <w:t>выполнять эскизы, технические рисунки и простые чертежи деталей, их элементов, узлов;</w:t>
            </w:r>
          </w:p>
          <w:p w:rsidR="00A9298C" w:rsidRDefault="00A9298C">
            <w:pPr>
              <w:pStyle w:val="a9"/>
            </w:pPr>
            <w:r>
              <w:t>знать:</w:t>
            </w:r>
          </w:p>
          <w:p w:rsidR="00A9298C" w:rsidRDefault="00A9298C">
            <w:pPr>
              <w:pStyle w:val="a9"/>
            </w:pPr>
            <w:r>
              <w:t xml:space="preserve">правила чтения технической документации; </w:t>
            </w:r>
            <w:r>
              <w:lastRenderedPageBreak/>
              <w:t>способы графического представления объектов, пространственных образов и схем;</w:t>
            </w:r>
          </w:p>
          <w:p w:rsidR="00A9298C" w:rsidRDefault="00A9298C">
            <w:pPr>
              <w:pStyle w:val="a9"/>
            </w:pPr>
            <w:r>
              <w:t>правила выполнения чертежей, технических рисунков и эскизов;</w:t>
            </w:r>
          </w:p>
          <w:p w:rsidR="00A9298C" w:rsidRDefault="00A9298C">
            <w:pPr>
              <w:pStyle w:val="a9"/>
            </w:pPr>
            <w:r>
              <w:t>технику и принципы нанесения размеров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ОП.03. Основы технического черчения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9"/>
            </w:pPr>
            <w:hyperlink w:anchor="sub_1055" w:history="1">
              <w:r>
                <w:rPr>
                  <w:rStyle w:val="a4"/>
                  <w:rFonts w:cs="Arial"/>
                </w:rPr>
                <w:t>OK 1 - 7</w:t>
              </w:r>
            </w:hyperlink>
          </w:p>
          <w:p w:rsidR="00A9298C" w:rsidRDefault="00A9298C">
            <w:pPr>
              <w:pStyle w:val="a9"/>
            </w:pPr>
            <w:hyperlink w:anchor="sub_1062" w:history="1">
              <w:r>
                <w:rPr>
                  <w:rStyle w:val="a4"/>
                  <w:rFonts w:cs="Arial"/>
                </w:rPr>
                <w:t>ПК 1.1 - 1.2</w:t>
              </w:r>
            </w:hyperlink>
          </w:p>
          <w:p w:rsidR="00A9298C" w:rsidRDefault="00A9298C">
            <w:pPr>
              <w:pStyle w:val="a9"/>
            </w:pPr>
            <w:hyperlink w:anchor="sub_1064" w:history="1">
              <w:r>
                <w:rPr>
                  <w:rStyle w:val="a4"/>
                  <w:rFonts w:cs="Arial"/>
                </w:rPr>
                <w:t>ПК 2.1 - 2.2</w:t>
              </w:r>
            </w:hyperlink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уметь:</w:t>
            </w:r>
          </w:p>
          <w:p w:rsidR="00A9298C" w:rsidRDefault="00A9298C">
            <w:pPr>
              <w:pStyle w:val="a9"/>
            </w:pPr>
            <w:r>
              <w:t>производить расчет параметров электрических цепей;</w:t>
            </w:r>
          </w:p>
          <w:p w:rsidR="00A9298C" w:rsidRDefault="00A9298C">
            <w:pPr>
              <w:pStyle w:val="a9"/>
            </w:pPr>
            <w:r>
              <w:t>собирать электрические схемы и проверять их работу;</w:t>
            </w:r>
          </w:p>
          <w:p w:rsidR="00A9298C" w:rsidRDefault="00A9298C">
            <w:pPr>
              <w:pStyle w:val="a9"/>
            </w:pPr>
            <w:r>
              <w:t>знать:</w:t>
            </w:r>
          </w:p>
          <w:p w:rsidR="00A9298C" w:rsidRDefault="00A9298C">
            <w:pPr>
              <w:pStyle w:val="a9"/>
            </w:pPr>
            <w:r>
              <w:t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ОП.04. Электротехника</w:t>
            </w: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9"/>
            </w:pPr>
            <w:hyperlink w:anchor="sub_1055" w:history="1">
              <w:r>
                <w:rPr>
                  <w:rStyle w:val="a4"/>
                  <w:rFonts w:cs="Arial"/>
                </w:rPr>
                <w:t>ОК 1 - 7</w:t>
              </w:r>
            </w:hyperlink>
          </w:p>
          <w:p w:rsidR="00A9298C" w:rsidRDefault="00A9298C">
            <w:pPr>
              <w:pStyle w:val="a9"/>
            </w:pPr>
            <w:hyperlink w:anchor="sub_1062" w:history="1">
              <w:r>
                <w:rPr>
                  <w:rStyle w:val="a4"/>
                  <w:rFonts w:cs="Arial"/>
                </w:rPr>
                <w:t>ПК 1.1 - 1.2</w:t>
              </w:r>
            </w:hyperlink>
          </w:p>
          <w:p w:rsidR="00A9298C" w:rsidRDefault="00A9298C">
            <w:pPr>
              <w:pStyle w:val="a9"/>
            </w:pPr>
            <w:hyperlink w:anchor="sub_1064" w:history="1">
              <w:r>
                <w:rPr>
                  <w:rStyle w:val="a4"/>
                  <w:rFonts w:cs="Arial"/>
                </w:rPr>
                <w:t>ПК 2.1 - 2.2</w:t>
              </w:r>
            </w:hyperlink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уметь:</w:t>
            </w:r>
          </w:p>
          <w:p w:rsidR="00A9298C" w:rsidRDefault="00A9298C">
            <w:pPr>
              <w:pStyle w:val="a9"/>
            </w:pPr>
            <w:r>
              <w:t>читать кинематические схемы;</w:t>
            </w:r>
          </w:p>
          <w:p w:rsidR="00A9298C" w:rsidRDefault="00A9298C">
            <w:pPr>
              <w:pStyle w:val="a9"/>
            </w:pPr>
            <w:r>
              <w:t>знать:</w:t>
            </w:r>
          </w:p>
          <w:p w:rsidR="00A9298C" w:rsidRDefault="00A9298C">
            <w:pPr>
              <w:pStyle w:val="a9"/>
            </w:pPr>
            <w:r>
              <w:t>основные понятия и термины кинематики</w:t>
            </w:r>
          </w:p>
          <w:p w:rsidR="00A9298C" w:rsidRDefault="00A9298C">
            <w:pPr>
              <w:pStyle w:val="a9"/>
            </w:pPr>
            <w:r>
              <w:t>механизмов, сопротивления материалов;</w:t>
            </w:r>
          </w:p>
          <w:p w:rsidR="00A9298C" w:rsidRDefault="00A9298C">
            <w:pPr>
              <w:pStyle w:val="a9"/>
            </w:pPr>
            <w:r>
              <w:t>требования к деталям и сборочным единицам</w:t>
            </w:r>
          </w:p>
          <w:p w:rsidR="00A9298C" w:rsidRDefault="00A9298C">
            <w:pPr>
              <w:pStyle w:val="a9"/>
            </w:pPr>
            <w:r>
              <w:t>общего и специального назначения;</w:t>
            </w:r>
          </w:p>
          <w:p w:rsidR="00A9298C" w:rsidRDefault="00A9298C">
            <w:pPr>
              <w:pStyle w:val="a9"/>
            </w:pPr>
            <w:r>
              <w:t>основные понятия гидростатики и</w:t>
            </w:r>
          </w:p>
          <w:p w:rsidR="00A9298C" w:rsidRDefault="00A9298C">
            <w:pPr>
              <w:pStyle w:val="a9"/>
            </w:pPr>
            <w:r>
              <w:t>гидродинамики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ОП.05. Основы технической механики и гидравлики</w:t>
            </w: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9"/>
            </w:pPr>
            <w:hyperlink w:anchor="sub_1055" w:history="1">
              <w:r>
                <w:rPr>
                  <w:rStyle w:val="a4"/>
                  <w:rFonts w:cs="Arial"/>
                </w:rPr>
                <w:t>OK 1 - 7</w:t>
              </w:r>
            </w:hyperlink>
          </w:p>
          <w:p w:rsidR="00A9298C" w:rsidRDefault="00A9298C">
            <w:pPr>
              <w:pStyle w:val="a9"/>
            </w:pPr>
            <w:hyperlink w:anchor="sub_1062" w:history="1">
              <w:r>
                <w:rPr>
                  <w:rStyle w:val="a4"/>
                  <w:rFonts w:cs="Arial"/>
                </w:rPr>
                <w:t>ПК 1.1 - 1.2</w:t>
              </w:r>
            </w:hyperlink>
          </w:p>
          <w:p w:rsidR="00A9298C" w:rsidRDefault="00A9298C">
            <w:pPr>
              <w:pStyle w:val="a9"/>
            </w:pPr>
            <w:hyperlink w:anchor="sub_1064" w:history="1">
              <w:r>
                <w:rPr>
                  <w:rStyle w:val="a4"/>
                  <w:rFonts w:cs="Arial"/>
                </w:rPr>
                <w:t>ПК 2.1 - 2.2</w:t>
              </w:r>
            </w:hyperlink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уметь:</w:t>
            </w:r>
          </w:p>
          <w:p w:rsidR="00A9298C" w:rsidRDefault="00A9298C">
            <w:pPr>
              <w:pStyle w:val="a9"/>
            </w:pPr>
            <w:r>
              <w:t>организовывать и проводить мероприятия по защите работающих и населения от негативных</w:t>
            </w:r>
          </w:p>
          <w:p w:rsidR="00A9298C" w:rsidRDefault="00A9298C">
            <w:pPr>
              <w:pStyle w:val="a9"/>
            </w:pPr>
            <w:r>
              <w:t>воздействий чрезвычайных ситуаций;</w:t>
            </w:r>
          </w:p>
          <w:p w:rsidR="00A9298C" w:rsidRDefault="00A9298C">
            <w:pPr>
              <w:pStyle w:val="a9"/>
            </w:pPr>
            <w:r>
              <w:t>предпринимать профилактические меры для</w:t>
            </w:r>
          </w:p>
          <w:p w:rsidR="00A9298C" w:rsidRDefault="00A9298C">
            <w:pPr>
              <w:pStyle w:val="a9"/>
            </w:pPr>
            <w:r>
              <w:t>снижения уровня опасностей различного вида и</w:t>
            </w:r>
          </w:p>
          <w:p w:rsidR="00A9298C" w:rsidRDefault="00A9298C">
            <w:pPr>
              <w:pStyle w:val="a9"/>
            </w:pPr>
            <w:r>
              <w:t>задачи и основные мероприятия гражданской обороны;</w:t>
            </w:r>
          </w:p>
          <w:p w:rsidR="00A9298C" w:rsidRDefault="00A9298C">
            <w:pPr>
              <w:pStyle w:val="a9"/>
            </w:pPr>
            <w:r>
              <w:lastRenderedPageBreak/>
              <w:t>способы защиты населения от оружия массового</w:t>
            </w:r>
          </w:p>
          <w:p w:rsidR="00A9298C" w:rsidRDefault="00A9298C">
            <w:pPr>
              <w:pStyle w:val="a9"/>
            </w:pPr>
            <w:r>
              <w:t>поражения;</w:t>
            </w:r>
          </w:p>
          <w:p w:rsidR="00A9298C" w:rsidRDefault="00A9298C">
            <w:pPr>
              <w:pStyle w:val="a9"/>
            </w:pPr>
            <w:r>
              <w:t>меры пожарной безопасности и правила</w:t>
            </w:r>
          </w:p>
          <w:p w:rsidR="00A9298C" w:rsidRDefault="00A9298C">
            <w:pPr>
              <w:pStyle w:val="a9"/>
            </w:pPr>
            <w:r>
              <w:t>безопасного поведения при пожарах;</w:t>
            </w:r>
          </w:p>
          <w:p w:rsidR="00A9298C" w:rsidRDefault="00A9298C">
            <w:pPr>
              <w:pStyle w:val="a9"/>
            </w:pPr>
            <w:r>
              <w:t>организацию и порядок призыва граждан на</w:t>
            </w:r>
          </w:p>
          <w:p w:rsidR="00A9298C" w:rsidRDefault="00A9298C">
            <w:pPr>
              <w:pStyle w:val="a9"/>
            </w:pPr>
            <w:r>
              <w:t>военную службу и поступления на нее в</w:t>
            </w:r>
          </w:p>
          <w:p w:rsidR="00A9298C" w:rsidRDefault="00A9298C">
            <w:pPr>
              <w:pStyle w:val="a9"/>
            </w:pPr>
            <w:r>
              <w:t>добровольном порядке;</w:t>
            </w:r>
          </w:p>
          <w:p w:rsidR="00A9298C" w:rsidRDefault="00A9298C">
            <w:pPr>
              <w:pStyle w:val="a9"/>
            </w:pPr>
            <w:r>
              <w:t>основные виды вооружения, военной техники и</w:t>
            </w:r>
          </w:p>
          <w:p w:rsidR="00A9298C" w:rsidRDefault="00A9298C">
            <w:pPr>
              <w:pStyle w:val="a9"/>
            </w:pPr>
            <w:r>
              <w:t>специального снаряжения, состоящих на</w:t>
            </w:r>
          </w:p>
          <w:p w:rsidR="00A9298C" w:rsidRDefault="00A9298C">
            <w:pPr>
              <w:pStyle w:val="a9"/>
            </w:pPr>
            <w:r>
              <w:t>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A9298C" w:rsidRDefault="00A9298C">
            <w:pPr>
              <w:pStyle w:val="a9"/>
            </w:pPr>
            <w:r>
              <w:t>область применения получаемых</w:t>
            </w:r>
          </w:p>
          <w:p w:rsidR="00A9298C" w:rsidRDefault="00A9298C">
            <w:pPr>
              <w:pStyle w:val="a9"/>
            </w:pPr>
            <w:r>
              <w:t>профессиональных знаний при исполнении</w:t>
            </w:r>
          </w:p>
          <w:p w:rsidR="00A9298C" w:rsidRDefault="00A9298C">
            <w:pPr>
              <w:pStyle w:val="a9"/>
            </w:pPr>
            <w:r>
              <w:t>обязанностей военной службы;</w:t>
            </w:r>
          </w:p>
          <w:p w:rsidR="00A9298C" w:rsidRDefault="00A9298C">
            <w:pPr>
              <w:pStyle w:val="a9"/>
            </w:pPr>
            <w:r>
              <w:t>порядок и правила оказания первой помощи</w:t>
            </w:r>
          </w:p>
          <w:p w:rsidR="00A9298C" w:rsidRDefault="00A9298C">
            <w:pPr>
              <w:pStyle w:val="a9"/>
            </w:pPr>
            <w:r>
              <w:t>пострадавшим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lastRenderedPageBreak/>
              <w:t>36</w:t>
            </w: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lastRenderedPageBreak/>
              <w:t>ОП.06. Безопасность</w:t>
            </w:r>
          </w:p>
          <w:p w:rsidR="00A9298C" w:rsidRDefault="00A9298C">
            <w:pPr>
              <w:pStyle w:val="a9"/>
            </w:pPr>
            <w:r>
              <w:t>жизнедеятельности</w:t>
            </w: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9"/>
            </w:pPr>
            <w:hyperlink w:anchor="sub_1055" w:history="1">
              <w:r>
                <w:rPr>
                  <w:rStyle w:val="a4"/>
                  <w:rFonts w:cs="Arial"/>
                </w:rPr>
                <w:t>ОК 1 - 7</w:t>
              </w:r>
            </w:hyperlink>
          </w:p>
          <w:p w:rsidR="00A9298C" w:rsidRDefault="00A9298C">
            <w:pPr>
              <w:pStyle w:val="a9"/>
            </w:pPr>
            <w:hyperlink w:anchor="sub_1062" w:history="1">
              <w:r>
                <w:rPr>
                  <w:rStyle w:val="a4"/>
                  <w:rFonts w:cs="Arial"/>
                </w:rPr>
                <w:t>ПК 1.1 - 1.2</w:t>
              </w:r>
            </w:hyperlink>
          </w:p>
          <w:p w:rsidR="00A9298C" w:rsidRDefault="00A9298C">
            <w:pPr>
              <w:pStyle w:val="a9"/>
            </w:pPr>
            <w:hyperlink w:anchor="sub_1064" w:history="1">
              <w:r>
                <w:rPr>
                  <w:rStyle w:val="a4"/>
                  <w:rFonts w:cs="Arial"/>
                </w:rPr>
                <w:t>ПК 2.1 - 2.2</w:t>
              </w:r>
            </w:hyperlink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lastRenderedPageBreak/>
              <w:t>П.00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Профессиональный учебный цикл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320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</w:pP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ПМ.00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Профессиональные модули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320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</w:pP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ПМ.01</w:t>
            </w: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lastRenderedPageBreak/>
              <w:t>Осуществление технического обслуживания и</w:t>
            </w:r>
          </w:p>
          <w:p w:rsidR="00A9298C" w:rsidRDefault="00A9298C">
            <w:pPr>
              <w:pStyle w:val="a9"/>
            </w:pPr>
            <w:r>
              <w:t>ремонта дорожных и строительных машин (по</w:t>
            </w:r>
          </w:p>
          <w:p w:rsidR="00A9298C" w:rsidRDefault="00A9298C">
            <w:pPr>
              <w:pStyle w:val="a9"/>
            </w:pPr>
            <w:r>
              <w:t>видам)</w:t>
            </w:r>
          </w:p>
          <w:p w:rsidR="00A9298C" w:rsidRDefault="00A9298C">
            <w:pPr>
              <w:pStyle w:val="a9"/>
            </w:pPr>
            <w:r>
              <w:t>В результате изучения профессионального модуля обучающийся должен:</w:t>
            </w:r>
          </w:p>
          <w:p w:rsidR="00A9298C" w:rsidRDefault="00A9298C">
            <w:pPr>
              <w:pStyle w:val="a9"/>
            </w:pPr>
            <w:r>
              <w:t>иметь практический опыт:</w:t>
            </w:r>
          </w:p>
          <w:p w:rsidR="00A9298C" w:rsidRDefault="00A9298C">
            <w:pPr>
              <w:pStyle w:val="a9"/>
            </w:pPr>
            <w:r>
              <w:t>разборки узлов и агрегатов дорожно-строительных машин и тракторов, подготовки их к ремонту;</w:t>
            </w:r>
          </w:p>
          <w:p w:rsidR="00A9298C" w:rsidRDefault="00A9298C">
            <w:pPr>
              <w:pStyle w:val="a9"/>
            </w:pPr>
            <w:r>
              <w:t>обнаружения и устранения неисправностей;</w:t>
            </w:r>
          </w:p>
          <w:p w:rsidR="00A9298C" w:rsidRDefault="00A9298C">
            <w:pPr>
              <w:pStyle w:val="a9"/>
            </w:pPr>
            <w:r>
              <w:t>уметь:</w:t>
            </w:r>
          </w:p>
          <w:p w:rsidR="00A9298C" w:rsidRDefault="00A9298C">
            <w:pPr>
              <w:pStyle w:val="a9"/>
            </w:pPr>
            <w:r>
              <w:lastRenderedPageBreak/>
              <w:t>выполнять основные операции технического осмотра;</w:t>
            </w:r>
          </w:p>
          <w:p w:rsidR="00A9298C" w:rsidRDefault="00A9298C">
            <w:pPr>
              <w:pStyle w:val="a9"/>
            </w:pPr>
            <w:r>
              <w:t>выполнять работы по разборке и сборке отдельных сборочных единиц и рабочих</w:t>
            </w:r>
          </w:p>
          <w:p w:rsidR="00A9298C" w:rsidRDefault="00A9298C">
            <w:pPr>
              <w:pStyle w:val="a9"/>
            </w:pPr>
            <w:r>
              <w:t>механизмов;</w:t>
            </w:r>
          </w:p>
          <w:p w:rsidR="00A9298C" w:rsidRDefault="00A9298C">
            <w:pPr>
              <w:pStyle w:val="a9"/>
            </w:pPr>
            <w:r>
              <w:t>применять ручной и механизированный инструмент;</w:t>
            </w:r>
          </w:p>
          <w:p w:rsidR="00A9298C" w:rsidRDefault="00A9298C">
            <w:pPr>
              <w:pStyle w:val="a9"/>
            </w:pPr>
            <w:r>
              <w:t>снимать и устанавливать несложную осветительную арматуру;</w:t>
            </w:r>
          </w:p>
          <w:p w:rsidR="00A9298C" w:rsidRDefault="00A9298C">
            <w:pPr>
              <w:pStyle w:val="a9"/>
            </w:pPr>
            <w:r>
              <w:t>знать:</w:t>
            </w:r>
          </w:p>
          <w:p w:rsidR="00A9298C" w:rsidRDefault="00A9298C">
            <w:pPr>
              <w:pStyle w:val="a9"/>
            </w:pPr>
            <w:r>
              <w:t>назначение, устройство и принцип работы дорожно-строительных машин;</w:t>
            </w:r>
          </w:p>
          <w:p w:rsidR="00A9298C" w:rsidRDefault="00A9298C">
            <w:pPr>
              <w:pStyle w:val="a9"/>
            </w:pPr>
            <w:r>
              <w:t>систему технического обслуживания и ремонта</w:t>
            </w:r>
          </w:p>
          <w:p w:rsidR="00A9298C" w:rsidRDefault="00A9298C">
            <w:pPr>
              <w:pStyle w:val="a9"/>
            </w:pPr>
            <w:r>
              <w:t>дорожных и строительных машин; способы выявления и устранения</w:t>
            </w:r>
          </w:p>
          <w:p w:rsidR="00A9298C" w:rsidRDefault="00A9298C">
            <w:pPr>
              <w:pStyle w:val="a9"/>
            </w:pPr>
            <w:r>
              <w:t>неисправностей;</w:t>
            </w:r>
          </w:p>
          <w:p w:rsidR="00A9298C" w:rsidRDefault="00A9298C">
            <w:pPr>
              <w:pStyle w:val="a9"/>
            </w:pPr>
            <w:r>
              <w:t>технологию выполнения ремонтных работ, устройство и требования безопасного пользования ручным и механизированным инструментом;</w:t>
            </w:r>
          </w:p>
          <w:p w:rsidR="00A9298C" w:rsidRDefault="00A9298C">
            <w:pPr>
              <w:pStyle w:val="a9"/>
            </w:pPr>
            <w:r>
              <w:t>эксплуатационную и техническую</w:t>
            </w:r>
          </w:p>
          <w:p w:rsidR="00A9298C" w:rsidRDefault="00A9298C">
            <w:pPr>
              <w:pStyle w:val="a9"/>
            </w:pPr>
            <w:r>
              <w:t>документацию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lastRenderedPageBreak/>
              <w:t>МДК.01.01.</w:t>
            </w:r>
          </w:p>
          <w:p w:rsidR="00A9298C" w:rsidRDefault="00A9298C">
            <w:pPr>
              <w:pStyle w:val="a9"/>
            </w:pPr>
            <w:r>
              <w:t>Устройство,</w:t>
            </w:r>
          </w:p>
          <w:p w:rsidR="00A9298C" w:rsidRDefault="00A9298C">
            <w:pPr>
              <w:pStyle w:val="a9"/>
            </w:pPr>
            <w:r>
              <w:t>техническое</w:t>
            </w:r>
          </w:p>
          <w:p w:rsidR="00A9298C" w:rsidRDefault="00A9298C">
            <w:pPr>
              <w:pStyle w:val="a9"/>
            </w:pPr>
            <w:r>
              <w:t>обслуживание и</w:t>
            </w:r>
          </w:p>
          <w:p w:rsidR="00A9298C" w:rsidRDefault="00A9298C">
            <w:pPr>
              <w:pStyle w:val="a9"/>
            </w:pPr>
            <w:r>
              <w:t>текущий ремонт</w:t>
            </w:r>
          </w:p>
          <w:p w:rsidR="00A9298C" w:rsidRDefault="00A9298C">
            <w:pPr>
              <w:pStyle w:val="a9"/>
            </w:pPr>
            <w:r>
              <w:t>дорожных и</w:t>
            </w:r>
          </w:p>
          <w:p w:rsidR="00A9298C" w:rsidRDefault="00A9298C">
            <w:pPr>
              <w:pStyle w:val="a9"/>
            </w:pPr>
            <w:r>
              <w:t>строительных машин</w:t>
            </w: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9"/>
            </w:pPr>
            <w:hyperlink w:anchor="sub_1055" w:history="1">
              <w:r>
                <w:rPr>
                  <w:rStyle w:val="a4"/>
                  <w:rFonts w:cs="Arial"/>
                </w:rPr>
                <w:t>ОК 1 - 7</w:t>
              </w:r>
            </w:hyperlink>
          </w:p>
          <w:p w:rsidR="00A9298C" w:rsidRDefault="00A9298C">
            <w:pPr>
              <w:pStyle w:val="a9"/>
            </w:pPr>
            <w:hyperlink w:anchor="sub_1062" w:history="1">
              <w:r>
                <w:rPr>
                  <w:rStyle w:val="a4"/>
                  <w:rFonts w:cs="Arial"/>
                </w:rPr>
                <w:t>ПК 1.1 - 1.2</w:t>
              </w:r>
            </w:hyperlink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lastRenderedPageBreak/>
              <w:t>ПМ.02</w:t>
            </w: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Обеспечение производства дорожностроительных работ (по видам)</w:t>
            </w:r>
          </w:p>
          <w:p w:rsidR="00A9298C" w:rsidRDefault="00A9298C">
            <w:pPr>
              <w:pStyle w:val="a9"/>
            </w:pPr>
            <w:r>
              <w:t>В результате изучения профессионального модуля обучающийся должен:</w:t>
            </w:r>
          </w:p>
          <w:p w:rsidR="00A9298C" w:rsidRDefault="00A9298C">
            <w:pPr>
              <w:pStyle w:val="a9"/>
            </w:pPr>
            <w:r>
              <w:t>иметь практический опыт:</w:t>
            </w:r>
          </w:p>
          <w:p w:rsidR="00A9298C" w:rsidRDefault="00A9298C">
            <w:pPr>
              <w:pStyle w:val="a9"/>
            </w:pPr>
            <w:r>
              <w:t>выполнения земляных, дорожных и строительных работ;</w:t>
            </w:r>
          </w:p>
          <w:p w:rsidR="00A9298C" w:rsidRDefault="00A9298C">
            <w:pPr>
              <w:pStyle w:val="a9"/>
            </w:pPr>
            <w:r>
              <w:t>уметь:</w:t>
            </w:r>
          </w:p>
          <w:p w:rsidR="00A9298C" w:rsidRDefault="00A9298C">
            <w:pPr>
              <w:pStyle w:val="a9"/>
            </w:pPr>
            <w:r>
              <w:t>управлять дорожными и строительными машинами;</w:t>
            </w:r>
          </w:p>
          <w:p w:rsidR="00A9298C" w:rsidRDefault="00A9298C">
            <w:pPr>
              <w:pStyle w:val="a9"/>
            </w:pPr>
            <w:r>
              <w:lastRenderedPageBreak/>
              <w:t>производить земляные, дорожные и строительные работы;</w:t>
            </w:r>
          </w:p>
          <w:p w:rsidR="00A9298C" w:rsidRDefault="00A9298C">
            <w:pPr>
              <w:pStyle w:val="a9"/>
            </w:pPr>
            <w:r>
              <w:t>выполнять технические требования,</w:t>
            </w:r>
          </w:p>
          <w:p w:rsidR="00A9298C" w:rsidRDefault="00A9298C">
            <w:pPr>
              <w:pStyle w:val="a9"/>
            </w:pPr>
            <w:r>
              <w:t>предъявляемые к качеству выполняемых работ;</w:t>
            </w:r>
          </w:p>
          <w:p w:rsidR="00A9298C" w:rsidRDefault="00A9298C">
            <w:pPr>
              <w:pStyle w:val="a9"/>
            </w:pPr>
            <w:r>
              <w:t>соблюдать безопасные условия производства работ;</w:t>
            </w:r>
          </w:p>
          <w:p w:rsidR="00A9298C" w:rsidRDefault="00A9298C">
            <w:pPr>
              <w:pStyle w:val="a9"/>
            </w:pPr>
            <w:r>
              <w:t>знать:</w:t>
            </w:r>
          </w:p>
          <w:p w:rsidR="00A9298C" w:rsidRDefault="00A9298C">
            <w:pPr>
              <w:pStyle w:val="a9"/>
            </w:pPr>
            <w:r>
              <w:t>способы производства земляных, дорожных и строительных работ;</w:t>
            </w:r>
          </w:p>
          <w:p w:rsidR="00A9298C" w:rsidRDefault="00A9298C">
            <w:pPr>
              <w:pStyle w:val="a9"/>
            </w:pPr>
            <w:r>
              <w:t>механизмы управления;</w:t>
            </w:r>
          </w:p>
          <w:p w:rsidR="00A9298C" w:rsidRDefault="00A9298C">
            <w:pPr>
              <w:pStyle w:val="a9"/>
            </w:pPr>
            <w:r>
              <w:t>требования к качеству земляных, дорожных и</w:t>
            </w:r>
          </w:p>
          <w:p w:rsidR="00A9298C" w:rsidRDefault="00A9298C">
            <w:pPr>
              <w:pStyle w:val="a9"/>
            </w:pPr>
            <w:r>
              <w:t>строительных работ и методы оценки качества;</w:t>
            </w:r>
          </w:p>
          <w:p w:rsidR="00A9298C" w:rsidRDefault="00A9298C">
            <w:pPr>
              <w:pStyle w:val="a9"/>
            </w:pPr>
            <w:r>
              <w:t>требования инструкций по технической</w:t>
            </w:r>
          </w:p>
          <w:p w:rsidR="00A9298C" w:rsidRDefault="00A9298C">
            <w:pPr>
              <w:pStyle w:val="a9"/>
            </w:pPr>
            <w:r>
              <w:t>эксплуатации дорожных и строительных машин;</w:t>
            </w:r>
          </w:p>
          <w:p w:rsidR="00A9298C" w:rsidRDefault="00A9298C">
            <w:pPr>
              <w:pStyle w:val="a9"/>
            </w:pPr>
            <w:r>
              <w:t>правила дорожного движения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МДК.02.01. Управление и технология выполнения работ</w:t>
            </w: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9"/>
            </w:pPr>
            <w:hyperlink w:anchor="sub_1055" w:history="1">
              <w:r>
                <w:rPr>
                  <w:rStyle w:val="a4"/>
                  <w:rFonts w:cs="Arial"/>
                </w:rPr>
                <w:t>OK 1 - 7</w:t>
              </w:r>
            </w:hyperlink>
          </w:p>
          <w:p w:rsidR="00A9298C" w:rsidRDefault="00A9298C">
            <w:pPr>
              <w:pStyle w:val="a9"/>
            </w:pPr>
            <w:hyperlink w:anchor="sub_1064" w:history="1">
              <w:r>
                <w:rPr>
                  <w:rStyle w:val="a4"/>
                  <w:rFonts w:cs="Arial"/>
                </w:rPr>
                <w:t>ПК 2.1 - 2.2</w:t>
              </w:r>
            </w:hyperlink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  <w:p w:rsidR="00A9298C" w:rsidRDefault="00A9298C">
            <w:pPr>
              <w:pStyle w:val="a8"/>
            </w:pP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lastRenderedPageBreak/>
              <w:t>ФК.00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Физическая культура.</w:t>
            </w:r>
          </w:p>
          <w:p w:rsidR="00A9298C" w:rsidRDefault="00A9298C">
            <w:pPr>
              <w:pStyle w:val="a9"/>
            </w:pPr>
            <w:r>
              <w:t>В результате освоения раздела "Физическая культура" обучающийся должен:</w:t>
            </w:r>
          </w:p>
          <w:p w:rsidR="00A9298C" w:rsidRDefault="00A9298C">
            <w:pPr>
              <w:pStyle w:val="a9"/>
            </w:pPr>
            <w:r>
              <w:t>уметь:</w:t>
            </w:r>
          </w:p>
          <w:p w:rsidR="00A9298C" w:rsidRDefault="00A9298C">
            <w:pPr>
              <w:pStyle w:val="a9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9298C" w:rsidRDefault="00A9298C">
            <w:pPr>
              <w:pStyle w:val="a9"/>
            </w:pPr>
            <w:r>
              <w:t>знать:</w:t>
            </w:r>
          </w:p>
          <w:p w:rsidR="00A9298C" w:rsidRDefault="00A9298C">
            <w:pPr>
              <w:pStyle w:val="a9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A9298C" w:rsidRDefault="00A9298C">
            <w:pPr>
              <w:pStyle w:val="a9"/>
            </w:pPr>
            <w:r>
              <w:t>основы здорового образа жизни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44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9"/>
            </w:pPr>
            <w:hyperlink w:anchor="sub_1056" w:history="1">
              <w:r>
                <w:rPr>
                  <w:rStyle w:val="a4"/>
                  <w:rFonts w:cs="Arial"/>
                </w:rPr>
                <w:t>ОК 2</w:t>
              </w:r>
            </w:hyperlink>
          </w:p>
          <w:p w:rsidR="00A9298C" w:rsidRDefault="00A9298C">
            <w:pPr>
              <w:pStyle w:val="a9"/>
            </w:pPr>
            <w:hyperlink w:anchor="sub_1057" w:history="1">
              <w:r>
                <w:rPr>
                  <w:rStyle w:val="a4"/>
                  <w:rFonts w:cs="Arial"/>
                </w:rPr>
                <w:t>ОК 3</w:t>
              </w:r>
            </w:hyperlink>
          </w:p>
          <w:p w:rsidR="00A9298C" w:rsidRDefault="00A9298C">
            <w:pPr>
              <w:pStyle w:val="a9"/>
            </w:pPr>
            <w:hyperlink w:anchor="sub_1060" w:history="1">
              <w:r>
                <w:rPr>
                  <w:rStyle w:val="a4"/>
                  <w:rFonts w:cs="Arial"/>
                </w:rPr>
                <w:t>ОК 6</w:t>
              </w:r>
            </w:hyperlink>
          </w:p>
          <w:p w:rsidR="00A9298C" w:rsidRDefault="00A9298C">
            <w:pPr>
              <w:pStyle w:val="a9"/>
            </w:pPr>
            <w:hyperlink w:anchor="sub_1061" w:history="1">
              <w:r>
                <w:rPr>
                  <w:rStyle w:val="a4"/>
                  <w:rFonts w:cs="Arial"/>
                </w:rPr>
                <w:t>ОК 7</w:t>
              </w:r>
            </w:hyperlink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Вариативная часть учебных циклов ППКРС</w:t>
            </w:r>
          </w:p>
          <w:p w:rsidR="00A9298C" w:rsidRDefault="00A9298C">
            <w:pPr>
              <w:pStyle w:val="a9"/>
            </w:pPr>
            <w:r>
              <w:t>(определяется образовательной организацией)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216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144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</w:pP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 xml:space="preserve">Итого по обязательной части ППКРС, включая раздел "Физическая культура", и вариативной </w:t>
            </w:r>
            <w:r>
              <w:lastRenderedPageBreak/>
              <w:t>части ППКРС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lastRenderedPageBreak/>
              <w:t>1188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792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</w:pP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bookmarkStart w:id="45" w:name="sub_151"/>
            <w:r>
              <w:lastRenderedPageBreak/>
              <w:t>УП.00</w:t>
            </w:r>
            <w:bookmarkEnd w:id="45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17 нед./37 нед.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612/1332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9"/>
            </w:pPr>
            <w:hyperlink w:anchor="sub_1055" w:history="1">
              <w:r>
                <w:rPr>
                  <w:rStyle w:val="a4"/>
                  <w:rFonts w:cs="Arial"/>
                </w:rPr>
                <w:t>ОК 1 - 7</w:t>
              </w:r>
            </w:hyperlink>
          </w:p>
          <w:p w:rsidR="00A9298C" w:rsidRDefault="00A9298C">
            <w:pPr>
              <w:pStyle w:val="a9"/>
            </w:pPr>
            <w:hyperlink w:anchor="sub_1062" w:history="1">
              <w:r>
                <w:rPr>
                  <w:rStyle w:val="a4"/>
                  <w:rFonts w:cs="Arial"/>
                </w:rPr>
                <w:t>ПК 1.1 - 1.2</w:t>
              </w:r>
            </w:hyperlink>
          </w:p>
          <w:p w:rsidR="00A9298C" w:rsidRDefault="00A9298C">
            <w:pPr>
              <w:pStyle w:val="a9"/>
            </w:pPr>
            <w:hyperlink w:anchor="sub_1064" w:history="1">
              <w:r>
                <w:rPr>
                  <w:rStyle w:val="a4"/>
                  <w:rFonts w:cs="Arial"/>
                </w:rPr>
                <w:t>ПК 2.1 - 2.2</w:t>
              </w:r>
            </w:hyperlink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bookmarkStart w:id="46" w:name="sub_152"/>
            <w:r>
              <w:t>ПП.00</w:t>
            </w:r>
            <w:bookmarkEnd w:id="46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</w:pP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bookmarkStart w:id="47" w:name="sub_153"/>
            <w:r>
              <w:t>ПА.00</w:t>
            </w:r>
            <w:bookmarkEnd w:id="47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1 нед./2 нед.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</w:pP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bookmarkStart w:id="48" w:name="sub_154"/>
            <w:r>
              <w:t>ГИА.00</w:t>
            </w:r>
            <w:bookmarkEnd w:id="48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1 нед./2 нед.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</w:pPr>
          </w:p>
        </w:tc>
      </w:tr>
    </w:tbl>
    <w:p w:rsidR="00A9298C" w:rsidRDefault="00A9298C"/>
    <w:p w:rsidR="00A9298C" w:rsidRDefault="00A9298C">
      <w:pPr>
        <w:ind w:firstLine="0"/>
        <w:jc w:val="left"/>
        <w:sectPr w:rsidR="00A9298C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A9298C" w:rsidRDefault="00A9298C">
      <w:pPr>
        <w:ind w:firstLine="698"/>
        <w:jc w:val="right"/>
      </w:pPr>
      <w:bookmarkStart w:id="49" w:name="sub_1067"/>
      <w:r>
        <w:rPr>
          <w:rStyle w:val="a3"/>
          <w:bCs/>
        </w:rPr>
        <w:lastRenderedPageBreak/>
        <w:t>Таблица 3</w:t>
      </w:r>
    </w:p>
    <w:bookmarkEnd w:id="49"/>
    <w:p w:rsidR="00A9298C" w:rsidRDefault="00A9298C"/>
    <w:p w:rsidR="00A9298C" w:rsidRDefault="00A9298C"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A9298C" w:rsidRDefault="00A929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80"/>
        <w:gridCol w:w="2100"/>
      </w:tblGrid>
      <w:tr w:rsidR="00A9298C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Обучение по учебным циклам и разделу "Физическая культура"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22 нед.</w:t>
            </w: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17 нед./37 нед.</w:t>
            </w: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</w:pP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1 нед./2 нед.</w:t>
            </w: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1 нед./2 нед.</w:t>
            </w: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Каникулы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2 нед.</w:t>
            </w: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C" w:rsidRDefault="00A9298C">
            <w:pPr>
              <w:pStyle w:val="a9"/>
            </w:pPr>
            <w: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98C" w:rsidRDefault="00A9298C">
            <w:pPr>
              <w:pStyle w:val="a8"/>
              <w:jc w:val="center"/>
            </w:pPr>
            <w:r>
              <w:t>43 нед./65 нед.</w:t>
            </w:r>
          </w:p>
        </w:tc>
      </w:tr>
    </w:tbl>
    <w:p w:rsidR="00A9298C" w:rsidRDefault="00A9298C"/>
    <w:p w:rsidR="00A9298C" w:rsidRDefault="00A9298C">
      <w:pPr>
        <w:pStyle w:val="1"/>
      </w:pPr>
      <w:bookmarkStart w:id="50" w:name="sub_1039"/>
      <w:r>
        <w:t>VII. Требования к условиям реализации программы подготовки квалифицированных рабочих, служащих</w:t>
      </w:r>
    </w:p>
    <w:bookmarkEnd w:id="50"/>
    <w:p w:rsidR="00A9298C" w:rsidRDefault="00A9298C"/>
    <w:p w:rsidR="00A9298C" w:rsidRDefault="00A9298C">
      <w:pPr>
        <w:pStyle w:val="a6"/>
        <w:rPr>
          <w:color w:val="000000"/>
          <w:sz w:val="16"/>
          <w:szCs w:val="16"/>
        </w:rPr>
      </w:pPr>
      <w:bookmarkStart w:id="51" w:name="sub_1022"/>
      <w:r>
        <w:rPr>
          <w:color w:val="000000"/>
          <w:sz w:val="16"/>
          <w:szCs w:val="16"/>
        </w:rPr>
        <w:t>Информация об изменениях:</w:t>
      </w:r>
    </w:p>
    <w:bookmarkEnd w:id="51"/>
    <w:p w:rsidR="00A9298C" w:rsidRDefault="00A9298C">
      <w:pPr>
        <w:pStyle w:val="a7"/>
      </w:pPr>
      <w:r>
        <w:fldChar w:fldCharType="begin"/>
      </w:r>
      <w:r>
        <w:instrText>HYPERLINK "garantF1://70919010.16265"</w:instrText>
      </w:r>
      <w:r>
        <w:fldChar w:fldCharType="separate"/>
      </w:r>
      <w:r>
        <w:rPr>
          <w:rStyle w:val="a4"/>
          <w:rFonts w:cs="Arial"/>
        </w:rPr>
        <w:t>Приказом</w:t>
      </w:r>
      <w:r>
        <w:fldChar w:fldCharType="end"/>
      </w:r>
      <w:r>
        <w:t xml:space="preserve"> Минобрнауки России от 9 апреля 2015 г. N 389 в пункт 7.1 внесены изменения</w:t>
      </w:r>
    </w:p>
    <w:p w:rsidR="00A9298C" w:rsidRDefault="00A9298C">
      <w:pPr>
        <w:pStyle w:val="a7"/>
      </w:pPr>
      <w:hyperlink r:id="rId14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A9298C" w:rsidRDefault="00A9298C">
      <w: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r:id="rId15" w:history="1">
        <w:r>
          <w:rPr>
            <w:rStyle w:val="a4"/>
            <w:rFonts w:cs="Arial"/>
          </w:rPr>
          <w:t>ОК 016-94</w:t>
        </w:r>
      </w:hyperlink>
      <w:r>
        <w:t xml:space="preserve"> (исходя из рекомендуемого перечня их возможных сочетаний согласно </w:t>
      </w:r>
      <w:hyperlink w:anchor="sub_1049" w:history="1">
        <w:r>
          <w:rPr>
            <w:rStyle w:val="a4"/>
            <w:rFonts w:cs="Arial"/>
          </w:rPr>
          <w:t>пункту 3.2</w:t>
        </w:r>
      </w:hyperlink>
      <w:r>
        <w:t xml:space="preserve"> ФГОС СПО), с учетом соответствующей примерной ППКРС.</w:t>
      </w:r>
    </w:p>
    <w:p w:rsidR="00A9298C" w:rsidRDefault="00A9298C"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A9298C" w:rsidRDefault="00A9298C"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A9298C" w:rsidRDefault="00A9298C">
      <w:r>
        <w:t>При формировании ППКРС образовательная организация:</w:t>
      </w:r>
    </w:p>
    <w:p w:rsidR="00A9298C" w:rsidRDefault="00A9298C">
      <w:bookmarkStart w:id="52" w:name="sub_10225"/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bookmarkEnd w:id="52"/>
    <w:p w:rsidR="00A9298C" w:rsidRDefault="00A9298C">
      <w:r>
        <w:t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A9298C" w:rsidRDefault="00A9298C">
      <w: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</w:t>
      </w:r>
      <w:r>
        <w:lastRenderedPageBreak/>
        <w:t>приобретаемому практическому опыту, знаниям и умениям;</w:t>
      </w:r>
    </w:p>
    <w:p w:rsidR="00A9298C" w:rsidRDefault="00A9298C"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A9298C" w:rsidRDefault="00A9298C">
      <w:r>
        <w:t>обязана обеспечивать обучающимся возможность участвовать в формировании индивидуальной образовательной программы;</w:t>
      </w:r>
    </w:p>
    <w:p w:rsidR="00A9298C" w:rsidRDefault="00A9298C"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 w:rsidR="00A9298C" w:rsidRDefault="00A9298C">
      <w:r>
        <w:t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A9298C" w:rsidRDefault="00A9298C">
      <w:bookmarkStart w:id="53" w:name="sub_1023"/>
      <w:r>
        <w:t xml:space="preserve">7.2. При реализации ППКРС обучающиеся имеют академические права и обязанности в соответствии с </w:t>
      </w:r>
      <w:hyperlink r:id="rId16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hyperlink w:anchor="sub_333" w:history="1">
        <w:r>
          <w:rPr>
            <w:rStyle w:val="a4"/>
            <w:rFonts w:cs="Arial"/>
          </w:rPr>
          <w:t>*(3)</w:t>
        </w:r>
      </w:hyperlink>
      <w:r>
        <w:t>.</w:t>
      </w:r>
    </w:p>
    <w:p w:rsidR="00A9298C" w:rsidRDefault="00A9298C">
      <w:bookmarkStart w:id="54" w:name="sub_1024"/>
      <w:bookmarkEnd w:id="53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A9298C" w:rsidRDefault="00A9298C">
      <w:bookmarkStart w:id="55" w:name="sub_1025"/>
      <w:bookmarkEnd w:id="54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A9298C" w:rsidRDefault="00A9298C">
      <w:bookmarkStart w:id="56" w:name="sub_1026"/>
      <w:bookmarkEnd w:id="55"/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A9298C" w:rsidRDefault="00A9298C">
      <w:bookmarkStart w:id="57" w:name="sub_1027"/>
      <w:bookmarkEnd w:id="56"/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A9298C" w:rsidRDefault="00A9298C">
      <w:bookmarkStart w:id="58" w:name="sub_1028"/>
      <w:bookmarkEnd w:id="57"/>
      <w: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A9298C" w:rsidRDefault="00A9298C">
      <w:bookmarkStart w:id="59" w:name="sub_1029"/>
      <w:bookmarkEnd w:id="58"/>
      <w: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A9298C" w:rsidRDefault="00A9298C">
      <w:bookmarkStart w:id="60" w:name="sub_1030"/>
      <w:bookmarkEnd w:id="59"/>
      <w:r>
        <w:t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bookmarkEnd w:id="60"/>
    <w:p w:rsidR="00A9298C" w:rsidRDefault="00A9298C">
      <w: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A9298C" w:rsidRDefault="00A929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80"/>
        <w:gridCol w:w="2240"/>
      </w:tblGrid>
      <w:tr w:rsidR="00A9298C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>
            <w:pPr>
              <w:pStyle w:val="a8"/>
            </w:pPr>
            <w:r>
              <w:t>теоретическое обучение (при обязательной учебной нагрузке</w:t>
            </w:r>
          </w:p>
          <w:p w:rsidR="00A9298C" w:rsidRDefault="00A9298C">
            <w:pPr>
              <w:pStyle w:val="a8"/>
            </w:pPr>
            <w:r>
              <w:t>36 часов в неделю)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>
            <w:pPr>
              <w:pStyle w:val="a8"/>
              <w:jc w:val="right"/>
            </w:pPr>
            <w:r>
              <w:t>57 нед.</w:t>
            </w: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>
            <w:pPr>
              <w:pStyle w:val="a8"/>
            </w:pPr>
            <w:r>
              <w:lastRenderedPageBreak/>
              <w:t>промежуточная аттестация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>
            <w:pPr>
              <w:pStyle w:val="a8"/>
              <w:jc w:val="right"/>
            </w:pPr>
            <w:r>
              <w:t>3 нед.</w:t>
            </w:r>
          </w:p>
        </w:tc>
      </w:tr>
      <w:tr w:rsidR="00A9298C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>
            <w:pPr>
              <w:pStyle w:val="a8"/>
            </w:pPr>
            <w:r>
              <w:t>каникулы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9298C" w:rsidRDefault="00A9298C">
            <w:pPr>
              <w:pStyle w:val="a8"/>
              <w:jc w:val="right"/>
            </w:pPr>
            <w:r>
              <w:t>22 нед.</w:t>
            </w:r>
          </w:p>
        </w:tc>
      </w:tr>
    </w:tbl>
    <w:p w:rsidR="00A9298C" w:rsidRDefault="00A9298C"/>
    <w:p w:rsidR="00A9298C" w:rsidRDefault="00A9298C">
      <w:bookmarkStart w:id="61" w:name="sub_1031"/>
      <w:r>
        <w:t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A9298C" w:rsidRDefault="00A9298C">
      <w:bookmarkStart w:id="62" w:name="sub_1032"/>
      <w:bookmarkEnd w:id="61"/>
      <w:r>
        <w:t>7.11. В период обучения с юношами проводятся учебные сборы</w:t>
      </w:r>
      <w:hyperlink w:anchor="sub_444" w:history="1">
        <w:r>
          <w:rPr>
            <w:rStyle w:val="a4"/>
            <w:rFonts w:cs="Arial"/>
          </w:rPr>
          <w:t>*(4)</w:t>
        </w:r>
      </w:hyperlink>
      <w:r>
        <w:t>.</w:t>
      </w:r>
    </w:p>
    <w:p w:rsidR="00A9298C" w:rsidRDefault="00A9298C">
      <w:bookmarkStart w:id="63" w:name="sub_1033"/>
      <w:bookmarkEnd w:id="62"/>
      <w: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bookmarkEnd w:id="63"/>
    <w:p w:rsidR="00A9298C" w:rsidRDefault="00A9298C">
      <w: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A9298C" w:rsidRDefault="00A9298C"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A9298C" w:rsidRDefault="00A9298C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A9298C" w:rsidRDefault="00A9298C"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A9298C" w:rsidRDefault="00A9298C">
      <w:bookmarkStart w:id="64" w:name="sub_1034"/>
      <w: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1-2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A9298C" w:rsidRDefault="00A9298C">
      <w:bookmarkStart w:id="65" w:name="sub_1035"/>
      <w:bookmarkEnd w:id="64"/>
      <w: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bookmarkEnd w:id="65"/>
    <w:p w:rsidR="00A9298C" w:rsidRDefault="00A9298C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A9298C" w:rsidRDefault="00A9298C">
      <w: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 w:rsidR="00A9298C" w:rsidRDefault="00A9298C">
      <w: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A9298C" w:rsidRDefault="00A9298C">
      <w:r>
        <w:t xml:space="preserve">Библиотечный фонд должен быть укомплектован печатными и/или электронными </w:t>
      </w:r>
      <w:r>
        <w:lastRenderedPageBreak/>
        <w:t>изданиями основной и дополнительной учебной литературы по дисциплинам всех циклов, изданными за последние 5 лет.</w:t>
      </w:r>
    </w:p>
    <w:p w:rsidR="00A9298C" w:rsidRDefault="00A9298C"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каждые 100 обучающихся.</w:t>
      </w:r>
    </w:p>
    <w:p w:rsidR="00A9298C" w:rsidRDefault="00A9298C">
      <w: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A9298C" w:rsidRDefault="00A9298C">
      <w: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A9298C" w:rsidRDefault="00A9298C">
      <w:bookmarkStart w:id="66" w:name="sub_1036"/>
      <w: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7" w:history="1">
        <w:r>
          <w:rPr>
            <w:rStyle w:val="a4"/>
            <w:rFonts w:cs="Arial"/>
          </w:rPr>
          <w:t>частью 4 статьи 68</w:t>
        </w:r>
      </w:hyperlink>
      <w:r>
        <w:t xml:space="preserve"> Федерального закона от 29 декабря 2012 г. N 273-ФЗ "Об образовании в Российской Федерации"</w:t>
      </w:r>
      <w:hyperlink w:anchor="sub_333" w:history="1">
        <w:r>
          <w:rPr>
            <w:rStyle w:val="a4"/>
            <w:rFonts w:cs="Arial"/>
          </w:rPr>
          <w:t>*(3)</w:t>
        </w:r>
      </w:hyperlink>
      <w:r>
        <w:t>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A9298C" w:rsidRDefault="00A9298C">
      <w:bookmarkStart w:id="67" w:name="sub_1037"/>
      <w:bookmarkEnd w:id="66"/>
      <w:r>
        <w:t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bookmarkEnd w:id="67"/>
    <w:p w:rsidR="00A9298C" w:rsidRDefault="00A9298C"/>
    <w:p w:rsidR="00A9298C" w:rsidRDefault="00A9298C">
      <w:pPr>
        <w:pStyle w:val="1"/>
      </w:pPr>
      <w:r>
        <w:t>Перечень кабинетов, лабораторий, мастерских и других помещений</w:t>
      </w:r>
    </w:p>
    <w:p w:rsidR="00A9298C" w:rsidRDefault="00A9298C"/>
    <w:p w:rsidR="00A9298C" w:rsidRDefault="00A9298C">
      <w:r>
        <w:t>Кабинеты:</w:t>
      </w:r>
    </w:p>
    <w:p w:rsidR="00A9298C" w:rsidRDefault="00A9298C">
      <w:r>
        <w:t>технического черчения;</w:t>
      </w:r>
    </w:p>
    <w:p w:rsidR="00A9298C" w:rsidRDefault="00A9298C">
      <w:r>
        <w:t>электротехники;</w:t>
      </w:r>
    </w:p>
    <w:p w:rsidR="00A9298C" w:rsidRDefault="00A9298C">
      <w:r>
        <w:t>технической механики и гидравлики;</w:t>
      </w:r>
    </w:p>
    <w:p w:rsidR="00A9298C" w:rsidRDefault="00A9298C">
      <w:r>
        <w:t>охраны труда;</w:t>
      </w:r>
    </w:p>
    <w:p w:rsidR="00A9298C" w:rsidRDefault="00A9298C">
      <w:r>
        <w:t>безопасности жизнедеятельности;</w:t>
      </w:r>
    </w:p>
    <w:p w:rsidR="00A9298C" w:rsidRDefault="00A9298C">
      <w:r>
        <w:t>конструкции дорожных и строительных машин.</w:t>
      </w:r>
    </w:p>
    <w:p w:rsidR="00A9298C" w:rsidRDefault="00A9298C">
      <w:r>
        <w:t>Лаборатории:</w:t>
      </w:r>
    </w:p>
    <w:p w:rsidR="00A9298C" w:rsidRDefault="00A9298C">
      <w:r>
        <w:t>материаловедения;</w:t>
      </w:r>
    </w:p>
    <w:p w:rsidR="00A9298C" w:rsidRDefault="00A9298C">
      <w:r>
        <w:t>технического обслуживания и ремонта дорожных и строительных машин.</w:t>
      </w:r>
    </w:p>
    <w:p w:rsidR="00A9298C" w:rsidRDefault="00A9298C">
      <w:r>
        <w:t>Мастерские:</w:t>
      </w:r>
    </w:p>
    <w:p w:rsidR="00A9298C" w:rsidRDefault="00A9298C">
      <w:r>
        <w:t>слесарные;</w:t>
      </w:r>
    </w:p>
    <w:p w:rsidR="00A9298C" w:rsidRDefault="00A9298C">
      <w:r>
        <w:t>электромонтажные.</w:t>
      </w:r>
    </w:p>
    <w:p w:rsidR="00A9298C" w:rsidRDefault="00A9298C">
      <w:r>
        <w:t>Спортивный комплекс:</w:t>
      </w:r>
    </w:p>
    <w:p w:rsidR="00A9298C" w:rsidRDefault="00A9298C">
      <w:r>
        <w:t>спортивный зал;</w:t>
      </w:r>
    </w:p>
    <w:p w:rsidR="00A9298C" w:rsidRDefault="00A9298C">
      <w:r>
        <w:t>открытый стадион широкого профиля с элементами полосы препятствий;</w:t>
      </w:r>
    </w:p>
    <w:p w:rsidR="00A9298C" w:rsidRDefault="00A9298C">
      <w:r>
        <w:t>стрелковый тир (в любой модификации, включая электронный) или место для стрельбы.</w:t>
      </w:r>
    </w:p>
    <w:p w:rsidR="00A9298C" w:rsidRDefault="00A9298C">
      <w:r>
        <w:t>Залы:</w:t>
      </w:r>
    </w:p>
    <w:p w:rsidR="00A9298C" w:rsidRDefault="00A9298C">
      <w:r>
        <w:t>библиотека, читальный зал с выходом в сеть Интернет;</w:t>
      </w:r>
    </w:p>
    <w:p w:rsidR="00A9298C" w:rsidRDefault="00A9298C">
      <w:r>
        <w:t>актовый зал.</w:t>
      </w:r>
    </w:p>
    <w:p w:rsidR="00A9298C" w:rsidRDefault="00A9298C">
      <w:r>
        <w:lastRenderedPageBreak/>
        <w:t>Реализация ППКРС должна обеспечивать:</w:t>
      </w:r>
    </w:p>
    <w:p w:rsidR="00A9298C" w:rsidRDefault="00A9298C"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A9298C" w:rsidRDefault="00A9298C"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:rsidR="00A9298C" w:rsidRDefault="00A9298C"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A9298C" w:rsidRDefault="00A9298C">
      <w:bookmarkStart w:id="68" w:name="sub_1038"/>
      <w:r>
        <w:t>7.17. Реализация ППКРС осуществляется образовательной организацией на государственном языке Российской Федерации.</w:t>
      </w:r>
    </w:p>
    <w:bookmarkEnd w:id="68"/>
    <w:p w:rsidR="00A9298C" w:rsidRDefault="00A9298C">
      <w:r>
        <w:t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A9298C" w:rsidRDefault="00A9298C"/>
    <w:p w:rsidR="00A9298C" w:rsidRDefault="00A9298C">
      <w:pPr>
        <w:pStyle w:val="1"/>
      </w:pPr>
      <w:bookmarkStart w:id="69" w:name="sub_1047"/>
      <w:r>
        <w:t>VIII. Требования к результатам освоения программы подготовки квалифицированных рабочих, служащих</w:t>
      </w:r>
    </w:p>
    <w:bookmarkEnd w:id="69"/>
    <w:p w:rsidR="00A9298C" w:rsidRDefault="00A9298C"/>
    <w:p w:rsidR="00A9298C" w:rsidRDefault="00A9298C">
      <w:bookmarkStart w:id="70" w:name="sub_1040"/>
      <w:r>
        <w:t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 w:rsidR="00A9298C" w:rsidRDefault="00A9298C">
      <w:bookmarkStart w:id="71" w:name="sub_1041"/>
      <w:bookmarkEnd w:id="70"/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A9298C" w:rsidRDefault="00A9298C">
      <w:bookmarkStart w:id="72" w:name="sub_1042"/>
      <w:bookmarkEnd w:id="71"/>
      <w: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72"/>
    <w:p w:rsidR="00A9298C" w:rsidRDefault="00A9298C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A9298C" w:rsidRDefault="00A9298C"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A9298C" w:rsidRDefault="00A9298C">
      <w:bookmarkStart w:id="73" w:name="sub_1043"/>
      <w:r>
        <w:t>8.4. Оценка качества подготовки обучающихся и выпускников осуществляется в двух основных направлениях:</w:t>
      </w:r>
    </w:p>
    <w:bookmarkEnd w:id="73"/>
    <w:p w:rsidR="00A9298C" w:rsidRDefault="00A9298C">
      <w:r>
        <w:t>оценка уровня освоения дисциплин;</w:t>
      </w:r>
    </w:p>
    <w:p w:rsidR="00A9298C" w:rsidRDefault="00A9298C">
      <w:r>
        <w:lastRenderedPageBreak/>
        <w:t>оценка компетенций обучающихся.</w:t>
      </w:r>
    </w:p>
    <w:p w:rsidR="00A9298C" w:rsidRDefault="00A9298C">
      <w:r>
        <w:t>Для юношей предусматривается оценка результатов освоения основ военной службы.</w:t>
      </w:r>
    </w:p>
    <w:p w:rsidR="00A9298C" w:rsidRDefault="00A9298C">
      <w:bookmarkStart w:id="74" w:name="sub_1044"/>
      <w: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</w:t>
      </w:r>
      <w:hyperlink r:id="rId18" w:history="1">
        <w:r>
          <w:rPr>
            <w:rStyle w:val="a4"/>
            <w:rFonts w:cs="Arial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профессионального образования</w:t>
      </w:r>
      <w:hyperlink w:anchor="sub_555" w:history="1">
        <w:r>
          <w:rPr>
            <w:rStyle w:val="a4"/>
            <w:rFonts w:cs="Arial"/>
          </w:rPr>
          <w:t>*(5)</w:t>
        </w:r>
      </w:hyperlink>
      <w:r>
        <w:t>.</w:t>
      </w:r>
    </w:p>
    <w:p w:rsidR="00A9298C" w:rsidRDefault="00A9298C">
      <w:bookmarkStart w:id="75" w:name="sub_1045"/>
      <w:bookmarkEnd w:id="74"/>
      <w: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bookmarkEnd w:id="75"/>
    <w:p w:rsidR="00A9298C" w:rsidRDefault="00A9298C">
      <w:r>
        <w:t>Государственный экзамен вводится по усмотрению образовательной организации.</w:t>
      </w:r>
    </w:p>
    <w:p w:rsidR="00A9298C" w:rsidRDefault="00A9298C">
      <w:bookmarkStart w:id="76" w:name="sub_1046"/>
      <w:r>
        <w:t xml:space="preserve">8.7. Обучающиеся по ППКРС, не имеющие среднего общего образования, в соответствии с </w:t>
      </w:r>
      <w:hyperlink r:id="rId19" w:history="1">
        <w:r>
          <w:rPr>
            <w:rStyle w:val="a4"/>
            <w:rFonts w:cs="Arial"/>
          </w:rPr>
          <w:t>частью 6 статьи 68</w:t>
        </w:r>
      </w:hyperlink>
      <w:r>
        <w:t xml:space="preserve"> Федерального закона от 29 декабря 2012 г. N 273-ФЗ "Об образовании в Российской Федерации"</w:t>
      </w:r>
      <w:hyperlink w:anchor="sub_333" w:history="1">
        <w:r>
          <w:rPr>
            <w:rStyle w:val="a4"/>
            <w:rFonts w:cs="Arial"/>
          </w:rPr>
          <w:t>*(3)</w:t>
        </w:r>
      </w:hyperlink>
      <w:r>
        <w:t xml:space="preserve">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bookmarkEnd w:id="76"/>
    <w:p w:rsidR="00A9298C" w:rsidRDefault="00A9298C"/>
    <w:p w:rsidR="00A9298C" w:rsidRDefault="00A9298C">
      <w:pPr>
        <w:ind w:firstLine="0"/>
      </w:pPr>
      <w:r>
        <w:t>_____________________________</w:t>
      </w:r>
    </w:p>
    <w:p w:rsidR="00A9298C" w:rsidRDefault="00A9298C">
      <w:bookmarkStart w:id="77" w:name="sub_111"/>
      <w:r>
        <w:t xml:space="preserve">*(1) </w:t>
      </w:r>
      <w:hyperlink r:id="rId20" w:history="1">
        <w:r>
          <w:rPr>
            <w:rStyle w:val="a4"/>
            <w:rFonts w:cs="Arial"/>
          </w:rPr>
          <w:t>Часть 1 статьи 15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A9298C" w:rsidRDefault="00A9298C">
      <w:bookmarkStart w:id="78" w:name="sub_222"/>
      <w:bookmarkEnd w:id="77"/>
      <w:r>
        <w:t xml:space="preserve">*(2) В соответствии с </w:t>
      </w:r>
      <w:hyperlink r:id="rId21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28.03.1998 N 53-ФЗ "О воинской обязанности и военной службе".</w:t>
      </w:r>
    </w:p>
    <w:p w:rsidR="00A9298C" w:rsidRDefault="00A9298C">
      <w:bookmarkStart w:id="79" w:name="sub_333"/>
      <w:bookmarkEnd w:id="78"/>
      <w:r>
        <w:t>*(3) Собрание законодательства Российской Федерации, 2012, N 53, ст. 7598; 2013, N 19, ст. 2326.</w:t>
      </w:r>
    </w:p>
    <w:p w:rsidR="00A9298C" w:rsidRDefault="00A9298C">
      <w:bookmarkStart w:id="80" w:name="sub_444"/>
      <w:bookmarkEnd w:id="79"/>
      <w:r>
        <w:t xml:space="preserve">*(4) </w:t>
      </w:r>
      <w:hyperlink r:id="rId22" w:history="1">
        <w:r>
          <w:rPr>
            <w:rStyle w:val="a4"/>
            <w:rFonts w:cs="Arial"/>
          </w:rPr>
          <w:t>Пункт 1 статьи 13</w:t>
        </w:r>
      </w:hyperlink>
      <w:r>
        <w:t xml:space="preserve"> Федерального закона от 28 марта 1998 г. N 53-ФЗ "О воинской обязанности и военной службе" (Собрание законодательства Российской Федерации, 1998 , N 13, ст. 1475; 2004, N 35, ст. 3607; 2005, N 30, ст. 3111; 2007, N 49, ст. 6070; 2008, N 30, ст. 3616; 2013, N 27, ст. 3477).</w:t>
      </w:r>
    </w:p>
    <w:p w:rsidR="00A9298C" w:rsidRDefault="00A9298C">
      <w:bookmarkStart w:id="81" w:name="sub_555"/>
      <w:bookmarkEnd w:id="80"/>
      <w:r>
        <w:t xml:space="preserve">*(5) </w:t>
      </w:r>
      <w:hyperlink r:id="rId23" w:history="1">
        <w:r>
          <w:rPr>
            <w:rStyle w:val="a4"/>
            <w:rFonts w:cs="Arial"/>
          </w:rPr>
          <w:t>Часть 6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bookmarkEnd w:id="81"/>
    <w:p w:rsidR="00A9298C" w:rsidRDefault="00A9298C"/>
    <w:sectPr w:rsidR="00A9298C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9298C"/>
    <w:rsid w:val="003A0AD1"/>
    <w:rsid w:val="005F3FA3"/>
    <w:rsid w:val="00A9298C"/>
    <w:rsid w:val="00C63895"/>
    <w:rsid w:val="00DE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455.0" TargetMode="External"/><Relationship Id="rId13" Type="http://schemas.openxmlformats.org/officeDocument/2006/relationships/hyperlink" Target="garantF1://57406210.1020" TargetMode="External"/><Relationship Id="rId18" Type="http://schemas.openxmlformats.org/officeDocument/2006/relationships/hyperlink" Target="garantF1://70400084.1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8405.0" TargetMode="External"/><Relationship Id="rId7" Type="http://schemas.openxmlformats.org/officeDocument/2006/relationships/hyperlink" Target="garantF1://70292898.0" TargetMode="External"/><Relationship Id="rId12" Type="http://schemas.openxmlformats.org/officeDocument/2006/relationships/hyperlink" Target="garantF1://1448770.0" TargetMode="External"/><Relationship Id="rId17" Type="http://schemas.openxmlformats.org/officeDocument/2006/relationships/hyperlink" Target="garantF1://70191362.10879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0191362.400" TargetMode="External"/><Relationship Id="rId20" Type="http://schemas.openxmlformats.org/officeDocument/2006/relationships/hyperlink" Target="garantF1://70191362.108197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292898.15241" TargetMode="External"/><Relationship Id="rId11" Type="http://schemas.openxmlformats.org/officeDocument/2006/relationships/hyperlink" Target="garantF1://1448770.0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70344400.0" TargetMode="External"/><Relationship Id="rId15" Type="http://schemas.openxmlformats.org/officeDocument/2006/relationships/hyperlink" Target="garantF1://1448770.0" TargetMode="External"/><Relationship Id="rId23" Type="http://schemas.openxmlformats.org/officeDocument/2006/relationships/hyperlink" Target="garantF1://70191362.108695" TargetMode="External"/><Relationship Id="rId10" Type="http://schemas.openxmlformats.org/officeDocument/2006/relationships/hyperlink" Target="garantF1://57406210.1005" TargetMode="External"/><Relationship Id="rId19" Type="http://schemas.openxmlformats.org/officeDocument/2006/relationships/hyperlink" Target="garantF1://70191362.1087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532903.0" TargetMode="External"/><Relationship Id="rId14" Type="http://schemas.openxmlformats.org/officeDocument/2006/relationships/hyperlink" Target="garantF1://57406210.1022" TargetMode="External"/><Relationship Id="rId22" Type="http://schemas.openxmlformats.org/officeDocument/2006/relationships/hyperlink" Target="garantF1://78405.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IgSJvHkakPkX/eF8SkfoYe5sRYo/nLuUiyekjfh8VEU=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Xowskdi6zbDslVrw8+nJ07RUBqRK3krKmCi0oXihNRq48T1clasXoQLF1aAzuBj2
t/WzIVu6Oy8gtIwaJ5p+og==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5"/>
            <mdssi:RelationshipReference SourceId="rId2"/>
            <mdssi:RelationshipReference SourceId="rId1"/>
            <mdssi:RelationshipReference SourceId="rId24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bK99Fn9I/kKop6rHB6WJz0+aArw=</DigestValue>
      </Reference>
      <Reference URI="/word/document.xml?ContentType=application/vnd.openxmlformats-officedocument.wordprocessingml.document.main+xml">
        <DigestMethod Algorithm="http://www.w3.org/2000/09/xmldsig#sha1"/>
        <DigestValue>krFxJtF8RSitn9Kl1/Ztb/TSYlA=</DigestValue>
      </Reference>
      <Reference URI="/word/fontTable.xml?ContentType=application/vnd.openxmlformats-officedocument.wordprocessingml.fontTable+xml">
        <DigestMethod Algorithm="http://www.w3.org/2000/09/xmldsig#sha1"/>
        <DigestValue>U1TQgpiV77YD1uCRAJQnQojd8xI=</DigestValue>
      </Reference>
      <Reference URI="/word/numbering.xml?ContentType=application/vnd.openxmlformats-officedocument.wordprocessingml.numbering+xml">
        <DigestMethod Algorithm="http://www.w3.org/2000/09/xmldsig#sha1"/>
        <DigestValue>lEFvhI8yub7l2Lmryu4JRZhFVi8=</DigestValue>
      </Reference>
      <Reference URI="/word/settings.xml?ContentType=application/vnd.openxmlformats-officedocument.wordprocessingml.settings+xml">
        <DigestMethod Algorithm="http://www.w3.org/2000/09/xmldsig#sha1"/>
        <DigestValue>0KA0IoojsT+Q7ZDHPQ/ATd3muwU=</DigestValue>
      </Reference>
      <Reference URI="/word/styles.xml?ContentType=application/vnd.openxmlformats-officedocument.wordprocessingml.styles+xml">
        <DigestMethod Algorithm="http://www.w3.org/2000/09/xmldsig#sha1"/>
        <DigestValue>4hawmWtFKKgzaxLJZ4VbWgV3FpI=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2022-03-18T03:27:11Z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5326</Words>
  <Characters>30360</Characters>
  <Application>Microsoft Office Word</Application>
  <DocSecurity>0</DocSecurity>
  <Lines>253</Lines>
  <Paragraphs>71</Paragraphs>
  <ScaleCrop>false</ScaleCrop>
  <Company>НПП "Гарант-Сервис"</Company>
  <LinksUpToDate>false</LinksUpToDate>
  <CharactersWithSpaces>35615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2021-03-09T05:12:00Z</cp:lastPrinted>
  <dcterms:created xsi:type="dcterms:W3CDTF">2022-03-18T03:27:00Z</dcterms:created>
  <dcterms:modified xsi:type="dcterms:W3CDTF">2022-03-18T03:27:00Z</dcterms:modified>
</cp:coreProperties>
</file>