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8B" w:rsidRDefault="00990FB9" w:rsidP="00B8538B">
      <w:pPr>
        <w:pStyle w:val="Default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-1493777</wp:posOffset>
            </wp:positionH>
            <wp:positionV relativeFrom="paragraph">
              <wp:posOffset>-761068</wp:posOffset>
            </wp:positionV>
            <wp:extent cx="8297749" cy="10737908"/>
            <wp:effectExtent l="19050" t="0" r="8051" b="0"/>
            <wp:wrapNone/>
            <wp:docPr id="1" name="Рисунок 1" descr="C:\Users\User\AppData\Local\Temp\WinScan2PDF_Tmp\2022-08-08_15-59-26_winscan_to_pdf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2-08-08_15-59-26_winscan_to_pdf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7749" cy="1073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B99" w:rsidRPr="000857E9" w:rsidRDefault="00C40B99" w:rsidP="00C40B99">
      <w:pPr>
        <w:jc w:val="center"/>
        <w:rPr>
          <w:b/>
        </w:rPr>
      </w:pPr>
      <w:r w:rsidRPr="000857E9">
        <w:rPr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C40B99" w:rsidRPr="000857E9" w:rsidRDefault="00C40B99" w:rsidP="00C40B99">
      <w:pPr>
        <w:jc w:val="center"/>
        <w:rPr>
          <w:b/>
        </w:rPr>
      </w:pPr>
      <w:r w:rsidRPr="000857E9">
        <w:rPr>
          <w:b/>
        </w:rPr>
        <w:t>« ЧУКОТСКИЙ СЕВЕРО-ВОСТОЧНЫЙ ТЕХНИКУМ ПОСЁЛКА ПРОВИДЕНИЯ »</w:t>
      </w:r>
    </w:p>
    <w:p w:rsidR="00C40B99" w:rsidRPr="000857E9" w:rsidRDefault="00C40B99" w:rsidP="00C40B99">
      <w:pPr>
        <w:jc w:val="center"/>
        <w:rPr>
          <w:b/>
        </w:rPr>
      </w:pPr>
    </w:p>
    <w:tbl>
      <w:tblPr>
        <w:tblW w:w="9740" w:type="dxa"/>
        <w:tblLook w:val="04A0"/>
      </w:tblPr>
      <w:tblGrid>
        <w:gridCol w:w="4834"/>
        <w:gridCol w:w="4906"/>
      </w:tblGrid>
      <w:tr w:rsidR="00C40B99" w:rsidRPr="000857E9" w:rsidTr="00990FB9">
        <w:trPr>
          <w:trHeight w:val="1228"/>
        </w:trPr>
        <w:tc>
          <w:tcPr>
            <w:tcW w:w="4834" w:type="dxa"/>
          </w:tcPr>
          <w:p w:rsidR="00152843" w:rsidRPr="00B150ED" w:rsidRDefault="00152843" w:rsidP="00152843">
            <w:pPr>
              <w:jc w:val="center"/>
            </w:pPr>
            <w:r w:rsidRPr="00B150ED">
              <w:t>«С О Г Л А С О В А Н О»</w:t>
            </w:r>
          </w:p>
          <w:p w:rsidR="00152843" w:rsidRPr="00B150ED" w:rsidRDefault="00152843" w:rsidP="00152843">
            <w:pPr>
              <w:jc w:val="center"/>
            </w:pPr>
            <w:r w:rsidRPr="00B150ED">
              <w:t>Председатель совета общины ТСО КМНЧ «Дауркин»</w:t>
            </w:r>
          </w:p>
          <w:p w:rsidR="00152843" w:rsidRPr="00B150ED" w:rsidRDefault="00152843" w:rsidP="00152843"/>
          <w:p w:rsidR="00152843" w:rsidRPr="00B150ED" w:rsidRDefault="00152843" w:rsidP="00152843">
            <w:r w:rsidRPr="00B150ED">
              <w:t xml:space="preserve">      _______________________С.В. Таёном         </w:t>
            </w:r>
          </w:p>
          <w:p w:rsidR="00C40B99" w:rsidRPr="000857E9" w:rsidRDefault="00152843" w:rsidP="00152843">
            <w:r w:rsidRPr="00B150ED">
              <w:t xml:space="preserve">    </w:t>
            </w:r>
            <w:r>
              <w:t xml:space="preserve">   </w:t>
            </w:r>
            <w:r w:rsidRPr="00B150ED">
              <w:t xml:space="preserve"> « </w:t>
            </w:r>
            <w:r>
              <w:t>07</w:t>
            </w:r>
            <w:r w:rsidRPr="00B150ED">
              <w:t xml:space="preserve"> »  </w:t>
            </w:r>
            <w:r>
              <w:t>июля</w:t>
            </w:r>
            <w:r w:rsidRPr="00B150ED">
              <w:t xml:space="preserve">  202</w:t>
            </w:r>
            <w:r>
              <w:t>2</w:t>
            </w:r>
            <w:r w:rsidRPr="00B150ED">
              <w:t xml:space="preserve"> г.</w:t>
            </w:r>
          </w:p>
        </w:tc>
        <w:tc>
          <w:tcPr>
            <w:tcW w:w="4906" w:type="dxa"/>
          </w:tcPr>
          <w:p w:rsidR="00C40B99" w:rsidRPr="000857E9" w:rsidRDefault="00C40B99" w:rsidP="00C40B99">
            <w:pPr>
              <w:jc w:val="center"/>
            </w:pPr>
            <w:r w:rsidRPr="000857E9">
              <w:t xml:space="preserve">«У Т В Е </w:t>
            </w:r>
            <w:proofErr w:type="gramStart"/>
            <w:r w:rsidRPr="000857E9">
              <w:t>Р</w:t>
            </w:r>
            <w:proofErr w:type="gramEnd"/>
            <w:r w:rsidRPr="000857E9">
              <w:t xml:space="preserve"> Ж Д А Ю»</w:t>
            </w:r>
          </w:p>
          <w:p w:rsidR="00C40B99" w:rsidRPr="000857E9" w:rsidRDefault="00152843" w:rsidP="00C40B99">
            <w:pPr>
              <w:jc w:val="center"/>
            </w:pPr>
            <w:r>
              <w:t>И.о. д</w:t>
            </w:r>
            <w:r w:rsidR="00C40B99" w:rsidRPr="000857E9">
              <w:t>иректор</w:t>
            </w:r>
            <w:r>
              <w:t>а</w:t>
            </w:r>
            <w:r w:rsidR="00C40B99" w:rsidRPr="000857E9">
              <w:t xml:space="preserve"> ГАПОУ ЧАО «Чукотский северо-восточный техникум поселка Провидения»</w:t>
            </w:r>
          </w:p>
          <w:p w:rsidR="00C40B99" w:rsidRPr="000857E9" w:rsidRDefault="00C40B99" w:rsidP="00C40B99">
            <w:pPr>
              <w:jc w:val="center"/>
            </w:pPr>
          </w:p>
          <w:p w:rsidR="00C40B99" w:rsidRPr="000857E9" w:rsidRDefault="00C40B99" w:rsidP="00C40B99">
            <w:pPr>
              <w:jc w:val="center"/>
            </w:pPr>
            <w:r w:rsidRPr="000857E9">
              <w:t>___________________________</w:t>
            </w:r>
            <w:r w:rsidR="00152843">
              <w:t>О.В. Кравченко</w:t>
            </w:r>
          </w:p>
          <w:p w:rsidR="00C40B99" w:rsidRPr="000857E9" w:rsidRDefault="00C40B99" w:rsidP="00C40B99">
            <w:r w:rsidRPr="000857E9">
              <w:t xml:space="preserve">    « </w:t>
            </w:r>
            <w:r w:rsidR="00152843">
              <w:t>07</w:t>
            </w:r>
            <w:r w:rsidRPr="000857E9">
              <w:t xml:space="preserve"> »  </w:t>
            </w:r>
            <w:r w:rsidR="00152843">
              <w:t>июля</w:t>
            </w:r>
            <w:r w:rsidRPr="000857E9">
              <w:t xml:space="preserve"> 202</w:t>
            </w:r>
            <w:r w:rsidR="00152843">
              <w:t>2</w:t>
            </w:r>
            <w:r w:rsidRPr="000857E9">
              <w:t xml:space="preserve"> г.</w:t>
            </w:r>
          </w:p>
          <w:p w:rsidR="00C40B99" w:rsidRPr="000857E9" w:rsidRDefault="00C40B99" w:rsidP="00C40B99">
            <w:pPr>
              <w:jc w:val="center"/>
            </w:pPr>
          </w:p>
        </w:tc>
      </w:tr>
    </w:tbl>
    <w:p w:rsidR="00B8538B" w:rsidRPr="0040125A" w:rsidRDefault="00B8538B" w:rsidP="00B8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B8538B" w:rsidRPr="0040125A" w:rsidRDefault="00B8538B" w:rsidP="00B8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B8538B" w:rsidRPr="0040125A" w:rsidRDefault="00B8538B" w:rsidP="00B8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B8538B" w:rsidRPr="0040125A" w:rsidRDefault="00B8538B" w:rsidP="00B8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B8538B" w:rsidRPr="0040125A" w:rsidRDefault="00B8538B" w:rsidP="00B8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B8538B" w:rsidRDefault="00B8538B" w:rsidP="00152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ОСНОВНАЯ ОБРАЗОВАТЕЛЬНАЯ ПРОГРАММА ПРОФЕССИОНАЛЬНОГО ОБУЧЕНИЯ</w:t>
      </w:r>
    </w:p>
    <w:p w:rsidR="00B8538B" w:rsidRDefault="00B8538B" w:rsidP="00152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(ПРОФЕССИОНАЛЬНОЙ ПОДГОТОВКИ)</w:t>
      </w:r>
    </w:p>
    <w:p w:rsidR="00B8538B" w:rsidRDefault="00B8538B" w:rsidP="00152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2667B5">
        <w:rPr>
          <w:sz w:val="28"/>
          <w:szCs w:val="28"/>
        </w:rPr>
        <w:t>по профессии</w:t>
      </w:r>
      <w:r w:rsidR="00B14864">
        <w:rPr>
          <w:b/>
          <w:sz w:val="28"/>
          <w:szCs w:val="28"/>
        </w:rPr>
        <w:t xml:space="preserve"> 18433</w:t>
      </w:r>
      <w:r>
        <w:rPr>
          <w:b/>
          <w:sz w:val="28"/>
          <w:szCs w:val="28"/>
        </w:rPr>
        <w:t xml:space="preserve"> </w:t>
      </w:r>
      <w:r w:rsidR="00C40B99">
        <w:rPr>
          <w:b/>
          <w:caps/>
          <w:sz w:val="28"/>
          <w:szCs w:val="28"/>
        </w:rPr>
        <w:t>«СКОРНЯК-НАБОРЩИК</w:t>
      </w:r>
      <w:r>
        <w:rPr>
          <w:b/>
          <w:caps/>
          <w:sz w:val="28"/>
          <w:szCs w:val="28"/>
        </w:rPr>
        <w:t>»</w:t>
      </w:r>
    </w:p>
    <w:p w:rsidR="00B8538B" w:rsidRPr="00152843" w:rsidRDefault="00152843" w:rsidP="001528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к</w:t>
      </w:r>
      <w:r w:rsidRPr="00152843">
        <w:rPr>
          <w:sz w:val="28"/>
          <w:szCs w:val="28"/>
        </w:rPr>
        <w:t>валификация: 4 разряд</w:t>
      </w:r>
    </w:p>
    <w:p w:rsidR="00152843" w:rsidRDefault="00152843" w:rsidP="00152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5"/>
        <w:jc w:val="center"/>
        <w:rPr>
          <w:sz w:val="28"/>
          <w:szCs w:val="28"/>
        </w:rPr>
      </w:pPr>
    </w:p>
    <w:p w:rsidR="00B8538B" w:rsidRDefault="00B8538B" w:rsidP="00152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5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B8538B" w:rsidRDefault="00B8538B" w:rsidP="00152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5"/>
        <w:rPr>
          <w:sz w:val="28"/>
          <w:szCs w:val="28"/>
        </w:rPr>
      </w:pPr>
      <w:r>
        <w:rPr>
          <w:sz w:val="28"/>
          <w:szCs w:val="28"/>
        </w:rPr>
        <w:t>Нормативный срок обучения: 10 месяцев</w:t>
      </w:r>
    </w:p>
    <w:p w:rsidR="00B8538B" w:rsidRPr="0040125A" w:rsidRDefault="00B8538B" w:rsidP="00B8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8538B" w:rsidRPr="0040125A" w:rsidRDefault="00B8538B" w:rsidP="00B8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8538B" w:rsidRDefault="00B8538B" w:rsidP="00B8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8538B" w:rsidRDefault="00B8538B" w:rsidP="00B8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8538B" w:rsidRDefault="00B8538B" w:rsidP="00B8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3"/>
        <w:gridCol w:w="4862"/>
      </w:tblGrid>
      <w:tr w:rsidR="00FF2AB5" w:rsidTr="00FF2AB5">
        <w:tc>
          <w:tcPr>
            <w:tcW w:w="5323" w:type="dxa"/>
          </w:tcPr>
          <w:p w:rsidR="00FF2AB5" w:rsidRPr="002B7C37" w:rsidRDefault="00FF2AB5" w:rsidP="00FF2AB5">
            <w:pPr>
              <w:ind w:firstLine="708"/>
              <w:jc w:val="both"/>
              <w:rPr>
                <w:sz w:val="24"/>
                <w:szCs w:val="24"/>
              </w:rPr>
            </w:pPr>
            <w:proofErr w:type="gramStart"/>
            <w:r w:rsidRPr="002B7C37">
              <w:rPr>
                <w:sz w:val="24"/>
                <w:szCs w:val="24"/>
              </w:rPr>
              <w:t>Рассмотрена</w:t>
            </w:r>
            <w:proofErr w:type="gramEnd"/>
            <w:r w:rsidRPr="002B7C37">
              <w:rPr>
                <w:sz w:val="24"/>
                <w:szCs w:val="24"/>
              </w:rPr>
              <w:t xml:space="preserve"> методическим </w:t>
            </w:r>
            <w:r>
              <w:rPr>
                <w:sz w:val="24"/>
                <w:szCs w:val="24"/>
              </w:rPr>
              <w:t>советом</w:t>
            </w:r>
            <w:r w:rsidRPr="002B7C37">
              <w:rPr>
                <w:sz w:val="24"/>
                <w:szCs w:val="24"/>
              </w:rPr>
              <w:t xml:space="preserve"> </w:t>
            </w:r>
          </w:p>
          <w:p w:rsidR="00FF2AB5" w:rsidRPr="002B7C37" w:rsidRDefault="00FF2AB5" w:rsidP="00FF2AB5">
            <w:pPr>
              <w:ind w:firstLine="708"/>
              <w:jc w:val="both"/>
              <w:rPr>
                <w:sz w:val="24"/>
                <w:szCs w:val="24"/>
              </w:rPr>
            </w:pPr>
            <w:r w:rsidRPr="002B7C37">
              <w:rPr>
                <w:sz w:val="24"/>
                <w:szCs w:val="24"/>
              </w:rPr>
              <w:t>Прот</w:t>
            </w:r>
            <w:r>
              <w:rPr>
                <w:sz w:val="24"/>
                <w:szCs w:val="24"/>
              </w:rPr>
              <w:t xml:space="preserve">окол </w:t>
            </w:r>
            <w:r w:rsidR="00152843">
              <w:rPr>
                <w:sz w:val="24"/>
                <w:szCs w:val="24"/>
              </w:rPr>
              <w:t xml:space="preserve">№ 3 </w:t>
            </w:r>
            <w:r>
              <w:rPr>
                <w:sz w:val="24"/>
                <w:szCs w:val="24"/>
              </w:rPr>
              <w:t>от «</w:t>
            </w:r>
            <w:r w:rsidR="00152843">
              <w:rPr>
                <w:sz w:val="24"/>
                <w:szCs w:val="24"/>
                <w:u w:val="single"/>
              </w:rPr>
              <w:t>07</w:t>
            </w:r>
            <w:r>
              <w:rPr>
                <w:sz w:val="24"/>
                <w:szCs w:val="24"/>
              </w:rPr>
              <w:t>» _</w:t>
            </w:r>
            <w:r>
              <w:rPr>
                <w:sz w:val="24"/>
                <w:szCs w:val="24"/>
                <w:u w:val="single"/>
              </w:rPr>
              <w:t>0</w:t>
            </w:r>
            <w:r w:rsidR="00152843">
              <w:rPr>
                <w:sz w:val="24"/>
                <w:szCs w:val="24"/>
                <w:u w:val="single"/>
              </w:rPr>
              <w:t>7</w:t>
            </w:r>
            <w:r>
              <w:rPr>
                <w:sz w:val="24"/>
                <w:szCs w:val="24"/>
              </w:rPr>
              <w:t>_ 202</w:t>
            </w:r>
            <w:r w:rsidR="001528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г.  </w:t>
            </w:r>
          </w:p>
          <w:p w:rsidR="00FF2AB5" w:rsidRPr="002B7C37" w:rsidRDefault="00FF2AB5" w:rsidP="00FF2AB5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FF2AB5" w:rsidRDefault="00FF2AB5" w:rsidP="00152843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323" w:type="dxa"/>
          </w:tcPr>
          <w:p w:rsidR="00FF2AB5" w:rsidRDefault="00FF2AB5" w:rsidP="00FF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8"/>
                <w:szCs w:val="28"/>
              </w:rPr>
            </w:pPr>
          </w:p>
        </w:tc>
      </w:tr>
    </w:tbl>
    <w:p w:rsidR="00B8538B" w:rsidRDefault="00B8538B" w:rsidP="00B8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8538B" w:rsidRDefault="00B8538B" w:rsidP="00B8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8538B" w:rsidRDefault="00B8538B" w:rsidP="00B8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538B" w:rsidRDefault="00B8538B" w:rsidP="00B8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FF2AB5" w:rsidRDefault="00FF2AB5" w:rsidP="00B8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52843" w:rsidRDefault="00152843" w:rsidP="00990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52843" w:rsidRDefault="00152843" w:rsidP="00B8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8538B" w:rsidRPr="00152843" w:rsidRDefault="00B8538B" w:rsidP="00B8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52843">
        <w:rPr>
          <w:sz w:val="24"/>
          <w:szCs w:val="24"/>
        </w:rPr>
        <w:t>п. Провидения</w:t>
      </w:r>
      <w:r w:rsidR="00152843" w:rsidRPr="00152843">
        <w:rPr>
          <w:sz w:val="24"/>
          <w:szCs w:val="24"/>
        </w:rPr>
        <w:t xml:space="preserve"> 2022г.</w:t>
      </w:r>
    </w:p>
    <w:p w:rsidR="00152843" w:rsidRDefault="00152843" w:rsidP="00B8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52843" w:rsidRDefault="00152843" w:rsidP="00B8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13F6A" w:rsidRDefault="00413F6A" w:rsidP="00B8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13F6A" w:rsidRDefault="00413F6A" w:rsidP="00B8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13F6A" w:rsidRDefault="00413F6A" w:rsidP="00B8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D62F4" w:rsidRPr="00E92AA0" w:rsidRDefault="00875287" w:rsidP="00E92AA0">
      <w:pPr>
        <w:pStyle w:val="a3"/>
        <w:ind w:right="3" w:firstLine="709"/>
        <w:jc w:val="both"/>
      </w:pPr>
      <w:r w:rsidRPr="00E92AA0">
        <w:lastRenderedPageBreak/>
        <w:t>Основная программа профессионального обучения разработана на основе пр</w:t>
      </w:r>
      <w:r w:rsidR="00C40B99" w:rsidRPr="00E92AA0">
        <w:t>офессионального стандарта «</w:t>
      </w:r>
      <w:r w:rsidR="006226FF" w:rsidRPr="00E92AA0">
        <w:t>Обработчик шкур</w:t>
      </w:r>
      <w:r w:rsidRPr="00E92AA0">
        <w:t>» (утвержденного Министерством труда и социальной защиты Российской Фед</w:t>
      </w:r>
      <w:r w:rsidR="00C40B99" w:rsidRPr="00E92AA0">
        <w:t>ерации от 27 июня 2018г № 415</w:t>
      </w:r>
      <w:r w:rsidRPr="00E92AA0">
        <w:t>н, регистрационный номер</w:t>
      </w:r>
      <w:r w:rsidRPr="00E92AA0">
        <w:rPr>
          <w:spacing w:val="-1"/>
        </w:rPr>
        <w:t xml:space="preserve"> </w:t>
      </w:r>
      <w:r w:rsidR="00C40B99" w:rsidRPr="00E92AA0">
        <w:t>140</w:t>
      </w:r>
      <w:r w:rsidRPr="00E92AA0">
        <w:t>).</w:t>
      </w:r>
    </w:p>
    <w:p w:rsidR="00CD62F4" w:rsidRPr="00E92AA0" w:rsidRDefault="00CD62F4" w:rsidP="00E92AA0">
      <w:pPr>
        <w:pStyle w:val="a3"/>
        <w:ind w:right="3" w:firstLine="709"/>
        <w:jc w:val="both"/>
      </w:pPr>
    </w:p>
    <w:p w:rsidR="00CD62F4" w:rsidRPr="00E92AA0" w:rsidRDefault="00875287" w:rsidP="00E92AA0">
      <w:pPr>
        <w:pStyle w:val="a3"/>
        <w:ind w:right="3" w:firstLine="709"/>
        <w:jc w:val="both"/>
        <w:rPr>
          <w:u w:val="single"/>
        </w:rPr>
      </w:pPr>
      <w:r w:rsidRPr="00E92AA0">
        <w:rPr>
          <w:u w:val="single"/>
        </w:rPr>
        <w:t>Организация – разработчик:</w:t>
      </w:r>
    </w:p>
    <w:p w:rsidR="00E92AA0" w:rsidRPr="00E92AA0" w:rsidRDefault="00E15631" w:rsidP="00E92AA0">
      <w:pPr>
        <w:pStyle w:val="a3"/>
        <w:ind w:right="3" w:firstLine="709"/>
        <w:jc w:val="both"/>
      </w:pPr>
      <w:r w:rsidRPr="00E92AA0">
        <w:t>Государственное автономное профессиональное образовательное учреждение Чукотского  автономного округа «Чукотский северо-восточный техникум посёлка Провидения»</w:t>
      </w:r>
      <w:r w:rsidR="00E92AA0" w:rsidRPr="00E92AA0">
        <w:t xml:space="preserve"> </w:t>
      </w:r>
    </w:p>
    <w:p w:rsidR="00E92AA0" w:rsidRDefault="00E92AA0" w:rsidP="00E92AA0">
      <w:pPr>
        <w:pStyle w:val="Heading2"/>
        <w:tabs>
          <w:tab w:val="left" w:pos="763"/>
        </w:tabs>
        <w:ind w:left="0" w:right="3" w:firstLine="709"/>
        <w:jc w:val="both"/>
      </w:pPr>
      <w:bookmarkStart w:id="0" w:name="_TOC_250003"/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Pr="001F7C04" w:rsidRDefault="00413F6A" w:rsidP="00413F6A">
      <w:pPr>
        <w:ind w:right="-259"/>
        <w:jc w:val="center"/>
        <w:rPr>
          <w:b/>
          <w:sz w:val="24"/>
          <w:szCs w:val="24"/>
        </w:rPr>
      </w:pPr>
      <w:r w:rsidRPr="001F7C04">
        <w:rPr>
          <w:b/>
          <w:sz w:val="24"/>
          <w:szCs w:val="24"/>
        </w:rPr>
        <w:lastRenderedPageBreak/>
        <w:t>СОДЕРЖАНИЕ</w:t>
      </w:r>
    </w:p>
    <w:p w:rsidR="00413F6A" w:rsidRPr="001F7C04" w:rsidRDefault="00413F6A" w:rsidP="00413F6A">
      <w:pPr>
        <w:ind w:right="-259"/>
        <w:jc w:val="both"/>
        <w:rPr>
          <w:sz w:val="24"/>
          <w:szCs w:val="24"/>
        </w:rPr>
      </w:pPr>
    </w:p>
    <w:p w:rsidR="00413F6A" w:rsidRPr="001F7C04" w:rsidRDefault="00413F6A" w:rsidP="00413F6A">
      <w:pPr>
        <w:ind w:right="-259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8908"/>
        <w:gridCol w:w="947"/>
      </w:tblGrid>
      <w:tr w:rsidR="00413F6A" w:rsidRPr="001F7C04" w:rsidTr="00413F6A">
        <w:trPr>
          <w:trHeight w:val="219"/>
        </w:trPr>
        <w:tc>
          <w:tcPr>
            <w:tcW w:w="9039" w:type="dxa"/>
            <w:tcBorders>
              <w:bottom w:val="dashed" w:sz="4" w:space="0" w:color="auto"/>
            </w:tcBorders>
          </w:tcPr>
          <w:p w:rsidR="00413F6A" w:rsidRPr="001F7C04" w:rsidRDefault="00413F6A" w:rsidP="00413F6A">
            <w:pPr>
              <w:rPr>
                <w:sz w:val="24"/>
                <w:szCs w:val="24"/>
              </w:rPr>
            </w:pPr>
            <w:r w:rsidRPr="001F7C04">
              <w:rPr>
                <w:sz w:val="24"/>
                <w:szCs w:val="24"/>
              </w:rPr>
              <w:t>1. ОБЩИЕ</w:t>
            </w:r>
            <w:r w:rsidRPr="001F7C04">
              <w:rPr>
                <w:spacing w:val="-1"/>
                <w:sz w:val="24"/>
                <w:szCs w:val="24"/>
              </w:rPr>
              <w:t xml:space="preserve"> </w:t>
            </w:r>
            <w:r w:rsidRPr="001F7C04">
              <w:rPr>
                <w:sz w:val="24"/>
                <w:szCs w:val="24"/>
              </w:rPr>
              <w:t>ПОЛОЖЕНИЯ</w:t>
            </w:r>
          </w:p>
        </w:tc>
        <w:tc>
          <w:tcPr>
            <w:tcW w:w="958" w:type="dxa"/>
            <w:tcBorders>
              <w:bottom w:val="dashed" w:sz="4" w:space="0" w:color="auto"/>
            </w:tcBorders>
          </w:tcPr>
          <w:p w:rsidR="00413F6A" w:rsidRPr="001F7C04" w:rsidRDefault="00413F6A" w:rsidP="00413F6A">
            <w:pPr>
              <w:jc w:val="right"/>
              <w:rPr>
                <w:sz w:val="24"/>
              </w:rPr>
            </w:pPr>
            <w:r w:rsidRPr="001F7C04">
              <w:rPr>
                <w:sz w:val="24"/>
              </w:rPr>
              <w:t>4</w:t>
            </w:r>
          </w:p>
        </w:tc>
      </w:tr>
      <w:tr w:rsidR="00413F6A" w:rsidRPr="001F7C04" w:rsidTr="00413F6A">
        <w:trPr>
          <w:trHeight w:val="1142"/>
        </w:trPr>
        <w:tc>
          <w:tcPr>
            <w:tcW w:w="9039" w:type="dxa"/>
            <w:tcBorders>
              <w:top w:val="dashed" w:sz="4" w:space="0" w:color="auto"/>
              <w:bottom w:val="dashed" w:sz="4" w:space="0" w:color="auto"/>
            </w:tcBorders>
          </w:tcPr>
          <w:p w:rsidR="00413F6A" w:rsidRPr="001F7C04" w:rsidRDefault="00413F6A" w:rsidP="00413F6A">
            <w:pPr>
              <w:rPr>
                <w:sz w:val="24"/>
                <w:szCs w:val="24"/>
              </w:rPr>
            </w:pPr>
          </w:p>
          <w:p w:rsidR="00413F6A" w:rsidRPr="001F7C04" w:rsidRDefault="00413F6A" w:rsidP="00413F6A">
            <w:pPr>
              <w:rPr>
                <w:sz w:val="24"/>
                <w:szCs w:val="24"/>
              </w:rPr>
            </w:pPr>
            <w:r w:rsidRPr="001F7C04">
              <w:rPr>
                <w:sz w:val="24"/>
                <w:szCs w:val="24"/>
              </w:rPr>
              <w:t>2. ХАРАКТЕРИСТИКА ПРОФЕССИОНАЛЬНОЙ ДЕЯТЕЛЬНОСТИ ВЫПУСКНИКОВ И ТРЕБОВАНИЯ К РЕЗУЛЬТАТАМ ОСВОЕНИЯ ОСНОВНОЙ ПРОГРАММЫ ПРОФЕССИОНАЛЬНОГО</w:t>
            </w:r>
            <w:r w:rsidRPr="001F7C04">
              <w:rPr>
                <w:spacing w:val="-2"/>
                <w:sz w:val="24"/>
                <w:szCs w:val="24"/>
              </w:rPr>
              <w:t xml:space="preserve"> </w:t>
            </w:r>
            <w:r w:rsidRPr="001F7C04">
              <w:rPr>
                <w:sz w:val="24"/>
                <w:szCs w:val="24"/>
              </w:rPr>
              <w:t>ОБУЧЕНИЯ</w:t>
            </w:r>
          </w:p>
        </w:tc>
        <w:tc>
          <w:tcPr>
            <w:tcW w:w="958" w:type="dxa"/>
            <w:tcBorders>
              <w:top w:val="dashed" w:sz="4" w:space="0" w:color="auto"/>
              <w:bottom w:val="dashed" w:sz="4" w:space="0" w:color="auto"/>
            </w:tcBorders>
          </w:tcPr>
          <w:p w:rsidR="00413F6A" w:rsidRPr="001F7C04" w:rsidRDefault="00413F6A" w:rsidP="00413F6A">
            <w:pPr>
              <w:jc w:val="right"/>
              <w:rPr>
                <w:sz w:val="24"/>
              </w:rPr>
            </w:pPr>
          </w:p>
          <w:p w:rsidR="00413F6A" w:rsidRPr="001F7C04" w:rsidRDefault="00413F6A" w:rsidP="00413F6A">
            <w:pPr>
              <w:jc w:val="right"/>
              <w:rPr>
                <w:sz w:val="24"/>
              </w:rPr>
            </w:pPr>
          </w:p>
          <w:p w:rsidR="00413F6A" w:rsidRPr="001F7C04" w:rsidRDefault="00413F6A" w:rsidP="00413F6A">
            <w:pPr>
              <w:jc w:val="right"/>
              <w:rPr>
                <w:sz w:val="24"/>
              </w:rPr>
            </w:pPr>
          </w:p>
          <w:p w:rsidR="00413F6A" w:rsidRPr="001F7C04" w:rsidRDefault="00413F6A" w:rsidP="00413F6A">
            <w:pPr>
              <w:jc w:val="right"/>
              <w:rPr>
                <w:sz w:val="24"/>
              </w:rPr>
            </w:pPr>
            <w:r w:rsidRPr="001F7C04">
              <w:rPr>
                <w:sz w:val="24"/>
              </w:rPr>
              <w:t>5</w:t>
            </w:r>
          </w:p>
        </w:tc>
      </w:tr>
      <w:tr w:rsidR="00413F6A" w:rsidRPr="001F7C04" w:rsidTr="00413F6A">
        <w:trPr>
          <w:trHeight w:val="607"/>
        </w:trPr>
        <w:tc>
          <w:tcPr>
            <w:tcW w:w="9039" w:type="dxa"/>
            <w:tcBorders>
              <w:top w:val="dashed" w:sz="4" w:space="0" w:color="auto"/>
              <w:bottom w:val="dashed" w:sz="4" w:space="0" w:color="auto"/>
            </w:tcBorders>
          </w:tcPr>
          <w:p w:rsidR="00413F6A" w:rsidRPr="001F7C04" w:rsidRDefault="00413F6A" w:rsidP="00413F6A">
            <w:pPr>
              <w:rPr>
                <w:sz w:val="24"/>
                <w:szCs w:val="24"/>
              </w:rPr>
            </w:pPr>
          </w:p>
          <w:p w:rsidR="00413F6A" w:rsidRPr="001F7C04" w:rsidRDefault="00413F6A" w:rsidP="00413F6A">
            <w:pPr>
              <w:rPr>
                <w:sz w:val="24"/>
                <w:szCs w:val="24"/>
              </w:rPr>
            </w:pPr>
            <w:r w:rsidRPr="001F7C04">
              <w:rPr>
                <w:sz w:val="24"/>
                <w:szCs w:val="24"/>
              </w:rPr>
              <w:t>3. УЧЕБНЫЙ ПЛАН</w:t>
            </w:r>
          </w:p>
        </w:tc>
        <w:tc>
          <w:tcPr>
            <w:tcW w:w="958" w:type="dxa"/>
            <w:tcBorders>
              <w:top w:val="dashed" w:sz="4" w:space="0" w:color="auto"/>
              <w:bottom w:val="dashed" w:sz="4" w:space="0" w:color="auto"/>
            </w:tcBorders>
          </w:tcPr>
          <w:p w:rsidR="00413F6A" w:rsidRPr="001F7C04" w:rsidRDefault="00413F6A" w:rsidP="00413F6A">
            <w:pPr>
              <w:jc w:val="right"/>
              <w:rPr>
                <w:sz w:val="24"/>
              </w:rPr>
            </w:pPr>
          </w:p>
          <w:p w:rsidR="00413F6A" w:rsidRPr="001F7C04" w:rsidRDefault="00046BF0" w:rsidP="00413F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13F6A" w:rsidRPr="001F7C04" w:rsidTr="00413F6A">
        <w:trPr>
          <w:trHeight w:val="535"/>
        </w:trPr>
        <w:tc>
          <w:tcPr>
            <w:tcW w:w="9039" w:type="dxa"/>
            <w:tcBorders>
              <w:top w:val="dashed" w:sz="4" w:space="0" w:color="auto"/>
              <w:bottom w:val="dashed" w:sz="4" w:space="0" w:color="auto"/>
            </w:tcBorders>
          </w:tcPr>
          <w:p w:rsidR="00413F6A" w:rsidRPr="001F7C04" w:rsidRDefault="00413F6A" w:rsidP="00413F6A">
            <w:pPr>
              <w:rPr>
                <w:sz w:val="24"/>
                <w:szCs w:val="24"/>
              </w:rPr>
            </w:pPr>
          </w:p>
          <w:p w:rsidR="00413F6A" w:rsidRPr="001F7C04" w:rsidRDefault="00413F6A" w:rsidP="00413F6A">
            <w:pPr>
              <w:rPr>
                <w:sz w:val="24"/>
                <w:szCs w:val="24"/>
              </w:rPr>
            </w:pPr>
            <w:r w:rsidRPr="001F7C04">
              <w:rPr>
                <w:sz w:val="24"/>
                <w:szCs w:val="24"/>
              </w:rPr>
              <w:t>4. СОДЕРЖАНИЕ ПРОГРАММЫ</w:t>
            </w:r>
          </w:p>
        </w:tc>
        <w:tc>
          <w:tcPr>
            <w:tcW w:w="958" w:type="dxa"/>
            <w:tcBorders>
              <w:top w:val="dashed" w:sz="4" w:space="0" w:color="auto"/>
              <w:bottom w:val="dashed" w:sz="4" w:space="0" w:color="auto"/>
            </w:tcBorders>
          </w:tcPr>
          <w:p w:rsidR="00413F6A" w:rsidRPr="001F7C04" w:rsidRDefault="00413F6A" w:rsidP="00413F6A">
            <w:pPr>
              <w:jc w:val="right"/>
              <w:rPr>
                <w:sz w:val="24"/>
              </w:rPr>
            </w:pPr>
          </w:p>
          <w:p w:rsidR="00413F6A" w:rsidRPr="001F7C04" w:rsidRDefault="00046BF0" w:rsidP="00413F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13F6A" w:rsidRPr="001F7C04" w:rsidTr="00413F6A">
        <w:trPr>
          <w:trHeight w:val="551"/>
        </w:trPr>
        <w:tc>
          <w:tcPr>
            <w:tcW w:w="9039" w:type="dxa"/>
            <w:tcBorders>
              <w:top w:val="dashed" w:sz="4" w:space="0" w:color="auto"/>
              <w:bottom w:val="dashed" w:sz="4" w:space="0" w:color="auto"/>
            </w:tcBorders>
          </w:tcPr>
          <w:p w:rsidR="00413F6A" w:rsidRPr="001F7C04" w:rsidRDefault="00413F6A" w:rsidP="00413F6A">
            <w:pPr>
              <w:rPr>
                <w:sz w:val="24"/>
                <w:szCs w:val="24"/>
              </w:rPr>
            </w:pPr>
          </w:p>
          <w:p w:rsidR="00413F6A" w:rsidRPr="001F7C04" w:rsidRDefault="00413F6A" w:rsidP="00413F6A">
            <w:pPr>
              <w:rPr>
                <w:sz w:val="24"/>
                <w:szCs w:val="24"/>
              </w:rPr>
            </w:pPr>
            <w:r w:rsidRPr="001F7C04">
              <w:rPr>
                <w:sz w:val="24"/>
                <w:szCs w:val="24"/>
              </w:rPr>
              <w:t>5. КОНТРОЛЬ И ОЦЕНКА РЕЗУЛЬТАТОВ ОСВОЕНИЯ ПРОГРАММЫ ПРОФЕССИОНАЛЬНОГО</w:t>
            </w:r>
            <w:r w:rsidRPr="001F7C04">
              <w:rPr>
                <w:spacing w:val="-2"/>
                <w:sz w:val="24"/>
                <w:szCs w:val="24"/>
              </w:rPr>
              <w:t xml:space="preserve"> </w:t>
            </w:r>
            <w:r w:rsidRPr="001F7C04">
              <w:rPr>
                <w:sz w:val="24"/>
                <w:szCs w:val="24"/>
              </w:rPr>
              <w:t>ОБУЧЕНИЯ</w:t>
            </w:r>
          </w:p>
        </w:tc>
        <w:tc>
          <w:tcPr>
            <w:tcW w:w="958" w:type="dxa"/>
            <w:tcBorders>
              <w:top w:val="dashed" w:sz="4" w:space="0" w:color="auto"/>
              <w:bottom w:val="dashed" w:sz="4" w:space="0" w:color="auto"/>
            </w:tcBorders>
          </w:tcPr>
          <w:p w:rsidR="00413F6A" w:rsidRPr="001F7C04" w:rsidRDefault="00413F6A" w:rsidP="00413F6A">
            <w:pPr>
              <w:jc w:val="right"/>
              <w:rPr>
                <w:sz w:val="24"/>
              </w:rPr>
            </w:pPr>
          </w:p>
          <w:p w:rsidR="00413F6A" w:rsidRPr="001F7C04" w:rsidRDefault="00413F6A" w:rsidP="00413F6A">
            <w:pPr>
              <w:jc w:val="right"/>
              <w:rPr>
                <w:sz w:val="24"/>
              </w:rPr>
            </w:pPr>
          </w:p>
          <w:p w:rsidR="00413F6A" w:rsidRPr="001F7C04" w:rsidRDefault="00046BF0" w:rsidP="00413F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413F6A" w:rsidRPr="001F7C04" w:rsidRDefault="00413F6A" w:rsidP="00413F6A">
      <w:pPr>
        <w:ind w:right="-259"/>
        <w:jc w:val="both"/>
        <w:rPr>
          <w:sz w:val="24"/>
          <w:szCs w:val="24"/>
        </w:rPr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413F6A" w:rsidRPr="00E92AA0" w:rsidRDefault="00413F6A" w:rsidP="00E92AA0">
      <w:pPr>
        <w:pStyle w:val="Heading2"/>
        <w:tabs>
          <w:tab w:val="left" w:pos="763"/>
        </w:tabs>
        <w:ind w:left="0" w:right="3" w:firstLine="709"/>
        <w:jc w:val="both"/>
      </w:pPr>
    </w:p>
    <w:p w:rsidR="00CD62F4" w:rsidRPr="00E92AA0" w:rsidRDefault="00413F6A" w:rsidP="00413F6A">
      <w:pPr>
        <w:pStyle w:val="Heading2"/>
        <w:tabs>
          <w:tab w:val="left" w:pos="763"/>
        </w:tabs>
        <w:ind w:left="0" w:right="3" w:firstLine="709"/>
        <w:jc w:val="center"/>
      </w:pPr>
      <w:r>
        <w:lastRenderedPageBreak/>
        <w:t xml:space="preserve">1. </w:t>
      </w:r>
      <w:r w:rsidR="00875287" w:rsidRPr="00E92AA0">
        <w:t>ОБЩИЕ</w:t>
      </w:r>
      <w:r w:rsidR="00875287" w:rsidRPr="00E92AA0">
        <w:rPr>
          <w:spacing w:val="-1"/>
        </w:rPr>
        <w:t xml:space="preserve"> </w:t>
      </w:r>
      <w:bookmarkEnd w:id="0"/>
      <w:r w:rsidR="00875287" w:rsidRPr="00E92AA0">
        <w:t>ПОЛОЖЕНИЯ.</w:t>
      </w:r>
    </w:p>
    <w:p w:rsidR="00413F6A" w:rsidRPr="001F7C04" w:rsidRDefault="00413F6A" w:rsidP="00413F6A">
      <w:pPr>
        <w:pStyle w:val="a3"/>
        <w:tabs>
          <w:tab w:val="left" w:pos="0"/>
        </w:tabs>
        <w:ind w:firstLine="709"/>
        <w:rPr>
          <w:b/>
        </w:rPr>
      </w:pPr>
    </w:p>
    <w:p w:rsidR="00413F6A" w:rsidRPr="001F7C04" w:rsidRDefault="00413F6A" w:rsidP="00413F6A">
      <w:pPr>
        <w:pStyle w:val="a4"/>
        <w:ind w:left="0" w:right="76" w:firstLine="709"/>
        <w:rPr>
          <w:b/>
          <w:sz w:val="28"/>
          <w:szCs w:val="24"/>
        </w:rPr>
      </w:pPr>
      <w:r w:rsidRPr="001F7C04">
        <w:rPr>
          <w:b/>
          <w:sz w:val="24"/>
        </w:rPr>
        <w:t>1.1. Паспорт основной программы профессионального обучения</w:t>
      </w:r>
    </w:p>
    <w:p w:rsidR="00413F6A" w:rsidRDefault="00413F6A" w:rsidP="00413F6A">
      <w:pPr>
        <w:pStyle w:val="a3"/>
        <w:tabs>
          <w:tab w:val="left" w:pos="9072"/>
          <w:tab w:val="left" w:pos="9356"/>
        </w:tabs>
        <w:ind w:right="76" w:firstLine="709"/>
        <w:jc w:val="both"/>
      </w:pPr>
    </w:p>
    <w:p w:rsidR="00CD62F4" w:rsidRPr="00E92AA0" w:rsidRDefault="00875287" w:rsidP="00E92AA0">
      <w:pPr>
        <w:pStyle w:val="a3"/>
        <w:ind w:right="3" w:firstLine="709"/>
        <w:jc w:val="both"/>
      </w:pPr>
      <w:r w:rsidRPr="00E92AA0">
        <w:t>Основная программа профессионального об</w:t>
      </w:r>
      <w:r w:rsidR="00C40B99" w:rsidRPr="00E92AA0">
        <w:t>учения (ОППО) по профессии 18433</w:t>
      </w:r>
      <w:r w:rsidR="00413F6A">
        <w:t xml:space="preserve"> </w:t>
      </w:r>
      <w:r w:rsidRPr="00E92AA0">
        <w:t>«</w:t>
      </w:r>
      <w:r w:rsidR="00C40B99" w:rsidRPr="00E92AA0">
        <w:t>Скорняк-наборщик</w:t>
      </w:r>
      <w:r w:rsidRPr="00E92AA0">
        <w:t xml:space="preserve">» реализуется </w:t>
      </w:r>
      <w:r w:rsidR="00E15631" w:rsidRPr="00E92AA0">
        <w:t xml:space="preserve">Государственным автономным профессиональным образовательным учреждением Чукотского автономного округа «Чукотский северо-восточный техникум посёлка Провидения» </w:t>
      </w:r>
      <w:r w:rsidRPr="00E92AA0">
        <w:t>(далее «</w:t>
      </w:r>
      <w:r w:rsidR="00E15631" w:rsidRPr="00E92AA0">
        <w:t>Техникум</w:t>
      </w:r>
      <w:r w:rsidRPr="00E92AA0">
        <w:t>»).</w:t>
      </w:r>
    </w:p>
    <w:p w:rsidR="00CD62F4" w:rsidRPr="00E92AA0" w:rsidRDefault="00875287" w:rsidP="00E92AA0">
      <w:pPr>
        <w:pStyle w:val="a3"/>
        <w:ind w:right="3" w:firstLine="709"/>
        <w:jc w:val="both"/>
      </w:pPr>
      <w:r w:rsidRPr="00E92AA0">
        <w:t xml:space="preserve">ОППО представляет собой систему документов, разработанную и утвержденную </w:t>
      </w:r>
      <w:r w:rsidR="00E15631" w:rsidRPr="00E92AA0">
        <w:t>Техникумом</w:t>
      </w:r>
      <w:r w:rsidRPr="00E92AA0">
        <w:t xml:space="preserve"> с учетом требований регионального рынка труда на основе профессионального стандарта «</w:t>
      </w:r>
      <w:r w:rsidR="00413F6A">
        <w:t>Обработчик шкур</w:t>
      </w:r>
      <w:r w:rsidRPr="00E92AA0">
        <w:t>» (</w:t>
      </w:r>
      <w:r w:rsidR="00413F6A" w:rsidRPr="00E92AA0">
        <w:t>утвержденного Министерством труда и социальной защиты Российской Федерации от 27 июня 2018г № 415н, регистрационный номер</w:t>
      </w:r>
      <w:r w:rsidR="00413F6A" w:rsidRPr="00E92AA0">
        <w:rPr>
          <w:spacing w:val="-1"/>
        </w:rPr>
        <w:t xml:space="preserve"> </w:t>
      </w:r>
      <w:r w:rsidR="00413F6A" w:rsidRPr="00E92AA0">
        <w:t>140</w:t>
      </w:r>
      <w:r w:rsidRPr="00E92AA0">
        <w:t>).</w:t>
      </w:r>
    </w:p>
    <w:p w:rsidR="00CD62F4" w:rsidRPr="00E92AA0" w:rsidRDefault="00875287" w:rsidP="00E92AA0">
      <w:pPr>
        <w:pStyle w:val="a3"/>
        <w:ind w:right="3" w:firstLine="709"/>
        <w:jc w:val="both"/>
      </w:pPr>
      <w:r w:rsidRPr="00E92AA0">
        <w:t>ОППО регламентирует цель, ожидаемые результаты, содержание, условия и технологии организации образовательного процесса, оценку качества подготовки выпускника по данной профессии и включает в себя учебный план, рабочие программы учебных дисциплин.</w:t>
      </w:r>
    </w:p>
    <w:p w:rsidR="00CD62F4" w:rsidRPr="00E92AA0" w:rsidRDefault="00875287" w:rsidP="00E92AA0">
      <w:pPr>
        <w:pStyle w:val="a3"/>
        <w:ind w:right="3" w:firstLine="709"/>
        <w:jc w:val="both"/>
      </w:pPr>
      <w:r w:rsidRPr="00E92AA0">
        <w:t>ОППО ежегодно пересматривается и обновляется в части содержания учебных планов, состава и содержания рабочих программ учебных дисциплин.</w:t>
      </w:r>
    </w:p>
    <w:p w:rsidR="00CD62F4" w:rsidRPr="00E92AA0" w:rsidRDefault="00875287" w:rsidP="00E92AA0">
      <w:pPr>
        <w:pStyle w:val="a3"/>
        <w:ind w:right="3" w:firstLine="709"/>
        <w:jc w:val="both"/>
      </w:pPr>
      <w:r w:rsidRPr="00E92AA0">
        <w:t xml:space="preserve">ОППО реализуется в совместной образовательной, производственной, общественной и иной деятельности обучающихся и работников </w:t>
      </w:r>
      <w:r w:rsidR="00E15631" w:rsidRPr="00E92AA0">
        <w:t>Техникума</w:t>
      </w:r>
      <w:r w:rsidRPr="00E92AA0">
        <w:t>.</w:t>
      </w:r>
    </w:p>
    <w:p w:rsidR="00CD62F4" w:rsidRPr="00E92AA0" w:rsidRDefault="00CD62F4" w:rsidP="00E92AA0">
      <w:pPr>
        <w:pStyle w:val="a3"/>
        <w:ind w:right="3" w:firstLine="709"/>
        <w:jc w:val="both"/>
      </w:pPr>
    </w:p>
    <w:p w:rsidR="00CD62F4" w:rsidRPr="00E92AA0" w:rsidRDefault="00875287" w:rsidP="00E92AA0">
      <w:pPr>
        <w:pStyle w:val="Heading2"/>
        <w:numPr>
          <w:ilvl w:val="2"/>
          <w:numId w:val="7"/>
        </w:numPr>
        <w:tabs>
          <w:tab w:val="left" w:pos="943"/>
        </w:tabs>
        <w:ind w:left="0" w:right="3" w:firstLine="709"/>
        <w:jc w:val="both"/>
      </w:pPr>
      <w:r w:rsidRPr="00E92AA0">
        <w:t>Нормативные документы для разработки</w:t>
      </w:r>
      <w:r w:rsidRPr="00E92AA0">
        <w:rPr>
          <w:spacing w:val="-4"/>
        </w:rPr>
        <w:t xml:space="preserve"> </w:t>
      </w:r>
      <w:r w:rsidRPr="00E92AA0">
        <w:t>ОППО</w:t>
      </w:r>
    </w:p>
    <w:p w:rsidR="00CD62F4" w:rsidRPr="00E92AA0" w:rsidRDefault="00CD62F4" w:rsidP="00E92AA0">
      <w:pPr>
        <w:pStyle w:val="a3"/>
        <w:ind w:right="3" w:firstLine="709"/>
        <w:jc w:val="both"/>
        <w:rPr>
          <w:b/>
        </w:rPr>
      </w:pPr>
    </w:p>
    <w:p w:rsidR="00CD62F4" w:rsidRPr="00E92AA0" w:rsidRDefault="00875287" w:rsidP="00E92AA0">
      <w:pPr>
        <w:pStyle w:val="a3"/>
        <w:ind w:right="3" w:firstLine="709"/>
        <w:jc w:val="both"/>
      </w:pPr>
      <w:r w:rsidRPr="00E92AA0">
        <w:t>Нормативную основу ра</w:t>
      </w:r>
      <w:r w:rsidR="00C40B99" w:rsidRPr="00E92AA0">
        <w:t>зработки ОППО по профессии 18433</w:t>
      </w:r>
      <w:r w:rsidRPr="00E92AA0">
        <w:t xml:space="preserve"> «</w:t>
      </w:r>
      <w:r w:rsidR="00C40B99" w:rsidRPr="00E92AA0">
        <w:t>Скорняк-наборщик</w:t>
      </w:r>
      <w:r w:rsidRPr="00E92AA0">
        <w:t>» составляют:</w:t>
      </w:r>
    </w:p>
    <w:p w:rsidR="00CD62F4" w:rsidRPr="00E92AA0" w:rsidRDefault="00CD62F4" w:rsidP="00E92AA0">
      <w:pPr>
        <w:pStyle w:val="a3"/>
        <w:ind w:right="3" w:firstLine="709"/>
        <w:jc w:val="both"/>
      </w:pPr>
    </w:p>
    <w:p w:rsidR="00CD62F4" w:rsidRPr="00E92AA0" w:rsidRDefault="00875287" w:rsidP="00E92AA0">
      <w:pPr>
        <w:pStyle w:val="a4"/>
        <w:numPr>
          <w:ilvl w:val="3"/>
          <w:numId w:val="7"/>
        </w:numPr>
        <w:tabs>
          <w:tab w:val="left" w:pos="1242"/>
        </w:tabs>
        <w:ind w:left="0" w:right="3" w:firstLine="709"/>
        <w:jc w:val="both"/>
        <w:rPr>
          <w:sz w:val="24"/>
          <w:szCs w:val="24"/>
        </w:rPr>
      </w:pPr>
      <w:r w:rsidRPr="00E92AA0">
        <w:rPr>
          <w:sz w:val="24"/>
          <w:szCs w:val="24"/>
        </w:rPr>
        <w:t xml:space="preserve">Государственная программа Российской Федерации «Развитие образования» на 2013-2020 </w:t>
      </w:r>
      <w:proofErr w:type="spellStart"/>
      <w:proofErr w:type="gramStart"/>
      <w:r w:rsidRPr="00E92AA0">
        <w:rPr>
          <w:sz w:val="24"/>
          <w:szCs w:val="24"/>
        </w:rPr>
        <w:t>гг</w:t>
      </w:r>
      <w:proofErr w:type="spellEnd"/>
      <w:proofErr w:type="gramEnd"/>
      <w:r w:rsidRPr="00E92AA0">
        <w:rPr>
          <w:sz w:val="24"/>
          <w:szCs w:val="24"/>
        </w:rPr>
        <w:t>, утвержденная распоряжением Правительства Российской Федерации от 15 мая 2013 г</w:t>
      </w:r>
      <w:r w:rsidRPr="00E92AA0">
        <w:rPr>
          <w:spacing w:val="-2"/>
          <w:sz w:val="24"/>
          <w:szCs w:val="24"/>
        </w:rPr>
        <w:t xml:space="preserve"> </w:t>
      </w:r>
      <w:r w:rsidRPr="00E92AA0">
        <w:rPr>
          <w:sz w:val="24"/>
          <w:szCs w:val="24"/>
        </w:rPr>
        <w:t>№792-р;</w:t>
      </w:r>
    </w:p>
    <w:p w:rsidR="00CD62F4" w:rsidRPr="00E92AA0" w:rsidRDefault="00875287" w:rsidP="00E92AA0">
      <w:pPr>
        <w:pStyle w:val="a4"/>
        <w:numPr>
          <w:ilvl w:val="3"/>
          <w:numId w:val="7"/>
        </w:numPr>
        <w:tabs>
          <w:tab w:val="left" w:pos="1242"/>
        </w:tabs>
        <w:ind w:left="0" w:right="3" w:firstLine="709"/>
        <w:jc w:val="both"/>
        <w:rPr>
          <w:sz w:val="24"/>
          <w:szCs w:val="24"/>
        </w:rPr>
      </w:pPr>
      <w:r w:rsidRPr="00E92AA0">
        <w:rPr>
          <w:sz w:val="24"/>
          <w:szCs w:val="24"/>
        </w:rPr>
        <w:t xml:space="preserve">Федеральный Закон «Об образовании в Российской Федерации» (№273 от 29.12.2012 (ред. от 04.06.2014, с </w:t>
      </w:r>
      <w:proofErr w:type="spellStart"/>
      <w:r w:rsidRPr="00E92AA0">
        <w:rPr>
          <w:sz w:val="24"/>
          <w:szCs w:val="24"/>
        </w:rPr>
        <w:t>изм</w:t>
      </w:r>
      <w:proofErr w:type="spellEnd"/>
      <w:r w:rsidRPr="00E92AA0">
        <w:rPr>
          <w:sz w:val="24"/>
          <w:szCs w:val="24"/>
        </w:rPr>
        <w:t>. от 04.06.2014)</w:t>
      </w:r>
      <w:r w:rsidRPr="00E92AA0">
        <w:rPr>
          <w:spacing w:val="-4"/>
          <w:sz w:val="24"/>
          <w:szCs w:val="24"/>
        </w:rPr>
        <w:t xml:space="preserve"> </w:t>
      </w:r>
      <w:r w:rsidRPr="00E92AA0">
        <w:rPr>
          <w:sz w:val="24"/>
          <w:szCs w:val="24"/>
        </w:rPr>
        <w:t>ст.79);</w:t>
      </w:r>
    </w:p>
    <w:p w:rsidR="00CD62F4" w:rsidRPr="00E92AA0" w:rsidRDefault="00875287" w:rsidP="00E92AA0">
      <w:pPr>
        <w:pStyle w:val="a4"/>
        <w:numPr>
          <w:ilvl w:val="3"/>
          <w:numId w:val="7"/>
        </w:numPr>
        <w:tabs>
          <w:tab w:val="left" w:pos="1242"/>
        </w:tabs>
        <w:ind w:left="0" w:right="3" w:firstLine="709"/>
        <w:jc w:val="both"/>
        <w:rPr>
          <w:sz w:val="24"/>
          <w:szCs w:val="24"/>
        </w:rPr>
      </w:pPr>
      <w:r w:rsidRPr="00E92AA0">
        <w:rPr>
          <w:sz w:val="24"/>
          <w:szCs w:val="24"/>
        </w:rPr>
        <w:t xml:space="preserve">Приказ Министерства образования и науки Российской Федерации от 18 апреля 2013 г. №292 </w:t>
      </w:r>
      <w:r w:rsidRPr="00E92AA0">
        <w:rPr>
          <w:spacing w:val="-3"/>
          <w:sz w:val="24"/>
          <w:szCs w:val="24"/>
        </w:rPr>
        <w:t xml:space="preserve">«Об </w:t>
      </w:r>
      <w:r w:rsidRPr="00E92AA0">
        <w:rPr>
          <w:sz w:val="24"/>
          <w:szCs w:val="24"/>
        </w:rPr>
        <w:t>утверждении порядка организации и осуществления образовательной деятельности по основным программам профессионального обучения»</w:t>
      </w:r>
    </w:p>
    <w:p w:rsidR="0038166B" w:rsidRPr="00E92AA0" w:rsidRDefault="0038166B" w:rsidP="00E92AA0">
      <w:pPr>
        <w:pStyle w:val="a4"/>
        <w:numPr>
          <w:ilvl w:val="3"/>
          <w:numId w:val="7"/>
        </w:numPr>
        <w:tabs>
          <w:tab w:val="left" w:pos="1242"/>
        </w:tabs>
        <w:ind w:left="0" w:right="3" w:firstLine="709"/>
        <w:jc w:val="both"/>
        <w:rPr>
          <w:sz w:val="24"/>
          <w:szCs w:val="24"/>
        </w:rPr>
      </w:pPr>
      <w:r w:rsidRPr="00E92AA0">
        <w:rPr>
          <w:sz w:val="24"/>
          <w:szCs w:val="24"/>
        </w:rPr>
        <w:t>Единый тарифно-квалификационный справочник работ и профессий рабочих https://ppt.ru/classifier/etks/skornyak-naborshchik-4</w:t>
      </w:r>
    </w:p>
    <w:p w:rsidR="00CD62F4" w:rsidRPr="00E92AA0" w:rsidRDefault="00875287" w:rsidP="00E92AA0">
      <w:pPr>
        <w:pStyle w:val="a4"/>
        <w:numPr>
          <w:ilvl w:val="3"/>
          <w:numId w:val="7"/>
        </w:numPr>
        <w:tabs>
          <w:tab w:val="left" w:pos="1242"/>
        </w:tabs>
        <w:ind w:left="0" w:right="3" w:firstLine="709"/>
        <w:jc w:val="both"/>
        <w:rPr>
          <w:sz w:val="24"/>
          <w:szCs w:val="24"/>
        </w:rPr>
      </w:pPr>
      <w:r w:rsidRPr="00E92AA0">
        <w:rPr>
          <w:sz w:val="24"/>
          <w:szCs w:val="24"/>
        </w:rPr>
        <w:t>Профессиональный стандарт «</w:t>
      </w:r>
      <w:r w:rsidR="0038166B" w:rsidRPr="00E92AA0">
        <w:rPr>
          <w:sz w:val="24"/>
          <w:szCs w:val="24"/>
        </w:rPr>
        <w:t>Обработчик шкур</w:t>
      </w:r>
      <w:r w:rsidRPr="00E92AA0">
        <w:rPr>
          <w:sz w:val="24"/>
          <w:szCs w:val="24"/>
        </w:rPr>
        <w:t>» (утвержденный Министерством труда и социальной з</w:t>
      </w:r>
      <w:r w:rsidR="00C40B99" w:rsidRPr="00E92AA0">
        <w:rPr>
          <w:sz w:val="24"/>
          <w:szCs w:val="24"/>
        </w:rPr>
        <w:t>ащиты Российской Федерации от 27</w:t>
      </w:r>
      <w:r w:rsidRPr="00E92AA0">
        <w:rPr>
          <w:sz w:val="24"/>
          <w:szCs w:val="24"/>
        </w:rPr>
        <w:t xml:space="preserve"> </w:t>
      </w:r>
      <w:r w:rsidR="00C40B99" w:rsidRPr="00E92AA0">
        <w:rPr>
          <w:sz w:val="24"/>
          <w:szCs w:val="24"/>
        </w:rPr>
        <w:t>июня 2018</w:t>
      </w:r>
      <w:r w:rsidRPr="00E92AA0">
        <w:rPr>
          <w:sz w:val="24"/>
          <w:szCs w:val="24"/>
        </w:rPr>
        <w:t>г №</w:t>
      </w:r>
      <w:r w:rsidR="00C40B99" w:rsidRPr="00E92AA0">
        <w:rPr>
          <w:sz w:val="24"/>
          <w:szCs w:val="24"/>
        </w:rPr>
        <w:t>415</w:t>
      </w:r>
      <w:r w:rsidRPr="00E92AA0">
        <w:rPr>
          <w:sz w:val="24"/>
          <w:szCs w:val="24"/>
        </w:rPr>
        <w:t>н, регистрационный номер</w:t>
      </w:r>
      <w:r w:rsidRPr="00E92AA0">
        <w:rPr>
          <w:spacing w:val="-1"/>
          <w:sz w:val="24"/>
          <w:szCs w:val="24"/>
        </w:rPr>
        <w:t xml:space="preserve"> </w:t>
      </w:r>
      <w:r w:rsidR="00C40B99" w:rsidRPr="00E92AA0">
        <w:rPr>
          <w:sz w:val="24"/>
          <w:szCs w:val="24"/>
        </w:rPr>
        <w:t>140</w:t>
      </w:r>
      <w:r w:rsidRPr="00E92AA0">
        <w:rPr>
          <w:sz w:val="24"/>
          <w:szCs w:val="24"/>
        </w:rPr>
        <w:t>);</w:t>
      </w:r>
    </w:p>
    <w:p w:rsidR="00CD62F4" w:rsidRPr="00E92AA0" w:rsidRDefault="00875287" w:rsidP="00E92AA0">
      <w:pPr>
        <w:pStyle w:val="a4"/>
        <w:numPr>
          <w:ilvl w:val="3"/>
          <w:numId w:val="7"/>
        </w:numPr>
        <w:tabs>
          <w:tab w:val="left" w:pos="1242"/>
        </w:tabs>
        <w:ind w:left="0" w:right="3" w:firstLine="709"/>
        <w:jc w:val="both"/>
        <w:rPr>
          <w:sz w:val="24"/>
          <w:szCs w:val="24"/>
        </w:rPr>
      </w:pPr>
      <w:r w:rsidRPr="00E92AA0">
        <w:rPr>
          <w:sz w:val="24"/>
          <w:szCs w:val="24"/>
        </w:rPr>
        <w:t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процесса, (письмо Департамента подготовки рабочих кадров и ДПО Министерства образования и науки Российской Федерации 18 марта 2014 г.</w:t>
      </w:r>
      <w:r w:rsidRPr="00E92AA0">
        <w:rPr>
          <w:spacing w:val="-10"/>
          <w:sz w:val="24"/>
          <w:szCs w:val="24"/>
        </w:rPr>
        <w:t xml:space="preserve"> </w:t>
      </w:r>
      <w:r w:rsidRPr="00E92AA0">
        <w:rPr>
          <w:sz w:val="24"/>
          <w:szCs w:val="24"/>
        </w:rPr>
        <w:t>№06-281;</w:t>
      </w:r>
    </w:p>
    <w:p w:rsidR="00CD62F4" w:rsidRPr="00E92AA0" w:rsidRDefault="00875287" w:rsidP="00E92AA0">
      <w:pPr>
        <w:pStyle w:val="a4"/>
        <w:numPr>
          <w:ilvl w:val="3"/>
          <w:numId w:val="7"/>
        </w:numPr>
        <w:tabs>
          <w:tab w:val="left" w:pos="1242"/>
        </w:tabs>
        <w:ind w:left="0" w:right="3" w:firstLine="709"/>
        <w:jc w:val="both"/>
        <w:rPr>
          <w:sz w:val="24"/>
          <w:szCs w:val="24"/>
        </w:rPr>
      </w:pPr>
      <w:r w:rsidRPr="00E92AA0">
        <w:rPr>
          <w:sz w:val="24"/>
          <w:szCs w:val="24"/>
        </w:rPr>
        <w:t xml:space="preserve">Устав </w:t>
      </w:r>
      <w:r w:rsidR="00E15631" w:rsidRPr="00E92AA0">
        <w:rPr>
          <w:sz w:val="24"/>
          <w:szCs w:val="24"/>
        </w:rPr>
        <w:t>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</w:t>
      </w:r>
      <w:r w:rsidRPr="00E92AA0">
        <w:rPr>
          <w:sz w:val="24"/>
          <w:szCs w:val="24"/>
        </w:rPr>
        <w:t>;</w:t>
      </w:r>
    </w:p>
    <w:p w:rsidR="00CD62F4" w:rsidRPr="00E92AA0" w:rsidRDefault="00875287" w:rsidP="00E92AA0">
      <w:pPr>
        <w:pStyle w:val="a4"/>
        <w:numPr>
          <w:ilvl w:val="3"/>
          <w:numId w:val="7"/>
        </w:numPr>
        <w:tabs>
          <w:tab w:val="left" w:pos="1242"/>
        </w:tabs>
        <w:ind w:left="0" w:right="3" w:firstLine="709"/>
        <w:jc w:val="both"/>
        <w:rPr>
          <w:sz w:val="24"/>
          <w:szCs w:val="24"/>
        </w:rPr>
      </w:pPr>
      <w:r w:rsidRPr="00E92AA0">
        <w:rPr>
          <w:sz w:val="24"/>
          <w:szCs w:val="24"/>
        </w:rPr>
        <w:t xml:space="preserve">Локальные акты </w:t>
      </w:r>
      <w:r w:rsidR="00E15631" w:rsidRPr="00E92AA0">
        <w:rPr>
          <w:sz w:val="24"/>
          <w:szCs w:val="24"/>
        </w:rPr>
        <w:t>техникума</w:t>
      </w:r>
      <w:r w:rsidRPr="00E92AA0">
        <w:rPr>
          <w:sz w:val="24"/>
          <w:szCs w:val="24"/>
        </w:rPr>
        <w:t>:</w:t>
      </w:r>
    </w:p>
    <w:p w:rsidR="00CD62F4" w:rsidRPr="00E92AA0" w:rsidRDefault="00875287" w:rsidP="00E92AA0">
      <w:pPr>
        <w:pStyle w:val="a4"/>
        <w:numPr>
          <w:ilvl w:val="0"/>
          <w:numId w:val="6"/>
        </w:numPr>
        <w:tabs>
          <w:tab w:val="left" w:pos="1506"/>
        </w:tabs>
        <w:ind w:left="0" w:right="3" w:firstLine="709"/>
        <w:jc w:val="both"/>
        <w:rPr>
          <w:sz w:val="24"/>
          <w:szCs w:val="24"/>
        </w:rPr>
      </w:pPr>
      <w:r w:rsidRPr="00E92AA0">
        <w:rPr>
          <w:sz w:val="24"/>
          <w:szCs w:val="24"/>
        </w:rPr>
        <w:t>«Правила приема</w:t>
      </w:r>
      <w:r w:rsidRPr="00E92AA0">
        <w:rPr>
          <w:spacing w:val="-2"/>
          <w:sz w:val="24"/>
          <w:szCs w:val="24"/>
        </w:rPr>
        <w:t xml:space="preserve"> </w:t>
      </w:r>
      <w:r w:rsidRPr="00E92AA0">
        <w:rPr>
          <w:sz w:val="24"/>
          <w:szCs w:val="24"/>
        </w:rPr>
        <w:t>граждан»;</w:t>
      </w:r>
    </w:p>
    <w:p w:rsidR="00CD62F4" w:rsidRPr="00E92AA0" w:rsidRDefault="00875287" w:rsidP="00E92AA0">
      <w:pPr>
        <w:pStyle w:val="a4"/>
        <w:numPr>
          <w:ilvl w:val="0"/>
          <w:numId w:val="6"/>
        </w:numPr>
        <w:tabs>
          <w:tab w:val="left" w:pos="1506"/>
        </w:tabs>
        <w:ind w:left="0" w:right="3" w:firstLine="709"/>
        <w:jc w:val="both"/>
        <w:rPr>
          <w:sz w:val="24"/>
          <w:szCs w:val="24"/>
        </w:rPr>
      </w:pPr>
      <w:r w:rsidRPr="00E92AA0">
        <w:rPr>
          <w:sz w:val="24"/>
          <w:szCs w:val="24"/>
        </w:rPr>
        <w:t>«Положение о текущем контроле и промежуточной</w:t>
      </w:r>
      <w:r w:rsidRPr="00E92AA0">
        <w:rPr>
          <w:spacing w:val="-6"/>
          <w:sz w:val="24"/>
          <w:szCs w:val="24"/>
        </w:rPr>
        <w:t xml:space="preserve"> </w:t>
      </w:r>
      <w:r w:rsidRPr="00E92AA0">
        <w:rPr>
          <w:sz w:val="24"/>
          <w:szCs w:val="24"/>
        </w:rPr>
        <w:t>аттестации».</w:t>
      </w:r>
    </w:p>
    <w:p w:rsidR="00E92AA0" w:rsidRDefault="00E92AA0" w:rsidP="00E92AA0">
      <w:pPr>
        <w:tabs>
          <w:tab w:val="left" w:pos="1506"/>
        </w:tabs>
        <w:ind w:right="3" w:firstLine="709"/>
        <w:jc w:val="both"/>
        <w:rPr>
          <w:sz w:val="24"/>
          <w:szCs w:val="24"/>
        </w:rPr>
      </w:pPr>
    </w:p>
    <w:p w:rsidR="00413F6A" w:rsidRPr="00E92AA0" w:rsidRDefault="00413F6A" w:rsidP="00E92AA0">
      <w:pPr>
        <w:tabs>
          <w:tab w:val="left" w:pos="1506"/>
        </w:tabs>
        <w:ind w:right="3" w:firstLine="709"/>
        <w:jc w:val="both"/>
        <w:rPr>
          <w:sz w:val="24"/>
          <w:szCs w:val="24"/>
        </w:rPr>
      </w:pPr>
    </w:p>
    <w:p w:rsidR="00CD62F4" w:rsidRPr="00E92AA0" w:rsidRDefault="00413F6A" w:rsidP="00413F6A">
      <w:pPr>
        <w:pStyle w:val="Heading2"/>
        <w:ind w:left="0" w:right="3" w:firstLine="709"/>
        <w:jc w:val="center"/>
      </w:pPr>
      <w:r>
        <w:lastRenderedPageBreak/>
        <w:t xml:space="preserve">2. </w:t>
      </w:r>
      <w:r w:rsidR="00875287" w:rsidRPr="00E92AA0">
        <w:t>ХАРАКТЕРИСТИКА ПРОФЕССИОНАЛЬНОЙ ДЕЯТЕЛЬНОСТИ ВЫПУСКНИКОВ И ТРЕБОВАНИЯ К РЕЗУЛЬТАТАМ ОСВОЕНИЯ ОСНОВНОЙ ПРОГРАММЫ ПРОФЕССИОНАЛЬНОГО</w:t>
      </w:r>
      <w:r w:rsidR="00875287" w:rsidRPr="00E92AA0">
        <w:rPr>
          <w:spacing w:val="-2"/>
        </w:rPr>
        <w:t xml:space="preserve"> </w:t>
      </w:r>
      <w:r w:rsidR="00875287" w:rsidRPr="00E92AA0">
        <w:t>ОБУЧЕНИЯ</w:t>
      </w:r>
    </w:p>
    <w:p w:rsidR="00CD62F4" w:rsidRDefault="00CD62F4" w:rsidP="00413F6A">
      <w:pPr>
        <w:pStyle w:val="a3"/>
        <w:ind w:right="3" w:firstLine="709"/>
        <w:jc w:val="both"/>
        <w:rPr>
          <w:b/>
        </w:rPr>
      </w:pPr>
    </w:p>
    <w:p w:rsidR="00A83786" w:rsidRDefault="00A83786" w:rsidP="00413F6A">
      <w:pPr>
        <w:pStyle w:val="a3"/>
        <w:ind w:right="3" w:firstLine="709"/>
        <w:jc w:val="both"/>
        <w:rPr>
          <w:b/>
        </w:rPr>
      </w:pPr>
      <w:r>
        <w:rPr>
          <w:b/>
        </w:rPr>
        <w:t xml:space="preserve">2.1. </w:t>
      </w:r>
      <w:r w:rsidRPr="00A83786">
        <w:rPr>
          <w:b/>
        </w:rPr>
        <w:t>ХАРАКТЕРИСТИКА ПРОФЕССИОНАЛЬНОЙ ДЕЯТЕЛЬНОСТИ ВЫПУСКНИКОВ</w:t>
      </w:r>
    </w:p>
    <w:p w:rsidR="00A83786" w:rsidRPr="00A83786" w:rsidRDefault="00A83786" w:rsidP="00413F6A">
      <w:pPr>
        <w:pStyle w:val="a3"/>
        <w:ind w:right="3" w:firstLine="709"/>
        <w:jc w:val="both"/>
        <w:rPr>
          <w:b/>
        </w:rPr>
      </w:pPr>
    </w:p>
    <w:p w:rsidR="00CD62F4" w:rsidRPr="00E92AA0" w:rsidRDefault="00875287" w:rsidP="00E92AA0">
      <w:pPr>
        <w:pStyle w:val="Heading3"/>
        <w:ind w:left="0" w:right="3" w:firstLine="709"/>
        <w:jc w:val="both"/>
      </w:pPr>
      <w:r w:rsidRPr="00E92AA0">
        <w:t>Область профессиональной деятельности выпускников:</w:t>
      </w:r>
    </w:p>
    <w:p w:rsidR="00CD62F4" w:rsidRPr="00E92AA0" w:rsidRDefault="00CD62F4" w:rsidP="00E92AA0">
      <w:pPr>
        <w:pStyle w:val="a3"/>
        <w:ind w:right="3" w:firstLine="709"/>
        <w:jc w:val="both"/>
        <w:rPr>
          <w:b/>
          <w:i/>
        </w:rPr>
      </w:pPr>
    </w:p>
    <w:p w:rsidR="002C3DAE" w:rsidRPr="00E92AA0" w:rsidRDefault="002C3DAE" w:rsidP="00E92AA0">
      <w:pPr>
        <w:pStyle w:val="a4"/>
        <w:numPr>
          <w:ilvl w:val="2"/>
          <w:numId w:val="5"/>
        </w:numPr>
        <w:tabs>
          <w:tab w:val="left" w:pos="1242"/>
        </w:tabs>
        <w:ind w:left="0" w:right="3" w:firstLine="709"/>
        <w:jc w:val="both"/>
        <w:rPr>
          <w:sz w:val="24"/>
          <w:szCs w:val="24"/>
        </w:rPr>
      </w:pPr>
      <w:r w:rsidRPr="00E92AA0">
        <w:rPr>
          <w:sz w:val="24"/>
          <w:szCs w:val="24"/>
          <w:shd w:val="clear" w:color="auto" w:fill="FFFFFF" w:themeFill="background1"/>
        </w:rPr>
        <w:t>Наборка-складка воротников из шубной овчины, низа изделий из шкурок мелких и средних видов, однородных по цвету, тону, высоте, густоте, рисунку волосяного покрова, характеру кожевой ткани, в соответствии с требованиями и нормами расхода меха.</w:t>
      </w:r>
    </w:p>
    <w:p w:rsidR="00CD62F4" w:rsidRPr="00E92AA0" w:rsidRDefault="002C3DAE" w:rsidP="00E92AA0">
      <w:pPr>
        <w:pStyle w:val="a4"/>
        <w:numPr>
          <w:ilvl w:val="2"/>
          <w:numId w:val="5"/>
        </w:numPr>
        <w:tabs>
          <w:tab w:val="left" w:pos="1242"/>
        </w:tabs>
        <w:ind w:left="0" w:right="3" w:firstLine="709"/>
        <w:jc w:val="both"/>
        <w:rPr>
          <w:sz w:val="24"/>
          <w:szCs w:val="24"/>
        </w:rPr>
      </w:pPr>
      <w:r w:rsidRPr="00E92AA0">
        <w:rPr>
          <w:sz w:val="24"/>
          <w:szCs w:val="24"/>
          <w:shd w:val="clear" w:color="auto" w:fill="FFFFFF" w:themeFill="background1"/>
        </w:rPr>
        <w:t xml:space="preserve">Сортировка, </w:t>
      </w:r>
      <w:proofErr w:type="spellStart"/>
      <w:r w:rsidRPr="00E92AA0">
        <w:rPr>
          <w:sz w:val="24"/>
          <w:szCs w:val="24"/>
          <w:shd w:val="clear" w:color="auto" w:fill="FFFFFF" w:themeFill="background1"/>
        </w:rPr>
        <w:t>наборка-складка</w:t>
      </w:r>
      <w:proofErr w:type="spellEnd"/>
      <w:r w:rsidRPr="00E92AA0">
        <w:rPr>
          <w:sz w:val="24"/>
          <w:szCs w:val="24"/>
          <w:shd w:val="clear" w:color="auto" w:fill="FFFFFF" w:themeFill="background1"/>
        </w:rPr>
        <w:t xml:space="preserve"> из мехового лоскута по цвету, оттенку, густоте, характеру волосяного покрова и кожевой ткани по лекалам и чертежам; нанесение меток, обозначающих место шкурок в </w:t>
      </w:r>
      <w:proofErr w:type="spellStart"/>
      <w:r w:rsidRPr="00E92AA0">
        <w:rPr>
          <w:sz w:val="24"/>
          <w:szCs w:val="24"/>
          <w:shd w:val="clear" w:color="auto" w:fill="FFFFFF" w:themeFill="background1"/>
        </w:rPr>
        <w:t>скрое</w:t>
      </w:r>
      <w:proofErr w:type="spellEnd"/>
      <w:r w:rsidRPr="00E92AA0">
        <w:rPr>
          <w:sz w:val="24"/>
          <w:szCs w:val="24"/>
          <w:shd w:val="clear" w:color="auto" w:fill="FFFFFF" w:themeFill="background1"/>
        </w:rPr>
        <w:t xml:space="preserve">. </w:t>
      </w:r>
    </w:p>
    <w:p w:rsidR="00CD62F4" w:rsidRPr="00E92AA0" w:rsidRDefault="002C3DAE" w:rsidP="00E92AA0">
      <w:pPr>
        <w:pStyle w:val="a4"/>
        <w:numPr>
          <w:ilvl w:val="2"/>
          <w:numId w:val="5"/>
        </w:numPr>
        <w:tabs>
          <w:tab w:val="left" w:pos="1242"/>
        </w:tabs>
        <w:ind w:left="0" w:right="3" w:firstLine="709"/>
        <w:jc w:val="both"/>
        <w:rPr>
          <w:sz w:val="24"/>
          <w:szCs w:val="24"/>
        </w:rPr>
      </w:pPr>
      <w:r w:rsidRPr="00E92AA0">
        <w:rPr>
          <w:color w:val="2D2D2D"/>
          <w:sz w:val="24"/>
          <w:szCs w:val="24"/>
          <w:shd w:val="clear" w:color="auto" w:fill="FFFFFF"/>
        </w:rPr>
        <w:t>Проведение съема шкурок с тушек  зверей,  с сохранением качества шкурок и тушек</w:t>
      </w:r>
      <w:r w:rsidRPr="00E92AA0">
        <w:rPr>
          <w:sz w:val="24"/>
          <w:szCs w:val="24"/>
        </w:rPr>
        <w:t>.</w:t>
      </w:r>
    </w:p>
    <w:p w:rsidR="009D4E59" w:rsidRPr="00E92AA0" w:rsidRDefault="009D4E59" w:rsidP="00E92AA0">
      <w:pPr>
        <w:pStyle w:val="a4"/>
        <w:numPr>
          <w:ilvl w:val="2"/>
          <w:numId w:val="5"/>
        </w:numPr>
        <w:tabs>
          <w:tab w:val="left" w:pos="1242"/>
        </w:tabs>
        <w:ind w:left="0" w:right="3" w:firstLine="709"/>
        <w:jc w:val="both"/>
        <w:rPr>
          <w:sz w:val="24"/>
          <w:szCs w:val="24"/>
        </w:rPr>
      </w:pPr>
      <w:r w:rsidRPr="00E92AA0">
        <w:rPr>
          <w:color w:val="2D2D2D"/>
          <w:sz w:val="24"/>
          <w:szCs w:val="24"/>
          <w:shd w:val="clear" w:color="auto" w:fill="FFFFFF"/>
        </w:rPr>
        <w:t>Выделка шкур животных</w:t>
      </w:r>
      <w:r w:rsidRPr="00E92AA0">
        <w:rPr>
          <w:sz w:val="24"/>
          <w:szCs w:val="24"/>
        </w:rPr>
        <w:t>.</w:t>
      </w:r>
    </w:p>
    <w:p w:rsidR="00CD62F4" w:rsidRPr="00E92AA0" w:rsidRDefault="00CD62F4" w:rsidP="00E92AA0">
      <w:pPr>
        <w:pStyle w:val="a3"/>
        <w:ind w:right="3" w:firstLine="709"/>
        <w:jc w:val="both"/>
      </w:pPr>
    </w:p>
    <w:p w:rsidR="00CD62F4" w:rsidRPr="00E92AA0" w:rsidRDefault="00875287" w:rsidP="00E92AA0">
      <w:pPr>
        <w:pStyle w:val="Heading3"/>
        <w:ind w:left="0" w:right="3" w:firstLine="709"/>
        <w:jc w:val="both"/>
      </w:pPr>
      <w:r w:rsidRPr="00E92AA0">
        <w:t>Объекты профессиональной деятельности выпускников:</w:t>
      </w:r>
    </w:p>
    <w:p w:rsidR="00CD62F4" w:rsidRPr="00E92AA0" w:rsidRDefault="00CD62F4" w:rsidP="00E92AA0">
      <w:pPr>
        <w:pStyle w:val="a3"/>
        <w:ind w:right="3" w:firstLine="709"/>
        <w:jc w:val="both"/>
        <w:rPr>
          <w:b/>
          <w:i/>
        </w:rPr>
      </w:pPr>
    </w:p>
    <w:p w:rsidR="00CD62F4" w:rsidRPr="00E92AA0" w:rsidRDefault="00A83786" w:rsidP="00E92AA0">
      <w:pPr>
        <w:pStyle w:val="a4"/>
        <w:numPr>
          <w:ilvl w:val="2"/>
          <w:numId w:val="5"/>
        </w:numPr>
        <w:tabs>
          <w:tab w:val="left" w:pos="1242"/>
          <w:tab w:val="left" w:pos="2407"/>
          <w:tab w:val="left" w:pos="2759"/>
          <w:tab w:val="left" w:pos="4645"/>
          <w:tab w:val="left" w:pos="5470"/>
          <w:tab w:val="left" w:pos="6046"/>
          <w:tab w:val="left" w:pos="7797"/>
          <w:tab w:val="left" w:pos="9269"/>
        </w:tabs>
        <w:ind w:left="0"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875287" w:rsidRPr="00E92AA0">
        <w:rPr>
          <w:sz w:val="24"/>
          <w:szCs w:val="24"/>
        </w:rPr>
        <w:t>сновное</w:t>
      </w:r>
      <w:r w:rsidR="00413F6A">
        <w:rPr>
          <w:sz w:val="24"/>
          <w:szCs w:val="24"/>
        </w:rPr>
        <w:t xml:space="preserve"> </w:t>
      </w:r>
      <w:r w:rsidR="00875287" w:rsidRPr="00E92AA0">
        <w:rPr>
          <w:sz w:val="24"/>
          <w:szCs w:val="24"/>
        </w:rPr>
        <w:t>и</w:t>
      </w:r>
      <w:r w:rsidR="00413F6A">
        <w:rPr>
          <w:sz w:val="24"/>
          <w:szCs w:val="24"/>
        </w:rPr>
        <w:t xml:space="preserve"> </w:t>
      </w:r>
      <w:r w:rsidR="00875287" w:rsidRPr="00E92AA0">
        <w:rPr>
          <w:sz w:val="24"/>
          <w:szCs w:val="24"/>
        </w:rPr>
        <w:t>дополнительное</w:t>
      </w:r>
      <w:r w:rsidR="00413F6A">
        <w:rPr>
          <w:sz w:val="24"/>
          <w:szCs w:val="24"/>
        </w:rPr>
        <w:t xml:space="preserve"> </w:t>
      </w:r>
      <w:r w:rsidR="00875287" w:rsidRPr="00E92AA0">
        <w:rPr>
          <w:sz w:val="24"/>
          <w:szCs w:val="24"/>
        </w:rPr>
        <w:t>сырье</w:t>
      </w:r>
      <w:r w:rsidR="00413F6A">
        <w:rPr>
          <w:sz w:val="24"/>
          <w:szCs w:val="24"/>
        </w:rPr>
        <w:t xml:space="preserve"> </w:t>
      </w:r>
      <w:r w:rsidR="00875287" w:rsidRPr="00E92AA0">
        <w:rPr>
          <w:sz w:val="24"/>
          <w:szCs w:val="24"/>
        </w:rPr>
        <w:t>для</w:t>
      </w:r>
      <w:r w:rsidR="00413F6A">
        <w:rPr>
          <w:sz w:val="24"/>
          <w:szCs w:val="24"/>
        </w:rPr>
        <w:t xml:space="preserve"> </w:t>
      </w:r>
      <w:r w:rsidR="002C3DAE" w:rsidRPr="00E92AA0">
        <w:rPr>
          <w:sz w:val="24"/>
          <w:szCs w:val="24"/>
        </w:rPr>
        <w:t>изготовления меховых изделий</w:t>
      </w:r>
      <w:r w:rsidR="00875287" w:rsidRPr="00E92AA0">
        <w:rPr>
          <w:sz w:val="24"/>
          <w:szCs w:val="24"/>
        </w:rPr>
        <w:t>;</w:t>
      </w:r>
    </w:p>
    <w:p w:rsidR="00CD62F4" w:rsidRPr="00E92AA0" w:rsidRDefault="00875287" w:rsidP="00E92AA0">
      <w:pPr>
        <w:pStyle w:val="a4"/>
        <w:numPr>
          <w:ilvl w:val="2"/>
          <w:numId w:val="5"/>
        </w:numPr>
        <w:tabs>
          <w:tab w:val="left" w:pos="1242"/>
        </w:tabs>
        <w:ind w:left="0" w:right="3" w:firstLine="709"/>
        <w:jc w:val="both"/>
        <w:rPr>
          <w:sz w:val="24"/>
          <w:szCs w:val="24"/>
        </w:rPr>
      </w:pPr>
      <w:r w:rsidRPr="00E92AA0">
        <w:rPr>
          <w:sz w:val="24"/>
          <w:szCs w:val="24"/>
        </w:rPr>
        <w:t xml:space="preserve">технологическое оборудование </w:t>
      </w:r>
      <w:r w:rsidRPr="00E92AA0">
        <w:rPr>
          <w:spacing w:val="-8"/>
          <w:sz w:val="24"/>
          <w:szCs w:val="24"/>
        </w:rPr>
        <w:t xml:space="preserve"> </w:t>
      </w:r>
      <w:r w:rsidRPr="00E92AA0">
        <w:rPr>
          <w:sz w:val="24"/>
          <w:szCs w:val="24"/>
        </w:rPr>
        <w:t>производства;</w:t>
      </w:r>
    </w:p>
    <w:p w:rsidR="00CD62F4" w:rsidRPr="00E92AA0" w:rsidRDefault="002C3DAE" w:rsidP="00E92AA0">
      <w:pPr>
        <w:pStyle w:val="a4"/>
        <w:numPr>
          <w:ilvl w:val="2"/>
          <w:numId w:val="5"/>
        </w:numPr>
        <w:tabs>
          <w:tab w:val="left" w:pos="1242"/>
        </w:tabs>
        <w:ind w:left="0" w:right="3" w:firstLine="709"/>
        <w:jc w:val="both"/>
        <w:rPr>
          <w:sz w:val="24"/>
          <w:szCs w:val="24"/>
        </w:rPr>
      </w:pPr>
      <w:r w:rsidRPr="00E92AA0">
        <w:rPr>
          <w:sz w:val="24"/>
          <w:szCs w:val="24"/>
        </w:rPr>
        <w:t>инструмент</w:t>
      </w:r>
      <w:r w:rsidR="00875287" w:rsidRPr="00E92AA0">
        <w:rPr>
          <w:sz w:val="24"/>
          <w:szCs w:val="24"/>
        </w:rPr>
        <w:t xml:space="preserve"> и</w:t>
      </w:r>
      <w:r w:rsidR="00875287" w:rsidRPr="00E92AA0">
        <w:rPr>
          <w:spacing w:val="-2"/>
          <w:sz w:val="24"/>
          <w:szCs w:val="24"/>
        </w:rPr>
        <w:t xml:space="preserve"> </w:t>
      </w:r>
      <w:r w:rsidR="00875287" w:rsidRPr="00E92AA0">
        <w:rPr>
          <w:sz w:val="24"/>
          <w:szCs w:val="24"/>
        </w:rPr>
        <w:t>инвентарь;</w:t>
      </w:r>
    </w:p>
    <w:p w:rsidR="00CD62F4" w:rsidRPr="00E92AA0" w:rsidRDefault="00875287" w:rsidP="00E92AA0">
      <w:pPr>
        <w:pStyle w:val="a4"/>
        <w:numPr>
          <w:ilvl w:val="2"/>
          <w:numId w:val="5"/>
        </w:numPr>
        <w:tabs>
          <w:tab w:val="left" w:pos="1242"/>
        </w:tabs>
        <w:ind w:left="0" w:right="3" w:firstLine="709"/>
        <w:jc w:val="both"/>
        <w:rPr>
          <w:sz w:val="24"/>
          <w:szCs w:val="24"/>
        </w:rPr>
      </w:pPr>
      <w:r w:rsidRPr="00E92AA0">
        <w:rPr>
          <w:sz w:val="24"/>
          <w:szCs w:val="24"/>
        </w:rPr>
        <w:t>процессы и операции</w:t>
      </w:r>
      <w:r w:rsidR="002C3DAE" w:rsidRPr="00E92AA0">
        <w:rPr>
          <w:sz w:val="24"/>
          <w:szCs w:val="24"/>
        </w:rPr>
        <w:t xml:space="preserve"> обработки шкур</w:t>
      </w:r>
      <w:r w:rsidRPr="00E92AA0">
        <w:rPr>
          <w:sz w:val="24"/>
          <w:szCs w:val="24"/>
        </w:rPr>
        <w:t>.</w:t>
      </w:r>
    </w:p>
    <w:p w:rsidR="00CD62F4" w:rsidRPr="00E92AA0" w:rsidRDefault="00CD62F4" w:rsidP="00E92AA0">
      <w:pPr>
        <w:pStyle w:val="a3"/>
        <w:ind w:right="3" w:firstLine="709"/>
        <w:jc w:val="both"/>
      </w:pPr>
    </w:p>
    <w:p w:rsidR="00CD62F4" w:rsidRPr="00E92AA0" w:rsidRDefault="00875287" w:rsidP="00E92AA0">
      <w:pPr>
        <w:pStyle w:val="Heading3"/>
        <w:ind w:left="0" w:right="3" w:firstLine="709"/>
        <w:jc w:val="both"/>
      </w:pPr>
      <w:r w:rsidRPr="00E92AA0">
        <w:t>Виды деятельности выпускников.</w:t>
      </w:r>
    </w:p>
    <w:p w:rsidR="00CD62F4" w:rsidRPr="00E92AA0" w:rsidRDefault="00CD62F4" w:rsidP="00E92AA0">
      <w:pPr>
        <w:pStyle w:val="a3"/>
        <w:ind w:right="3" w:firstLine="709"/>
        <w:jc w:val="both"/>
        <w:rPr>
          <w:b/>
          <w:i/>
        </w:rPr>
      </w:pPr>
    </w:p>
    <w:p w:rsidR="00CD62F4" w:rsidRPr="00E92AA0" w:rsidRDefault="002C3DAE" w:rsidP="00E92AA0">
      <w:pPr>
        <w:pStyle w:val="a4"/>
        <w:numPr>
          <w:ilvl w:val="2"/>
          <w:numId w:val="5"/>
        </w:numPr>
        <w:tabs>
          <w:tab w:val="left" w:pos="1242"/>
        </w:tabs>
        <w:ind w:left="0" w:right="3" w:firstLine="709"/>
        <w:jc w:val="both"/>
        <w:rPr>
          <w:sz w:val="24"/>
          <w:szCs w:val="24"/>
        </w:rPr>
      </w:pPr>
      <w:r w:rsidRPr="00E92AA0">
        <w:rPr>
          <w:sz w:val="24"/>
          <w:szCs w:val="24"/>
          <w:shd w:val="clear" w:color="auto" w:fill="FFFFFF" w:themeFill="background1"/>
        </w:rPr>
        <w:t>Наборка-складка воротников из шубной овчины, низа изделий из шкурок мелких и средних видов, однородных по цвету, тону, высоте, густоте, рисунку волосяного покрова, характеру кожевой ткани, в соответствии с требованиями и нормами расхода меха</w:t>
      </w:r>
      <w:r w:rsidR="00875287" w:rsidRPr="00E92AA0">
        <w:rPr>
          <w:sz w:val="24"/>
          <w:szCs w:val="24"/>
        </w:rPr>
        <w:t>.</w:t>
      </w:r>
    </w:p>
    <w:p w:rsidR="002C3DAE" w:rsidRPr="00E92AA0" w:rsidRDefault="002C3DAE" w:rsidP="00E92AA0">
      <w:pPr>
        <w:pStyle w:val="a4"/>
        <w:numPr>
          <w:ilvl w:val="2"/>
          <w:numId w:val="5"/>
        </w:numPr>
        <w:tabs>
          <w:tab w:val="left" w:pos="1242"/>
        </w:tabs>
        <w:ind w:left="0" w:right="3" w:firstLine="709"/>
        <w:jc w:val="both"/>
        <w:rPr>
          <w:sz w:val="24"/>
          <w:szCs w:val="24"/>
        </w:rPr>
      </w:pPr>
      <w:r w:rsidRPr="00E92AA0">
        <w:rPr>
          <w:sz w:val="24"/>
          <w:szCs w:val="24"/>
          <w:shd w:val="clear" w:color="auto" w:fill="FFFFFF" w:themeFill="background1"/>
        </w:rPr>
        <w:t xml:space="preserve">Сортировка, </w:t>
      </w:r>
      <w:proofErr w:type="spellStart"/>
      <w:r w:rsidRPr="00E92AA0">
        <w:rPr>
          <w:sz w:val="24"/>
          <w:szCs w:val="24"/>
          <w:shd w:val="clear" w:color="auto" w:fill="FFFFFF" w:themeFill="background1"/>
        </w:rPr>
        <w:t>наборка-складка</w:t>
      </w:r>
      <w:proofErr w:type="spellEnd"/>
      <w:r w:rsidRPr="00E92AA0">
        <w:rPr>
          <w:sz w:val="24"/>
          <w:szCs w:val="24"/>
          <w:shd w:val="clear" w:color="auto" w:fill="FFFFFF" w:themeFill="background1"/>
        </w:rPr>
        <w:t xml:space="preserve"> из мехового лоскута по цвету, оттенку, густоте, характеру волосяного покрова и кожевой ткани по лекалам и чертежам; нанесение меток, обозначающих место шкурок в </w:t>
      </w:r>
      <w:proofErr w:type="spellStart"/>
      <w:r w:rsidRPr="00E92AA0">
        <w:rPr>
          <w:sz w:val="24"/>
          <w:szCs w:val="24"/>
          <w:shd w:val="clear" w:color="auto" w:fill="FFFFFF" w:themeFill="background1"/>
        </w:rPr>
        <w:t>скрое</w:t>
      </w:r>
      <w:proofErr w:type="spellEnd"/>
      <w:r w:rsidRPr="00E92AA0">
        <w:rPr>
          <w:sz w:val="24"/>
          <w:szCs w:val="24"/>
          <w:shd w:val="clear" w:color="auto" w:fill="FFFFFF" w:themeFill="background1"/>
        </w:rPr>
        <w:t xml:space="preserve">. </w:t>
      </w:r>
    </w:p>
    <w:p w:rsidR="002C3DAE" w:rsidRPr="00E92AA0" w:rsidRDefault="002C3DAE" w:rsidP="00E92AA0">
      <w:pPr>
        <w:pStyle w:val="a4"/>
        <w:numPr>
          <w:ilvl w:val="2"/>
          <w:numId w:val="5"/>
        </w:numPr>
        <w:tabs>
          <w:tab w:val="left" w:pos="1242"/>
        </w:tabs>
        <w:ind w:left="0" w:right="3" w:firstLine="709"/>
        <w:jc w:val="both"/>
        <w:rPr>
          <w:sz w:val="24"/>
          <w:szCs w:val="24"/>
        </w:rPr>
      </w:pPr>
      <w:r w:rsidRPr="00E92AA0">
        <w:rPr>
          <w:color w:val="2D2D2D"/>
          <w:sz w:val="24"/>
          <w:szCs w:val="24"/>
          <w:shd w:val="clear" w:color="auto" w:fill="FFFFFF"/>
        </w:rPr>
        <w:t>Проведение съема шкурок с тушек пушных зверей, каракульских ягнят, кроликов с сохранением качества шкурок и тушек</w:t>
      </w:r>
      <w:r w:rsidRPr="00E92AA0">
        <w:rPr>
          <w:sz w:val="24"/>
          <w:szCs w:val="24"/>
        </w:rPr>
        <w:t>.</w:t>
      </w:r>
    </w:p>
    <w:p w:rsidR="00CD62F4" w:rsidRPr="00E92AA0" w:rsidRDefault="00CD62F4" w:rsidP="00E92AA0">
      <w:pPr>
        <w:pStyle w:val="a3"/>
        <w:ind w:right="3" w:firstLine="709"/>
        <w:jc w:val="both"/>
      </w:pPr>
    </w:p>
    <w:p w:rsidR="00CD62F4" w:rsidRPr="00A83786" w:rsidRDefault="00A83786" w:rsidP="00A83786">
      <w:pPr>
        <w:tabs>
          <w:tab w:val="left" w:pos="1336"/>
        </w:tabs>
        <w:ind w:right="3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r w:rsidR="00875287" w:rsidRPr="00A83786">
        <w:rPr>
          <w:b/>
          <w:sz w:val="24"/>
          <w:szCs w:val="24"/>
        </w:rPr>
        <w:t>ТРЕБОВАНИЯ К РЕЗУЛЬТАТАМ ОСВОЕНИЯ ОСНОВНОЙ ПРОГРАММЫ ПРОФЕССИОНАЛЬНОГО ОБУЧЕНИЯ</w:t>
      </w:r>
    </w:p>
    <w:p w:rsidR="00CD62F4" w:rsidRPr="00E92AA0" w:rsidRDefault="00CD62F4" w:rsidP="00E92AA0">
      <w:pPr>
        <w:pStyle w:val="a3"/>
        <w:ind w:right="3" w:firstLine="709"/>
        <w:jc w:val="both"/>
        <w:rPr>
          <w:b/>
        </w:rPr>
      </w:pPr>
    </w:p>
    <w:p w:rsidR="00CD62F4" w:rsidRPr="00E92AA0" w:rsidRDefault="00A83786" w:rsidP="00E92AA0">
      <w:pPr>
        <w:pStyle w:val="a3"/>
        <w:tabs>
          <w:tab w:val="left" w:pos="1613"/>
          <w:tab w:val="left" w:pos="2934"/>
          <w:tab w:val="left" w:pos="4095"/>
          <w:tab w:val="left" w:pos="5289"/>
          <w:tab w:val="left" w:pos="6669"/>
          <w:tab w:val="left" w:pos="8921"/>
        </w:tabs>
        <w:ind w:right="3" w:firstLine="709"/>
        <w:jc w:val="both"/>
      </w:pPr>
      <w:r>
        <w:t xml:space="preserve">В </w:t>
      </w:r>
      <w:r w:rsidR="00875287" w:rsidRPr="00E92AA0">
        <w:t>результате</w:t>
      </w:r>
      <w:r>
        <w:t xml:space="preserve"> </w:t>
      </w:r>
      <w:r w:rsidR="00875287" w:rsidRPr="00E92AA0">
        <w:t>освоения</w:t>
      </w:r>
      <w:r>
        <w:t xml:space="preserve"> </w:t>
      </w:r>
      <w:r w:rsidR="00875287" w:rsidRPr="00E92AA0">
        <w:t>основной</w:t>
      </w:r>
      <w:r>
        <w:t xml:space="preserve"> </w:t>
      </w:r>
      <w:r w:rsidR="00875287" w:rsidRPr="00E92AA0">
        <w:t>программы</w:t>
      </w:r>
      <w:r>
        <w:t xml:space="preserve"> профессионального </w:t>
      </w:r>
      <w:proofErr w:type="gramStart"/>
      <w:r w:rsidR="00875287" w:rsidRPr="00E92AA0">
        <w:rPr>
          <w:spacing w:val="-3"/>
        </w:rPr>
        <w:t>обучения</w:t>
      </w:r>
      <w:proofErr w:type="gramEnd"/>
      <w:r w:rsidR="00875287" w:rsidRPr="00E92AA0">
        <w:rPr>
          <w:spacing w:val="-3"/>
        </w:rPr>
        <w:t xml:space="preserve"> </w:t>
      </w:r>
      <w:r w:rsidR="00875287" w:rsidRPr="00E92AA0">
        <w:t>обучающиеся должны овладеть общими и профессиональными</w:t>
      </w:r>
      <w:r w:rsidR="00875287" w:rsidRPr="00E92AA0">
        <w:rPr>
          <w:spacing w:val="-9"/>
        </w:rPr>
        <w:t xml:space="preserve"> </w:t>
      </w:r>
      <w:r w:rsidR="00875287" w:rsidRPr="00E92AA0">
        <w:t>компетенциями.</w:t>
      </w:r>
    </w:p>
    <w:p w:rsidR="00CD62F4" w:rsidRPr="00E92AA0" w:rsidRDefault="00CD62F4" w:rsidP="00E92AA0">
      <w:pPr>
        <w:pStyle w:val="a3"/>
        <w:ind w:right="3" w:firstLine="709"/>
        <w:jc w:val="both"/>
      </w:pPr>
    </w:p>
    <w:p w:rsidR="00CD62F4" w:rsidRPr="00E92AA0" w:rsidRDefault="00875287" w:rsidP="00E92AA0">
      <w:pPr>
        <w:pStyle w:val="Heading2"/>
        <w:ind w:left="0" w:right="3" w:firstLine="709"/>
        <w:jc w:val="both"/>
      </w:pPr>
      <w:r w:rsidRPr="00E92AA0">
        <w:t>Общие компетенции</w:t>
      </w:r>
    </w:p>
    <w:p w:rsidR="00CD62F4" w:rsidRPr="00E92AA0" w:rsidRDefault="00875287" w:rsidP="00E92AA0">
      <w:pPr>
        <w:pStyle w:val="a4"/>
        <w:numPr>
          <w:ilvl w:val="0"/>
          <w:numId w:val="4"/>
        </w:numPr>
        <w:tabs>
          <w:tab w:val="left" w:pos="1230"/>
          <w:tab w:val="left" w:pos="2462"/>
          <w:tab w:val="left" w:pos="3646"/>
          <w:tab w:val="left" w:pos="3984"/>
          <w:tab w:val="left" w:pos="5435"/>
          <w:tab w:val="left" w:pos="6816"/>
          <w:tab w:val="left" w:pos="7598"/>
          <w:tab w:val="left" w:pos="8710"/>
        </w:tabs>
        <w:ind w:left="0" w:right="3" w:firstLine="709"/>
        <w:jc w:val="both"/>
        <w:rPr>
          <w:sz w:val="24"/>
          <w:szCs w:val="24"/>
        </w:rPr>
      </w:pPr>
      <w:r w:rsidRPr="00E92AA0">
        <w:rPr>
          <w:sz w:val="24"/>
          <w:szCs w:val="24"/>
        </w:rPr>
        <w:t>Понимать</w:t>
      </w:r>
      <w:r w:rsidR="00A83786">
        <w:rPr>
          <w:sz w:val="24"/>
          <w:szCs w:val="24"/>
        </w:rPr>
        <w:t xml:space="preserve"> </w:t>
      </w:r>
      <w:r w:rsidRPr="00E92AA0">
        <w:rPr>
          <w:sz w:val="24"/>
          <w:szCs w:val="24"/>
        </w:rPr>
        <w:t>сущность</w:t>
      </w:r>
      <w:r w:rsidR="00A83786">
        <w:rPr>
          <w:sz w:val="24"/>
          <w:szCs w:val="24"/>
        </w:rPr>
        <w:t xml:space="preserve"> </w:t>
      </w:r>
      <w:r w:rsidRPr="00E92AA0">
        <w:rPr>
          <w:sz w:val="24"/>
          <w:szCs w:val="24"/>
        </w:rPr>
        <w:t>и</w:t>
      </w:r>
      <w:r w:rsidR="00A83786">
        <w:rPr>
          <w:sz w:val="24"/>
          <w:szCs w:val="24"/>
        </w:rPr>
        <w:t xml:space="preserve"> </w:t>
      </w:r>
      <w:r w:rsidRPr="00E92AA0">
        <w:rPr>
          <w:sz w:val="24"/>
          <w:szCs w:val="24"/>
        </w:rPr>
        <w:t>социальную</w:t>
      </w:r>
      <w:r w:rsidR="00A83786">
        <w:rPr>
          <w:sz w:val="24"/>
          <w:szCs w:val="24"/>
        </w:rPr>
        <w:t xml:space="preserve"> </w:t>
      </w:r>
      <w:r w:rsidRPr="00E92AA0">
        <w:rPr>
          <w:sz w:val="24"/>
          <w:szCs w:val="24"/>
        </w:rPr>
        <w:t>значимость</w:t>
      </w:r>
      <w:r w:rsidR="00A83786">
        <w:rPr>
          <w:sz w:val="24"/>
          <w:szCs w:val="24"/>
        </w:rPr>
        <w:t xml:space="preserve"> </w:t>
      </w:r>
      <w:r w:rsidRPr="00E92AA0">
        <w:rPr>
          <w:sz w:val="24"/>
          <w:szCs w:val="24"/>
        </w:rPr>
        <w:t>своей</w:t>
      </w:r>
      <w:r w:rsidR="00A83786">
        <w:rPr>
          <w:sz w:val="24"/>
          <w:szCs w:val="24"/>
        </w:rPr>
        <w:t xml:space="preserve"> </w:t>
      </w:r>
      <w:r w:rsidRPr="00E92AA0">
        <w:rPr>
          <w:sz w:val="24"/>
          <w:szCs w:val="24"/>
        </w:rPr>
        <w:t>будущей</w:t>
      </w:r>
      <w:r w:rsidR="00A83786">
        <w:rPr>
          <w:sz w:val="24"/>
          <w:szCs w:val="24"/>
        </w:rPr>
        <w:t xml:space="preserve"> </w:t>
      </w:r>
      <w:r w:rsidRPr="00E92AA0">
        <w:rPr>
          <w:spacing w:val="-3"/>
          <w:sz w:val="24"/>
          <w:szCs w:val="24"/>
        </w:rPr>
        <w:t xml:space="preserve">профессии, </w:t>
      </w:r>
      <w:r w:rsidRPr="00E92AA0">
        <w:rPr>
          <w:sz w:val="24"/>
          <w:szCs w:val="24"/>
        </w:rPr>
        <w:t>проявлять к ней устойчивый</w:t>
      </w:r>
      <w:r w:rsidRPr="00E92AA0">
        <w:rPr>
          <w:spacing w:val="1"/>
          <w:sz w:val="24"/>
          <w:szCs w:val="24"/>
        </w:rPr>
        <w:t xml:space="preserve"> </w:t>
      </w:r>
      <w:r w:rsidRPr="00E92AA0">
        <w:rPr>
          <w:sz w:val="24"/>
          <w:szCs w:val="24"/>
        </w:rPr>
        <w:t>интерес</w:t>
      </w:r>
      <w:r w:rsidR="0053258B" w:rsidRPr="00E92AA0">
        <w:rPr>
          <w:sz w:val="24"/>
          <w:szCs w:val="24"/>
        </w:rPr>
        <w:t>.</w:t>
      </w:r>
    </w:p>
    <w:p w:rsidR="00CD62F4" w:rsidRPr="00E92AA0" w:rsidRDefault="00875287" w:rsidP="00E92AA0">
      <w:pPr>
        <w:pStyle w:val="a4"/>
        <w:numPr>
          <w:ilvl w:val="0"/>
          <w:numId w:val="4"/>
        </w:numPr>
        <w:tabs>
          <w:tab w:val="left" w:pos="1230"/>
        </w:tabs>
        <w:ind w:left="0" w:right="3" w:firstLine="709"/>
        <w:jc w:val="both"/>
        <w:rPr>
          <w:sz w:val="24"/>
          <w:szCs w:val="24"/>
        </w:rPr>
      </w:pPr>
      <w:r w:rsidRPr="00E92AA0">
        <w:rPr>
          <w:sz w:val="24"/>
          <w:szCs w:val="24"/>
        </w:rPr>
        <w:t>Организовывать собственную деятельность, исходя из цели и способов ее достижения, определенных руководителем</w:t>
      </w:r>
      <w:r w:rsidR="0053258B" w:rsidRPr="00E92AA0">
        <w:rPr>
          <w:sz w:val="24"/>
          <w:szCs w:val="24"/>
        </w:rPr>
        <w:t>.</w:t>
      </w:r>
    </w:p>
    <w:p w:rsidR="00CD62F4" w:rsidRPr="00E92AA0" w:rsidRDefault="00875287" w:rsidP="00E92AA0">
      <w:pPr>
        <w:pStyle w:val="a4"/>
        <w:numPr>
          <w:ilvl w:val="0"/>
          <w:numId w:val="4"/>
        </w:numPr>
        <w:tabs>
          <w:tab w:val="left" w:pos="1230"/>
        </w:tabs>
        <w:ind w:left="0" w:right="3" w:firstLine="709"/>
        <w:jc w:val="both"/>
        <w:rPr>
          <w:sz w:val="24"/>
          <w:szCs w:val="24"/>
        </w:rPr>
      </w:pPr>
      <w:r w:rsidRPr="00E92AA0">
        <w:rPr>
          <w:sz w:val="24"/>
          <w:szCs w:val="24"/>
        </w:rPr>
        <w:t>Понимать рабочую ситуацию, нести ответственность за результаты своей</w:t>
      </w:r>
      <w:r w:rsidRPr="00E92AA0">
        <w:rPr>
          <w:spacing w:val="-15"/>
          <w:sz w:val="24"/>
          <w:szCs w:val="24"/>
        </w:rPr>
        <w:t xml:space="preserve"> </w:t>
      </w:r>
      <w:r w:rsidRPr="00E92AA0">
        <w:rPr>
          <w:sz w:val="24"/>
          <w:szCs w:val="24"/>
        </w:rPr>
        <w:t>работы</w:t>
      </w:r>
      <w:r w:rsidR="0053258B" w:rsidRPr="00E92AA0">
        <w:rPr>
          <w:sz w:val="24"/>
          <w:szCs w:val="24"/>
        </w:rPr>
        <w:t>.</w:t>
      </w:r>
    </w:p>
    <w:p w:rsidR="00CD62F4" w:rsidRPr="00E92AA0" w:rsidRDefault="00875287" w:rsidP="00E92AA0">
      <w:pPr>
        <w:pStyle w:val="a4"/>
        <w:numPr>
          <w:ilvl w:val="0"/>
          <w:numId w:val="4"/>
        </w:numPr>
        <w:tabs>
          <w:tab w:val="left" w:pos="1230"/>
        </w:tabs>
        <w:ind w:left="0" w:right="3" w:firstLine="709"/>
        <w:jc w:val="both"/>
        <w:rPr>
          <w:sz w:val="24"/>
          <w:szCs w:val="24"/>
        </w:rPr>
      </w:pPr>
      <w:r w:rsidRPr="00E92AA0">
        <w:rPr>
          <w:sz w:val="24"/>
          <w:szCs w:val="24"/>
        </w:rPr>
        <w:t>Осуществлять поиск информации, необходимой для выполнения заданий</w:t>
      </w:r>
      <w:r w:rsidRPr="00E92AA0">
        <w:rPr>
          <w:spacing w:val="-5"/>
          <w:sz w:val="24"/>
          <w:szCs w:val="24"/>
        </w:rPr>
        <w:t xml:space="preserve"> </w:t>
      </w:r>
      <w:r w:rsidR="002C3DAE" w:rsidRPr="00E92AA0">
        <w:rPr>
          <w:spacing w:val="-5"/>
          <w:sz w:val="24"/>
          <w:szCs w:val="24"/>
        </w:rPr>
        <w:t>мастера производства</w:t>
      </w:r>
      <w:r w:rsidR="0053258B" w:rsidRPr="00E92AA0">
        <w:rPr>
          <w:sz w:val="24"/>
          <w:szCs w:val="24"/>
        </w:rPr>
        <w:t>.</w:t>
      </w:r>
    </w:p>
    <w:p w:rsidR="00CD62F4" w:rsidRPr="00E92AA0" w:rsidRDefault="00875287" w:rsidP="00E92AA0">
      <w:pPr>
        <w:pStyle w:val="a4"/>
        <w:numPr>
          <w:ilvl w:val="0"/>
          <w:numId w:val="4"/>
        </w:numPr>
        <w:tabs>
          <w:tab w:val="left" w:pos="1230"/>
        </w:tabs>
        <w:ind w:left="0" w:right="3" w:firstLine="709"/>
        <w:jc w:val="both"/>
        <w:rPr>
          <w:sz w:val="24"/>
          <w:szCs w:val="24"/>
        </w:rPr>
      </w:pPr>
      <w:r w:rsidRPr="00E92AA0">
        <w:rPr>
          <w:sz w:val="24"/>
          <w:szCs w:val="24"/>
        </w:rPr>
        <w:lastRenderedPageBreak/>
        <w:t>Использовать информационные технологии в профессиональной</w:t>
      </w:r>
      <w:r w:rsidRPr="00E92AA0">
        <w:rPr>
          <w:spacing w:val="-10"/>
          <w:sz w:val="24"/>
          <w:szCs w:val="24"/>
        </w:rPr>
        <w:t xml:space="preserve"> </w:t>
      </w:r>
      <w:r w:rsidRPr="00E92AA0">
        <w:rPr>
          <w:sz w:val="24"/>
          <w:szCs w:val="24"/>
        </w:rPr>
        <w:t>деятельности</w:t>
      </w:r>
      <w:r w:rsidR="0053258B" w:rsidRPr="00E92AA0">
        <w:rPr>
          <w:sz w:val="24"/>
          <w:szCs w:val="24"/>
        </w:rPr>
        <w:t>.</w:t>
      </w:r>
    </w:p>
    <w:p w:rsidR="00CD62F4" w:rsidRPr="00E92AA0" w:rsidRDefault="00875287" w:rsidP="00E92AA0">
      <w:pPr>
        <w:pStyle w:val="a4"/>
        <w:numPr>
          <w:ilvl w:val="0"/>
          <w:numId w:val="4"/>
        </w:numPr>
        <w:tabs>
          <w:tab w:val="left" w:pos="1230"/>
        </w:tabs>
        <w:ind w:left="0" w:right="3" w:firstLine="709"/>
        <w:jc w:val="both"/>
        <w:rPr>
          <w:sz w:val="24"/>
          <w:szCs w:val="24"/>
        </w:rPr>
      </w:pPr>
      <w:r w:rsidRPr="00E92AA0">
        <w:rPr>
          <w:sz w:val="24"/>
          <w:szCs w:val="24"/>
        </w:rPr>
        <w:t>Работать в команде, эффективно общаться с коллегами, руководством,</w:t>
      </w:r>
      <w:r w:rsidRPr="00E92AA0">
        <w:rPr>
          <w:spacing w:val="-12"/>
          <w:sz w:val="24"/>
          <w:szCs w:val="24"/>
        </w:rPr>
        <w:t xml:space="preserve"> </w:t>
      </w:r>
      <w:r w:rsidRPr="00E92AA0">
        <w:rPr>
          <w:sz w:val="24"/>
          <w:szCs w:val="24"/>
        </w:rPr>
        <w:t>клиентами</w:t>
      </w:r>
      <w:r w:rsidR="0053258B" w:rsidRPr="00E92AA0">
        <w:rPr>
          <w:sz w:val="24"/>
          <w:szCs w:val="24"/>
        </w:rPr>
        <w:t>.</w:t>
      </w:r>
    </w:p>
    <w:p w:rsidR="00CD62F4" w:rsidRPr="00E92AA0" w:rsidRDefault="00875287" w:rsidP="00E92AA0">
      <w:pPr>
        <w:pStyle w:val="a4"/>
        <w:numPr>
          <w:ilvl w:val="0"/>
          <w:numId w:val="4"/>
        </w:numPr>
        <w:tabs>
          <w:tab w:val="left" w:pos="1230"/>
        </w:tabs>
        <w:ind w:left="0" w:right="3" w:firstLine="709"/>
        <w:jc w:val="both"/>
        <w:rPr>
          <w:sz w:val="24"/>
          <w:szCs w:val="24"/>
        </w:rPr>
      </w:pPr>
      <w:r w:rsidRPr="00E92AA0">
        <w:rPr>
          <w:sz w:val="24"/>
          <w:szCs w:val="24"/>
        </w:rPr>
        <w:t>Организовать собственную деятельность с соблюдением требований охраны труда и экологической</w:t>
      </w:r>
      <w:r w:rsidRPr="00E92AA0">
        <w:rPr>
          <w:spacing w:val="-1"/>
          <w:sz w:val="24"/>
          <w:szCs w:val="24"/>
        </w:rPr>
        <w:t xml:space="preserve"> </w:t>
      </w:r>
      <w:r w:rsidRPr="00E92AA0">
        <w:rPr>
          <w:sz w:val="24"/>
          <w:szCs w:val="24"/>
        </w:rPr>
        <w:t>безопасности</w:t>
      </w:r>
      <w:r w:rsidR="0053258B" w:rsidRPr="00E92AA0">
        <w:rPr>
          <w:sz w:val="24"/>
          <w:szCs w:val="24"/>
        </w:rPr>
        <w:t>.</w:t>
      </w:r>
    </w:p>
    <w:p w:rsidR="00E92AA0" w:rsidRPr="00E92AA0" w:rsidRDefault="00E92AA0" w:rsidP="00E92AA0">
      <w:pPr>
        <w:pStyle w:val="Heading2"/>
        <w:ind w:left="0" w:right="3" w:firstLine="709"/>
        <w:jc w:val="both"/>
      </w:pPr>
    </w:p>
    <w:p w:rsidR="00CD62F4" w:rsidRPr="00E92AA0" w:rsidRDefault="00875287" w:rsidP="00E92AA0">
      <w:pPr>
        <w:pStyle w:val="Heading2"/>
        <w:ind w:left="0" w:right="3" w:firstLine="709"/>
        <w:jc w:val="both"/>
      </w:pPr>
      <w:r w:rsidRPr="00E92AA0">
        <w:t>Основные виды профессиональной деятельности и профессиональные компетенции</w:t>
      </w:r>
      <w:r w:rsidR="002C3DAE" w:rsidRPr="00E92AA0">
        <w:t>:</w:t>
      </w:r>
    </w:p>
    <w:p w:rsidR="00CD62F4" w:rsidRPr="00046BF0" w:rsidRDefault="002C3DAE" w:rsidP="00E92AA0">
      <w:pPr>
        <w:pStyle w:val="a3"/>
        <w:ind w:right="3" w:firstLine="709"/>
        <w:jc w:val="both"/>
        <w:rPr>
          <w:b/>
        </w:rPr>
      </w:pPr>
      <w:r w:rsidRPr="00046BF0">
        <w:rPr>
          <w:shd w:val="clear" w:color="auto" w:fill="FFFFFF"/>
        </w:rPr>
        <w:t>П</w:t>
      </w:r>
      <w:r w:rsidR="00413F6A" w:rsidRPr="00046BF0">
        <w:rPr>
          <w:shd w:val="clear" w:color="auto" w:fill="FFFFFF"/>
        </w:rPr>
        <w:t xml:space="preserve">роведение съема шкурок с тушек </w:t>
      </w:r>
      <w:r w:rsidRPr="00046BF0">
        <w:rPr>
          <w:shd w:val="clear" w:color="auto" w:fill="FFFFFF"/>
        </w:rPr>
        <w:t>зверей с сохранением качества шкурок и тушек.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8"/>
        <w:gridCol w:w="2888"/>
        <w:gridCol w:w="784"/>
        <w:gridCol w:w="679"/>
        <w:gridCol w:w="1826"/>
        <w:gridCol w:w="1567"/>
      </w:tblGrid>
      <w:tr w:rsidR="00CD62F4" w:rsidRPr="00046BF0" w:rsidTr="00A83786">
        <w:trPr>
          <w:trHeight w:val="20"/>
        </w:trPr>
        <w:tc>
          <w:tcPr>
            <w:tcW w:w="1898" w:type="dxa"/>
            <w:vMerge w:val="restart"/>
          </w:tcPr>
          <w:p w:rsidR="00CD62F4" w:rsidRPr="00046BF0" w:rsidRDefault="00875287" w:rsidP="00A83786">
            <w:pPr>
              <w:pStyle w:val="TableParagraph"/>
              <w:ind w:left="62" w:right="796"/>
              <w:rPr>
                <w:sz w:val="24"/>
              </w:rPr>
            </w:pPr>
            <w:r w:rsidRPr="00046BF0">
              <w:rPr>
                <w:sz w:val="24"/>
              </w:rPr>
              <w:t>Трудовые действия</w:t>
            </w:r>
          </w:p>
        </w:tc>
        <w:tc>
          <w:tcPr>
            <w:tcW w:w="7744" w:type="dxa"/>
            <w:gridSpan w:val="5"/>
          </w:tcPr>
          <w:p w:rsidR="00CD62F4" w:rsidRPr="00046BF0" w:rsidRDefault="002C3DAE" w:rsidP="00A83786">
            <w:pPr>
              <w:pStyle w:val="TableParagraph"/>
              <w:ind w:left="63" w:right="58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 xml:space="preserve">Подготовка рабочего места, необходимых материалов и инструментов перед съемом шкурок с тушек </w:t>
            </w:r>
          </w:p>
        </w:tc>
      </w:tr>
      <w:tr w:rsidR="00CD62F4" w:rsidRPr="00046BF0" w:rsidTr="00A83786">
        <w:trPr>
          <w:trHeight w:val="20"/>
        </w:trPr>
        <w:tc>
          <w:tcPr>
            <w:tcW w:w="1898" w:type="dxa"/>
            <w:vMerge/>
            <w:tcBorders>
              <w:top w:val="nil"/>
            </w:tcBorders>
          </w:tcPr>
          <w:p w:rsidR="00CD62F4" w:rsidRPr="00046BF0" w:rsidRDefault="00CD62F4" w:rsidP="00A83786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gridSpan w:val="5"/>
          </w:tcPr>
          <w:p w:rsidR="00CD62F4" w:rsidRPr="00046BF0" w:rsidRDefault="002C3DAE" w:rsidP="00A83786">
            <w:pPr>
              <w:pStyle w:val="TableParagraph"/>
              <w:ind w:left="63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Подготовка волосяного покрова животных к снятию шкурок для обеспечения высокого качества меха</w:t>
            </w:r>
          </w:p>
        </w:tc>
      </w:tr>
      <w:tr w:rsidR="00CD62F4" w:rsidRPr="00046BF0" w:rsidTr="00A83786">
        <w:trPr>
          <w:trHeight w:val="20"/>
        </w:trPr>
        <w:tc>
          <w:tcPr>
            <w:tcW w:w="1898" w:type="dxa"/>
            <w:vMerge/>
            <w:tcBorders>
              <w:top w:val="nil"/>
            </w:tcBorders>
          </w:tcPr>
          <w:p w:rsidR="00CD62F4" w:rsidRPr="00046BF0" w:rsidRDefault="00CD62F4" w:rsidP="00A83786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gridSpan w:val="5"/>
          </w:tcPr>
          <w:p w:rsidR="00CD62F4" w:rsidRPr="00046BF0" w:rsidRDefault="002C3DAE" w:rsidP="00A83786">
            <w:pPr>
              <w:pStyle w:val="TableParagraph"/>
              <w:ind w:left="63" w:right="55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Фиксация тушек зверей для съема шкурок</w:t>
            </w:r>
          </w:p>
        </w:tc>
      </w:tr>
      <w:tr w:rsidR="002C3DAE" w:rsidRPr="00046BF0" w:rsidTr="00A83786">
        <w:trPr>
          <w:trHeight w:val="20"/>
        </w:trPr>
        <w:tc>
          <w:tcPr>
            <w:tcW w:w="1898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gridSpan w:val="5"/>
          </w:tcPr>
          <w:p w:rsidR="002C3DAE" w:rsidRPr="00046BF0" w:rsidRDefault="002C3DAE" w:rsidP="00A83786">
            <w:pPr>
              <w:pStyle w:val="TableParagraph"/>
              <w:ind w:left="63" w:right="55"/>
              <w:jc w:val="both"/>
              <w:rPr>
                <w:sz w:val="24"/>
                <w:szCs w:val="24"/>
                <w:shd w:val="clear" w:color="auto" w:fill="FFFFFF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 xml:space="preserve">Съем шкурок с тушек пушных зверей, каракульских ягнят, кроликов с сохранением качества шкурок и тушек </w:t>
            </w:r>
          </w:p>
        </w:tc>
      </w:tr>
      <w:tr w:rsidR="00CD62F4" w:rsidRPr="00046BF0" w:rsidTr="00A83786">
        <w:trPr>
          <w:trHeight w:val="20"/>
        </w:trPr>
        <w:tc>
          <w:tcPr>
            <w:tcW w:w="1898" w:type="dxa"/>
            <w:vMerge/>
            <w:tcBorders>
              <w:top w:val="nil"/>
            </w:tcBorders>
          </w:tcPr>
          <w:p w:rsidR="00CD62F4" w:rsidRPr="00046BF0" w:rsidRDefault="00CD62F4" w:rsidP="00A83786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gridSpan w:val="5"/>
          </w:tcPr>
          <w:p w:rsidR="002C3DAE" w:rsidRPr="00046BF0" w:rsidRDefault="002C3DAE" w:rsidP="00A83786">
            <w:pPr>
              <w:pStyle w:val="TableParagraph"/>
              <w:ind w:left="63" w:right="55"/>
              <w:jc w:val="both"/>
              <w:rPr>
                <w:sz w:val="24"/>
                <w:szCs w:val="24"/>
                <w:shd w:val="clear" w:color="auto" w:fill="FFFFFF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Осуществление уборки рабочего места, мытья инструментов и оборудования, использованных в процессе съема шкурок</w:t>
            </w:r>
          </w:p>
        </w:tc>
      </w:tr>
      <w:tr w:rsidR="00CD62F4" w:rsidRPr="00046BF0" w:rsidTr="00A83786">
        <w:trPr>
          <w:trHeight w:val="20"/>
        </w:trPr>
        <w:tc>
          <w:tcPr>
            <w:tcW w:w="1898" w:type="dxa"/>
            <w:vMerge w:val="restart"/>
          </w:tcPr>
          <w:p w:rsidR="00CD62F4" w:rsidRPr="00046BF0" w:rsidRDefault="00875287" w:rsidP="00A83786">
            <w:pPr>
              <w:pStyle w:val="TableParagraph"/>
              <w:ind w:left="62" w:right="373"/>
              <w:rPr>
                <w:sz w:val="24"/>
              </w:rPr>
            </w:pPr>
            <w:r w:rsidRPr="00046BF0">
              <w:rPr>
                <w:sz w:val="24"/>
              </w:rPr>
              <w:t>Необходимые умения</w:t>
            </w:r>
          </w:p>
        </w:tc>
        <w:tc>
          <w:tcPr>
            <w:tcW w:w="7744" w:type="dxa"/>
            <w:gridSpan w:val="5"/>
          </w:tcPr>
          <w:p w:rsidR="00CD62F4" w:rsidRPr="00046BF0" w:rsidRDefault="002C3DAE" w:rsidP="00A83786">
            <w:pPr>
              <w:pStyle w:val="TableParagraph"/>
              <w:ind w:left="63" w:right="52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Топография и структура волосяного покрова и кожевой ткани шкурок  зверей</w:t>
            </w:r>
            <w:r w:rsidRPr="00046BF0">
              <w:rPr>
                <w:sz w:val="24"/>
                <w:szCs w:val="24"/>
              </w:rPr>
              <w:t xml:space="preserve"> </w:t>
            </w:r>
          </w:p>
        </w:tc>
      </w:tr>
      <w:tr w:rsidR="00CD62F4" w:rsidRPr="00046BF0" w:rsidTr="00A83786">
        <w:trPr>
          <w:trHeight w:val="20"/>
        </w:trPr>
        <w:tc>
          <w:tcPr>
            <w:tcW w:w="1898" w:type="dxa"/>
            <w:vMerge/>
            <w:tcBorders>
              <w:top w:val="nil"/>
            </w:tcBorders>
          </w:tcPr>
          <w:p w:rsidR="00CD62F4" w:rsidRPr="00046BF0" w:rsidRDefault="00CD62F4" w:rsidP="00A83786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gridSpan w:val="5"/>
          </w:tcPr>
          <w:p w:rsidR="00CD62F4" w:rsidRPr="00046BF0" w:rsidRDefault="002C3DAE" w:rsidP="00A83786">
            <w:pPr>
              <w:pStyle w:val="TableParagraph"/>
              <w:ind w:left="63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Порядок подготовки инструментов, специальных приспособлений и оборудования, используемых при проведении съема шкурок с тушек  зверей</w:t>
            </w:r>
          </w:p>
        </w:tc>
      </w:tr>
      <w:tr w:rsidR="002C3DAE" w:rsidRPr="00046BF0" w:rsidTr="00A83786">
        <w:trPr>
          <w:trHeight w:val="20"/>
        </w:trPr>
        <w:tc>
          <w:tcPr>
            <w:tcW w:w="1898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gridSpan w:val="5"/>
          </w:tcPr>
          <w:p w:rsidR="002C3DAE" w:rsidRPr="00046BF0" w:rsidRDefault="002C3DAE" w:rsidP="00A83786">
            <w:pPr>
              <w:pStyle w:val="TableParagraph"/>
              <w:ind w:left="63"/>
              <w:rPr>
                <w:sz w:val="24"/>
                <w:szCs w:val="24"/>
                <w:shd w:val="clear" w:color="auto" w:fill="FFFFFF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Техника подготовки волосяного покрова животных к снятию шкурок</w:t>
            </w:r>
          </w:p>
        </w:tc>
      </w:tr>
      <w:tr w:rsidR="002C3DAE" w:rsidRPr="00046BF0" w:rsidTr="00A83786">
        <w:trPr>
          <w:trHeight w:val="20"/>
        </w:trPr>
        <w:tc>
          <w:tcPr>
            <w:tcW w:w="1898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gridSpan w:val="5"/>
          </w:tcPr>
          <w:p w:rsidR="002C3DAE" w:rsidRPr="00046BF0" w:rsidRDefault="002C3DAE" w:rsidP="00A83786">
            <w:pPr>
              <w:pStyle w:val="TableParagraph"/>
              <w:ind w:left="63"/>
              <w:rPr>
                <w:sz w:val="24"/>
                <w:szCs w:val="24"/>
                <w:shd w:val="clear" w:color="auto" w:fill="FFFFFF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Правила фиксации тушек при осуществлении съема шкурок с тушек зверей</w:t>
            </w:r>
          </w:p>
        </w:tc>
      </w:tr>
      <w:tr w:rsidR="002C3DAE" w:rsidRPr="00046BF0" w:rsidTr="00A83786">
        <w:trPr>
          <w:trHeight w:val="20"/>
        </w:trPr>
        <w:tc>
          <w:tcPr>
            <w:tcW w:w="1898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gridSpan w:val="5"/>
          </w:tcPr>
          <w:p w:rsidR="002C3DAE" w:rsidRPr="00046BF0" w:rsidRDefault="002C3DAE" w:rsidP="00A83786">
            <w:pPr>
              <w:pStyle w:val="TableParagraph"/>
              <w:ind w:left="63"/>
              <w:rPr>
                <w:sz w:val="24"/>
                <w:szCs w:val="24"/>
                <w:shd w:val="clear" w:color="auto" w:fill="FFFFFF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Способы и техника съема шкурок с тушек  зверей вручную</w:t>
            </w:r>
          </w:p>
        </w:tc>
      </w:tr>
      <w:tr w:rsidR="002C3DAE" w:rsidRPr="00046BF0" w:rsidTr="00A83786">
        <w:trPr>
          <w:trHeight w:val="20"/>
        </w:trPr>
        <w:tc>
          <w:tcPr>
            <w:tcW w:w="1898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gridSpan w:val="5"/>
          </w:tcPr>
          <w:p w:rsidR="002C3DAE" w:rsidRPr="00046BF0" w:rsidRDefault="002C3DAE" w:rsidP="00A83786">
            <w:pPr>
              <w:pStyle w:val="TableParagraph"/>
              <w:ind w:left="63"/>
              <w:rPr>
                <w:sz w:val="24"/>
                <w:szCs w:val="24"/>
                <w:shd w:val="clear" w:color="auto" w:fill="FFFFFF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Специальные инструменты для съема шкурок с тушек зверей,  вручную и правила их безопасного использования</w:t>
            </w:r>
          </w:p>
        </w:tc>
      </w:tr>
      <w:tr w:rsidR="002C3DAE" w:rsidRPr="00046BF0" w:rsidTr="00A83786">
        <w:trPr>
          <w:trHeight w:val="20"/>
        </w:trPr>
        <w:tc>
          <w:tcPr>
            <w:tcW w:w="1898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gridSpan w:val="5"/>
          </w:tcPr>
          <w:p w:rsidR="002C3DAE" w:rsidRPr="00046BF0" w:rsidRDefault="002C3DAE" w:rsidP="00A83786">
            <w:pPr>
              <w:pStyle w:val="TableParagraph"/>
              <w:ind w:left="63"/>
              <w:rPr>
                <w:sz w:val="24"/>
                <w:szCs w:val="24"/>
                <w:shd w:val="clear" w:color="auto" w:fill="FFFFFF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 xml:space="preserve">Техника съема шкурок с тушек зверей, на </w:t>
            </w:r>
            <w:proofErr w:type="spellStart"/>
            <w:r w:rsidRPr="00046BF0">
              <w:rPr>
                <w:sz w:val="24"/>
                <w:szCs w:val="24"/>
                <w:shd w:val="clear" w:color="auto" w:fill="FFFFFF"/>
              </w:rPr>
              <w:t>шкуросъемных</w:t>
            </w:r>
            <w:proofErr w:type="spellEnd"/>
            <w:r w:rsidRPr="00046BF0">
              <w:rPr>
                <w:sz w:val="24"/>
                <w:szCs w:val="24"/>
                <w:shd w:val="clear" w:color="auto" w:fill="FFFFFF"/>
              </w:rPr>
              <w:t xml:space="preserve"> станках</w:t>
            </w:r>
          </w:p>
        </w:tc>
      </w:tr>
      <w:tr w:rsidR="002C3DAE" w:rsidRPr="00046BF0" w:rsidTr="00A83786">
        <w:trPr>
          <w:trHeight w:val="20"/>
        </w:trPr>
        <w:tc>
          <w:tcPr>
            <w:tcW w:w="1898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gridSpan w:val="5"/>
          </w:tcPr>
          <w:p w:rsidR="002C3DAE" w:rsidRPr="00046BF0" w:rsidRDefault="002C3DAE" w:rsidP="00A83786">
            <w:pPr>
              <w:pStyle w:val="TableParagraph"/>
              <w:ind w:left="63"/>
              <w:rPr>
                <w:sz w:val="24"/>
                <w:szCs w:val="24"/>
                <w:shd w:val="clear" w:color="auto" w:fill="FFFFFF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Специальное оборудования (</w:t>
            </w:r>
            <w:proofErr w:type="spellStart"/>
            <w:r w:rsidRPr="00046BF0">
              <w:rPr>
                <w:sz w:val="24"/>
                <w:szCs w:val="24"/>
                <w:shd w:val="clear" w:color="auto" w:fill="FFFFFF"/>
              </w:rPr>
              <w:t>шкуросъмные</w:t>
            </w:r>
            <w:proofErr w:type="spellEnd"/>
            <w:r w:rsidRPr="00046BF0">
              <w:rPr>
                <w:sz w:val="24"/>
                <w:szCs w:val="24"/>
                <w:shd w:val="clear" w:color="auto" w:fill="FFFFFF"/>
              </w:rPr>
              <w:t xml:space="preserve"> станки) для съемки шкурок с тушек зверей, и правила его безопасной эксплуатации</w:t>
            </w:r>
          </w:p>
        </w:tc>
      </w:tr>
      <w:tr w:rsidR="002C3DAE" w:rsidRPr="00046BF0" w:rsidTr="00A83786">
        <w:trPr>
          <w:trHeight w:val="20"/>
        </w:trPr>
        <w:tc>
          <w:tcPr>
            <w:tcW w:w="1898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gridSpan w:val="5"/>
          </w:tcPr>
          <w:p w:rsidR="002C3DAE" w:rsidRPr="00046BF0" w:rsidRDefault="002C3DAE" w:rsidP="00A83786">
            <w:pPr>
              <w:pStyle w:val="TableParagraph"/>
              <w:ind w:left="63"/>
              <w:rPr>
                <w:sz w:val="24"/>
                <w:szCs w:val="24"/>
                <w:shd w:val="clear" w:color="auto" w:fill="FFFFFF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Дефекты шкурок, которые могут возникнуть при съемке шкурок, и причины их возникновения</w:t>
            </w:r>
          </w:p>
        </w:tc>
      </w:tr>
      <w:tr w:rsidR="002C3DAE" w:rsidRPr="00046BF0" w:rsidTr="00A83786">
        <w:trPr>
          <w:trHeight w:val="20"/>
        </w:trPr>
        <w:tc>
          <w:tcPr>
            <w:tcW w:w="1898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gridSpan w:val="5"/>
          </w:tcPr>
          <w:p w:rsidR="002C3DAE" w:rsidRPr="00046BF0" w:rsidRDefault="002C3DAE" w:rsidP="00A83786">
            <w:pPr>
              <w:pStyle w:val="TableParagraph"/>
              <w:ind w:left="63"/>
              <w:rPr>
                <w:sz w:val="24"/>
                <w:szCs w:val="24"/>
                <w:shd w:val="clear" w:color="auto" w:fill="FFFFFF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Стандартные требования, предъявляемые к невыделанным шкуркам  зверей</w:t>
            </w:r>
          </w:p>
        </w:tc>
      </w:tr>
      <w:tr w:rsidR="00CD62F4" w:rsidRPr="00046BF0" w:rsidTr="00A83786">
        <w:trPr>
          <w:trHeight w:val="20"/>
        </w:trPr>
        <w:tc>
          <w:tcPr>
            <w:tcW w:w="1898" w:type="dxa"/>
            <w:vMerge/>
            <w:tcBorders>
              <w:top w:val="nil"/>
            </w:tcBorders>
          </w:tcPr>
          <w:p w:rsidR="00CD62F4" w:rsidRPr="00046BF0" w:rsidRDefault="00CD62F4" w:rsidP="00A83786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gridSpan w:val="5"/>
          </w:tcPr>
          <w:p w:rsidR="002C3DAE" w:rsidRPr="00046BF0" w:rsidRDefault="002C3DAE" w:rsidP="00A83786">
            <w:pPr>
              <w:pStyle w:val="TableParagraph"/>
              <w:ind w:left="63" w:right="54"/>
              <w:jc w:val="both"/>
              <w:rPr>
                <w:sz w:val="24"/>
                <w:szCs w:val="24"/>
                <w:shd w:val="clear" w:color="auto" w:fill="FFFFFF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Требования охраны труда в сельском хозяйстве</w:t>
            </w:r>
          </w:p>
        </w:tc>
      </w:tr>
      <w:tr w:rsidR="00CD62F4" w:rsidRPr="00046BF0" w:rsidTr="00A83786">
        <w:trPr>
          <w:trHeight w:val="20"/>
        </w:trPr>
        <w:tc>
          <w:tcPr>
            <w:tcW w:w="1898" w:type="dxa"/>
            <w:vMerge w:val="restart"/>
          </w:tcPr>
          <w:p w:rsidR="00CD62F4" w:rsidRPr="00046BF0" w:rsidRDefault="00875287" w:rsidP="00A83786">
            <w:pPr>
              <w:pStyle w:val="TableParagraph"/>
              <w:ind w:left="62" w:right="373"/>
              <w:rPr>
                <w:sz w:val="24"/>
              </w:rPr>
            </w:pPr>
            <w:r w:rsidRPr="00046BF0">
              <w:rPr>
                <w:sz w:val="24"/>
              </w:rPr>
              <w:t>Необходимые знания</w:t>
            </w:r>
          </w:p>
        </w:tc>
        <w:tc>
          <w:tcPr>
            <w:tcW w:w="2888" w:type="dxa"/>
            <w:tcBorders>
              <w:right w:val="nil"/>
            </w:tcBorders>
          </w:tcPr>
          <w:p w:rsidR="00CD62F4" w:rsidRPr="00046BF0" w:rsidRDefault="00875287" w:rsidP="00A83786">
            <w:pPr>
              <w:pStyle w:val="TableParagraph"/>
              <w:tabs>
                <w:tab w:val="left" w:pos="1770"/>
              </w:tabs>
              <w:ind w:left="63" w:right="139"/>
              <w:rPr>
                <w:sz w:val="24"/>
              </w:rPr>
            </w:pPr>
            <w:r w:rsidRPr="00046BF0">
              <w:rPr>
                <w:sz w:val="24"/>
              </w:rPr>
              <w:t>Нормативные</w:t>
            </w:r>
            <w:r w:rsidRPr="00046BF0">
              <w:rPr>
                <w:sz w:val="24"/>
              </w:rPr>
              <w:tab/>
            </w:r>
            <w:r w:rsidRPr="00046BF0">
              <w:rPr>
                <w:spacing w:val="-3"/>
                <w:sz w:val="24"/>
              </w:rPr>
              <w:t xml:space="preserve">правовые </w:t>
            </w:r>
            <w:r w:rsidRPr="00046BF0">
              <w:rPr>
                <w:sz w:val="24"/>
              </w:rPr>
              <w:t>организаций</w:t>
            </w:r>
            <w:r w:rsidRPr="00046BF0">
              <w:rPr>
                <w:spacing w:val="-3"/>
                <w:sz w:val="24"/>
              </w:rPr>
              <w:t xml:space="preserve"> </w:t>
            </w:r>
            <w:r w:rsidRPr="00046BF0">
              <w:rPr>
                <w:sz w:val="24"/>
              </w:rPr>
              <w:t>питания</w:t>
            </w:r>
          </w:p>
        </w:tc>
        <w:tc>
          <w:tcPr>
            <w:tcW w:w="784" w:type="dxa"/>
            <w:tcBorders>
              <w:left w:val="nil"/>
              <w:right w:val="nil"/>
            </w:tcBorders>
          </w:tcPr>
          <w:p w:rsidR="00CD62F4" w:rsidRPr="00046BF0" w:rsidRDefault="00875287" w:rsidP="00A83786">
            <w:pPr>
              <w:pStyle w:val="TableParagraph"/>
              <w:ind w:left="151"/>
              <w:rPr>
                <w:sz w:val="24"/>
              </w:rPr>
            </w:pPr>
            <w:r w:rsidRPr="00046BF0">
              <w:rPr>
                <w:sz w:val="24"/>
              </w:rPr>
              <w:t>акты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CD62F4" w:rsidRPr="00046BF0" w:rsidRDefault="00875287" w:rsidP="00A83786">
            <w:pPr>
              <w:pStyle w:val="TableParagraph"/>
              <w:ind w:left="151"/>
              <w:rPr>
                <w:sz w:val="24"/>
              </w:rPr>
            </w:pPr>
            <w:r w:rsidRPr="00046BF0">
              <w:rPr>
                <w:sz w:val="24"/>
              </w:rPr>
              <w:t>РФ,</w:t>
            </w:r>
          </w:p>
        </w:tc>
        <w:tc>
          <w:tcPr>
            <w:tcW w:w="1826" w:type="dxa"/>
            <w:tcBorders>
              <w:left w:val="nil"/>
              <w:right w:val="nil"/>
            </w:tcBorders>
          </w:tcPr>
          <w:p w:rsidR="00CD62F4" w:rsidRPr="00046BF0" w:rsidRDefault="00875287" w:rsidP="00A83786">
            <w:pPr>
              <w:pStyle w:val="TableParagraph"/>
              <w:ind w:left="151"/>
              <w:rPr>
                <w:sz w:val="24"/>
              </w:rPr>
            </w:pPr>
            <w:r w:rsidRPr="00046BF0">
              <w:rPr>
                <w:sz w:val="24"/>
              </w:rPr>
              <w:t>регулирующие</w:t>
            </w:r>
          </w:p>
        </w:tc>
        <w:tc>
          <w:tcPr>
            <w:tcW w:w="1567" w:type="dxa"/>
            <w:tcBorders>
              <w:left w:val="nil"/>
            </w:tcBorders>
          </w:tcPr>
          <w:p w:rsidR="00CD62F4" w:rsidRPr="00046BF0" w:rsidRDefault="00875287" w:rsidP="00A83786">
            <w:pPr>
              <w:pStyle w:val="TableParagraph"/>
              <w:ind w:left="150"/>
              <w:rPr>
                <w:sz w:val="24"/>
              </w:rPr>
            </w:pPr>
            <w:r w:rsidRPr="00046BF0">
              <w:rPr>
                <w:sz w:val="24"/>
              </w:rPr>
              <w:t>деятельность</w:t>
            </w:r>
          </w:p>
        </w:tc>
      </w:tr>
      <w:tr w:rsidR="00CD62F4" w:rsidRPr="00046BF0" w:rsidTr="00A83786">
        <w:trPr>
          <w:trHeight w:val="20"/>
        </w:trPr>
        <w:tc>
          <w:tcPr>
            <w:tcW w:w="1898" w:type="dxa"/>
            <w:vMerge/>
            <w:tcBorders>
              <w:top w:val="nil"/>
            </w:tcBorders>
          </w:tcPr>
          <w:p w:rsidR="00CD62F4" w:rsidRPr="00046BF0" w:rsidRDefault="00CD62F4" w:rsidP="00A83786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gridSpan w:val="5"/>
          </w:tcPr>
          <w:p w:rsidR="00CD62F4" w:rsidRPr="00046BF0" w:rsidRDefault="002C3DAE" w:rsidP="00A83786">
            <w:pPr>
              <w:pStyle w:val="TableParagraph"/>
              <w:ind w:left="63"/>
              <w:rPr>
                <w:sz w:val="24"/>
              </w:rPr>
            </w:pPr>
            <w:r w:rsidRPr="00046BF0">
              <w:rPr>
                <w:sz w:val="24"/>
              </w:rPr>
              <w:t>Осуществлять заточку и правку инструментов,</w:t>
            </w:r>
            <w:r w:rsidRPr="00046BF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46BF0">
              <w:rPr>
                <w:sz w:val="24"/>
                <w:szCs w:val="24"/>
                <w:shd w:val="clear" w:color="auto" w:fill="FFFFFF"/>
              </w:rPr>
              <w:t>применяемых при съеме шкурок с тушек животных</w:t>
            </w:r>
          </w:p>
        </w:tc>
      </w:tr>
      <w:tr w:rsidR="00CD62F4" w:rsidRPr="00046BF0" w:rsidTr="00A83786">
        <w:trPr>
          <w:trHeight w:val="20"/>
        </w:trPr>
        <w:tc>
          <w:tcPr>
            <w:tcW w:w="1898" w:type="dxa"/>
            <w:vMerge/>
            <w:tcBorders>
              <w:top w:val="nil"/>
            </w:tcBorders>
          </w:tcPr>
          <w:p w:rsidR="00CD62F4" w:rsidRPr="00046BF0" w:rsidRDefault="00CD62F4" w:rsidP="00A83786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gridSpan w:val="5"/>
          </w:tcPr>
          <w:p w:rsidR="00CD62F4" w:rsidRPr="00046BF0" w:rsidRDefault="002C3DAE" w:rsidP="00A83786">
            <w:pPr>
              <w:pStyle w:val="TableParagraph"/>
              <w:ind w:left="63" w:right="58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Проверять исправность используемых в технологическом процессе инструментов, устройств, приспособлений, оборудования</w:t>
            </w:r>
          </w:p>
        </w:tc>
      </w:tr>
      <w:tr w:rsidR="002C3DAE" w:rsidRPr="00046BF0" w:rsidTr="00A83786">
        <w:trPr>
          <w:trHeight w:val="20"/>
        </w:trPr>
        <w:tc>
          <w:tcPr>
            <w:tcW w:w="1898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gridSpan w:val="5"/>
          </w:tcPr>
          <w:p w:rsidR="002C3DAE" w:rsidRPr="00046BF0" w:rsidRDefault="002C3DAE" w:rsidP="00A83786">
            <w:pPr>
              <w:pStyle w:val="TableParagraph"/>
              <w:ind w:left="63" w:right="54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Осуществлять перед снятием шкурок удаление грязи и крови с их поверхности, расчесывание спутанных и свалянных участков шерсти</w:t>
            </w:r>
          </w:p>
        </w:tc>
      </w:tr>
      <w:tr w:rsidR="002C3DAE" w:rsidRPr="00046BF0" w:rsidTr="00A83786">
        <w:trPr>
          <w:trHeight w:val="20"/>
        </w:trPr>
        <w:tc>
          <w:tcPr>
            <w:tcW w:w="1898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gridSpan w:val="5"/>
          </w:tcPr>
          <w:p w:rsidR="002C3DAE" w:rsidRPr="00046BF0" w:rsidRDefault="002C3DAE" w:rsidP="00A83786">
            <w:pPr>
              <w:pStyle w:val="TableParagraph"/>
              <w:ind w:left="63" w:right="54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Снимать шкурки с тушек зверей вручную с использованием специальных инструментов без повреждения шкурок</w:t>
            </w:r>
          </w:p>
        </w:tc>
      </w:tr>
      <w:tr w:rsidR="002C3DAE" w:rsidRPr="00046BF0" w:rsidTr="00A83786">
        <w:trPr>
          <w:trHeight w:val="20"/>
        </w:trPr>
        <w:tc>
          <w:tcPr>
            <w:tcW w:w="1898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gridSpan w:val="5"/>
          </w:tcPr>
          <w:p w:rsidR="002C3DAE" w:rsidRPr="00046BF0" w:rsidRDefault="002C3DAE" w:rsidP="00A83786">
            <w:pPr>
              <w:pStyle w:val="TableParagraph"/>
              <w:ind w:left="63" w:right="54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Пользоваться специальными инструментами при съеме шкурок с тушек зверей вручную</w:t>
            </w:r>
          </w:p>
        </w:tc>
      </w:tr>
      <w:tr w:rsidR="002C3DAE" w:rsidRPr="00046BF0" w:rsidTr="00A83786">
        <w:trPr>
          <w:trHeight w:val="20"/>
        </w:trPr>
        <w:tc>
          <w:tcPr>
            <w:tcW w:w="1898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gridSpan w:val="5"/>
          </w:tcPr>
          <w:p w:rsidR="002C3DAE" w:rsidRPr="00046BF0" w:rsidRDefault="002C3DAE" w:rsidP="00A83786">
            <w:pPr>
              <w:pStyle w:val="TableParagraph"/>
              <w:ind w:left="63" w:right="54"/>
              <w:jc w:val="both"/>
              <w:rPr>
                <w:sz w:val="24"/>
                <w:szCs w:val="24"/>
                <w:shd w:val="clear" w:color="auto" w:fill="FFFFFF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 xml:space="preserve">Снимать шкурки с тушек зверей на </w:t>
            </w:r>
            <w:proofErr w:type="spellStart"/>
            <w:r w:rsidRPr="00046BF0">
              <w:rPr>
                <w:sz w:val="24"/>
                <w:szCs w:val="24"/>
                <w:shd w:val="clear" w:color="auto" w:fill="FFFFFF"/>
              </w:rPr>
              <w:t>шкуросъемных</w:t>
            </w:r>
            <w:proofErr w:type="spellEnd"/>
            <w:r w:rsidRPr="00046BF0">
              <w:rPr>
                <w:sz w:val="24"/>
                <w:szCs w:val="24"/>
                <w:shd w:val="clear" w:color="auto" w:fill="FFFFFF"/>
              </w:rPr>
              <w:t xml:space="preserve"> станках без повреждения шкурок</w:t>
            </w:r>
          </w:p>
        </w:tc>
      </w:tr>
    </w:tbl>
    <w:p w:rsidR="00CD62F4" w:rsidRPr="00046BF0" w:rsidRDefault="002C3DAE" w:rsidP="00E92AA0">
      <w:pPr>
        <w:pStyle w:val="a3"/>
        <w:spacing w:before="8" w:after="1"/>
        <w:ind w:firstLine="709"/>
        <w:jc w:val="both"/>
        <w:rPr>
          <w:b/>
          <w:i/>
        </w:rPr>
      </w:pPr>
      <w:r w:rsidRPr="00046BF0">
        <w:rPr>
          <w:b/>
          <w:shd w:val="clear" w:color="auto" w:fill="FFFFFF"/>
        </w:rPr>
        <w:lastRenderedPageBreak/>
        <w:t>Проведение первичной обработки шкурок пушных зверей для получения качественного кожевенно-мехового сырья.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1"/>
        <w:gridCol w:w="7740"/>
      </w:tblGrid>
      <w:tr w:rsidR="00CD62F4" w:rsidRPr="00046BF0" w:rsidTr="00A83786">
        <w:trPr>
          <w:trHeight w:val="20"/>
        </w:trPr>
        <w:tc>
          <w:tcPr>
            <w:tcW w:w="1901" w:type="dxa"/>
            <w:vMerge w:val="restart"/>
          </w:tcPr>
          <w:p w:rsidR="00CD62F4" w:rsidRPr="00046BF0" w:rsidRDefault="00875287" w:rsidP="00A83786">
            <w:pPr>
              <w:pStyle w:val="TableParagraph"/>
              <w:ind w:left="62" w:right="799"/>
              <w:rPr>
                <w:sz w:val="24"/>
              </w:rPr>
            </w:pPr>
            <w:r w:rsidRPr="00046BF0">
              <w:rPr>
                <w:sz w:val="24"/>
              </w:rPr>
              <w:t>Трудовые действия</w:t>
            </w:r>
          </w:p>
        </w:tc>
        <w:tc>
          <w:tcPr>
            <w:tcW w:w="7740" w:type="dxa"/>
          </w:tcPr>
          <w:p w:rsidR="00CD62F4" w:rsidRPr="00046BF0" w:rsidRDefault="002C3DAE" w:rsidP="00A83786">
            <w:pPr>
              <w:pStyle w:val="TableParagraph"/>
              <w:ind w:left="62" w:right="57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Подготовка рабочего места к проведению первичной обработки и консервирования шкурок зверей</w:t>
            </w:r>
          </w:p>
        </w:tc>
      </w:tr>
      <w:tr w:rsidR="00CD62F4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CD62F4" w:rsidRPr="00046BF0" w:rsidRDefault="00CD62F4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CD62F4" w:rsidRPr="00046BF0" w:rsidRDefault="002C3DAE" w:rsidP="00A83786">
            <w:pPr>
              <w:pStyle w:val="TableParagraph"/>
              <w:ind w:left="62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Обезжиривание шкурок зверей с сохранением целостности кожи (без разрывов и разрезов, без отрывов хвостов и лап) и чистоты волосяного покрова</w:t>
            </w:r>
          </w:p>
        </w:tc>
      </w:tr>
      <w:tr w:rsidR="00CD62F4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CD62F4" w:rsidRPr="00046BF0" w:rsidRDefault="00CD62F4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CD62F4" w:rsidRPr="00046BF0" w:rsidRDefault="002C3DAE" w:rsidP="00A83786">
            <w:pPr>
              <w:pStyle w:val="TableParagraph"/>
              <w:tabs>
                <w:tab w:val="left" w:pos="1482"/>
                <w:tab w:val="left" w:pos="2521"/>
                <w:tab w:val="left" w:pos="4487"/>
                <w:tab w:val="left" w:pos="6394"/>
                <w:tab w:val="left" w:pos="6844"/>
                <w:tab w:val="left" w:pos="7542"/>
              </w:tabs>
              <w:ind w:left="62" w:right="56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Откатка сырых шкурок зверей по кожевой ткани для удаления остаточного жира, загрязнений и регулирования влажности шкурок</w:t>
            </w:r>
          </w:p>
        </w:tc>
      </w:tr>
      <w:tr w:rsidR="00CD62F4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CD62F4" w:rsidRPr="00046BF0" w:rsidRDefault="00CD62F4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CD62F4" w:rsidRPr="00046BF0" w:rsidRDefault="002C3DAE" w:rsidP="00A83786">
            <w:pPr>
              <w:pStyle w:val="TableParagraph"/>
              <w:ind w:left="62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Правка шкурок зверей для придания им правильной формы</w:t>
            </w:r>
          </w:p>
        </w:tc>
      </w:tr>
      <w:tr w:rsidR="00CD62F4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CD62F4" w:rsidRPr="00046BF0" w:rsidRDefault="00CD62F4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CD62F4" w:rsidRPr="00046BF0" w:rsidRDefault="002C3DAE" w:rsidP="00A83786">
            <w:pPr>
              <w:pStyle w:val="TableParagraph"/>
              <w:ind w:left="62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Консервирование шкурок зверей  пресно-сухим способом для их сохранения</w:t>
            </w:r>
          </w:p>
        </w:tc>
      </w:tr>
      <w:tr w:rsidR="00CD62F4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CD62F4" w:rsidRPr="00046BF0" w:rsidRDefault="00CD62F4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CD62F4" w:rsidRPr="00046BF0" w:rsidRDefault="002C3DAE" w:rsidP="00A83786">
            <w:pPr>
              <w:pStyle w:val="TableParagraph"/>
              <w:ind w:left="62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Консервирование шкурок сухосоленым методом для их сохранения</w:t>
            </w:r>
          </w:p>
        </w:tc>
      </w:tr>
      <w:tr w:rsidR="00CD62F4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CD62F4" w:rsidRPr="00046BF0" w:rsidRDefault="00CD62F4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CD62F4" w:rsidRPr="00046BF0" w:rsidRDefault="002C3DAE" w:rsidP="00A83786">
            <w:pPr>
              <w:pStyle w:val="TableParagraph"/>
              <w:ind w:left="62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Откатка сухих шкурок по кожевой ткани и по волосу для удаления остатков жира, улучшения качества кожевой ткани, волоса и товарного вида шкурок</w:t>
            </w:r>
          </w:p>
        </w:tc>
      </w:tr>
      <w:tr w:rsidR="00CD62F4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CD62F4" w:rsidRPr="00046BF0" w:rsidRDefault="00CD62F4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CD62F4" w:rsidRPr="00046BF0" w:rsidRDefault="002C3DAE" w:rsidP="00A83786">
            <w:pPr>
              <w:pStyle w:val="TableParagraph"/>
              <w:ind w:left="62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Дообработка шкурок зверей</w:t>
            </w:r>
          </w:p>
        </w:tc>
      </w:tr>
      <w:tr w:rsidR="00CD62F4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CD62F4" w:rsidRPr="00046BF0" w:rsidRDefault="00CD62F4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CD62F4" w:rsidRPr="00046BF0" w:rsidRDefault="002C3DAE" w:rsidP="00A83786">
            <w:pPr>
              <w:pStyle w:val="TableParagraph"/>
              <w:ind w:left="62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Осуществление уборки рабочего места и мытья инструментов и оборудования, использованных в процессе первичной обработки шкур</w:t>
            </w:r>
          </w:p>
        </w:tc>
      </w:tr>
      <w:tr w:rsidR="00CD62F4" w:rsidRPr="00046BF0" w:rsidTr="00A83786">
        <w:trPr>
          <w:trHeight w:val="20"/>
        </w:trPr>
        <w:tc>
          <w:tcPr>
            <w:tcW w:w="1901" w:type="dxa"/>
            <w:vMerge w:val="restart"/>
          </w:tcPr>
          <w:p w:rsidR="00CD62F4" w:rsidRPr="00046BF0" w:rsidRDefault="00875287" w:rsidP="00A83786">
            <w:pPr>
              <w:pStyle w:val="TableParagraph"/>
              <w:ind w:left="62" w:right="376"/>
              <w:rPr>
                <w:sz w:val="24"/>
              </w:rPr>
            </w:pPr>
            <w:r w:rsidRPr="00046BF0">
              <w:rPr>
                <w:sz w:val="24"/>
              </w:rPr>
              <w:t>Необходимые умения</w:t>
            </w:r>
          </w:p>
        </w:tc>
        <w:tc>
          <w:tcPr>
            <w:tcW w:w="7740" w:type="dxa"/>
          </w:tcPr>
          <w:p w:rsidR="00CD62F4" w:rsidRPr="00046BF0" w:rsidRDefault="002C3DAE" w:rsidP="00A83786">
            <w:pPr>
              <w:pStyle w:val="TableParagraph"/>
              <w:ind w:left="62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Порядок пуска, настройки и регулировки технологического оборудования, используемого при первичной обработке шкур</w:t>
            </w:r>
          </w:p>
        </w:tc>
      </w:tr>
      <w:tr w:rsidR="00CD62F4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CD62F4" w:rsidRPr="00046BF0" w:rsidRDefault="00CD62F4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CD62F4" w:rsidRPr="00046BF0" w:rsidRDefault="002C3DAE" w:rsidP="00A83786">
            <w:pPr>
              <w:pStyle w:val="TableParagraph"/>
              <w:ind w:left="62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Техника обезжиривания шкурок вручную</w:t>
            </w:r>
          </w:p>
        </w:tc>
      </w:tr>
      <w:tr w:rsidR="00CD62F4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CD62F4" w:rsidRPr="00046BF0" w:rsidRDefault="00CD62F4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CD62F4" w:rsidRPr="00046BF0" w:rsidRDefault="002C3DAE" w:rsidP="00A83786">
            <w:pPr>
              <w:pStyle w:val="TableParagraph"/>
              <w:ind w:left="62" w:right="56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Специальные инструменты и приспособления для обезжиривания шкурок  зверей вручную и правила их безопасного использования</w:t>
            </w:r>
          </w:p>
        </w:tc>
      </w:tr>
      <w:tr w:rsidR="002C3DAE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2C3DAE" w:rsidRPr="00046BF0" w:rsidRDefault="00847680" w:rsidP="00A83786">
            <w:pPr>
              <w:pStyle w:val="TableParagraph"/>
              <w:ind w:left="62" w:right="56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Техника обезжиривания шкурок зверей на станках для обезжиривания</w:t>
            </w:r>
          </w:p>
        </w:tc>
      </w:tr>
      <w:tr w:rsidR="002C3DAE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2C3DAE" w:rsidRPr="00046BF0" w:rsidRDefault="00847680" w:rsidP="00A83786">
            <w:pPr>
              <w:pStyle w:val="TableParagraph"/>
              <w:ind w:left="62" w:right="56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Специальное оборудования (станки для обезжиривания шкурок) для обезжиривания шкурок зверей и правила его безопасной эксплуатации</w:t>
            </w:r>
          </w:p>
        </w:tc>
      </w:tr>
      <w:tr w:rsidR="002C3DAE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2C3DAE" w:rsidRPr="00046BF0" w:rsidRDefault="00847680" w:rsidP="00A83786">
            <w:pPr>
              <w:pStyle w:val="TableParagraph"/>
              <w:ind w:left="62" w:right="56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Техника сшивания (зашивания) разрывов, порезов шкурок зверей</w:t>
            </w:r>
          </w:p>
        </w:tc>
      </w:tr>
      <w:tr w:rsidR="002C3DAE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2C3DAE" w:rsidRPr="00046BF0" w:rsidRDefault="00847680" w:rsidP="00A83786">
            <w:pPr>
              <w:pStyle w:val="TableParagraph"/>
              <w:ind w:left="62" w:right="56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Техника откатки сырых шкурок в откаточных барабанах</w:t>
            </w:r>
          </w:p>
        </w:tc>
      </w:tr>
      <w:tr w:rsidR="002C3DAE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2C3DAE" w:rsidRPr="00046BF0" w:rsidRDefault="00847680" w:rsidP="00A83786">
            <w:pPr>
              <w:pStyle w:val="TableParagraph"/>
              <w:ind w:left="62" w:right="56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Специальное оборудование для проведения откатки шкурок (откаточные барабаны) и правила его безопасной эксплуатации</w:t>
            </w:r>
          </w:p>
        </w:tc>
      </w:tr>
      <w:tr w:rsidR="002C3DAE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2C3DAE" w:rsidRPr="00046BF0" w:rsidRDefault="00847680" w:rsidP="00A83786">
            <w:pPr>
              <w:pStyle w:val="TableParagraph"/>
              <w:ind w:left="62" w:right="56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 xml:space="preserve">Типы </w:t>
            </w:r>
            <w:proofErr w:type="spellStart"/>
            <w:r w:rsidRPr="00046BF0">
              <w:rPr>
                <w:sz w:val="24"/>
                <w:szCs w:val="24"/>
                <w:shd w:val="clear" w:color="auto" w:fill="FFFFFF"/>
              </w:rPr>
              <w:t>правилок</w:t>
            </w:r>
            <w:proofErr w:type="spellEnd"/>
            <w:r w:rsidRPr="00046BF0">
              <w:rPr>
                <w:sz w:val="24"/>
                <w:szCs w:val="24"/>
                <w:shd w:val="clear" w:color="auto" w:fill="FFFFFF"/>
              </w:rPr>
              <w:t>, используемые для правки шкурок, и правила их подбора для шкурок</w:t>
            </w:r>
          </w:p>
        </w:tc>
      </w:tr>
      <w:tr w:rsidR="002C3DAE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2C3DAE" w:rsidRPr="00046BF0" w:rsidRDefault="00847680" w:rsidP="00A83786">
            <w:pPr>
              <w:pStyle w:val="TableParagraph"/>
              <w:ind w:left="62" w:right="56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 xml:space="preserve">Техника посадки шкурок животных различных видов на </w:t>
            </w:r>
            <w:proofErr w:type="spellStart"/>
            <w:r w:rsidRPr="00046BF0">
              <w:rPr>
                <w:sz w:val="24"/>
                <w:szCs w:val="24"/>
                <w:shd w:val="clear" w:color="auto" w:fill="FFFFFF"/>
              </w:rPr>
              <w:t>правилки</w:t>
            </w:r>
            <w:proofErr w:type="spellEnd"/>
          </w:p>
        </w:tc>
      </w:tr>
      <w:tr w:rsidR="002C3DAE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2C3DAE" w:rsidRPr="00046BF0" w:rsidRDefault="00847680" w:rsidP="00A83786">
            <w:pPr>
              <w:pStyle w:val="TableParagraph"/>
              <w:ind w:left="62" w:right="56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 xml:space="preserve">Требования к микроклимату помещений, предназначенных для сушки и </w:t>
            </w:r>
            <w:proofErr w:type="spellStart"/>
            <w:r w:rsidRPr="00046BF0">
              <w:rPr>
                <w:sz w:val="24"/>
                <w:szCs w:val="24"/>
                <w:shd w:val="clear" w:color="auto" w:fill="FFFFFF"/>
              </w:rPr>
              <w:t>отволаживания</w:t>
            </w:r>
            <w:proofErr w:type="spellEnd"/>
            <w:r w:rsidRPr="00046BF0">
              <w:rPr>
                <w:sz w:val="24"/>
                <w:szCs w:val="24"/>
                <w:shd w:val="clear" w:color="auto" w:fill="FFFFFF"/>
              </w:rPr>
              <w:t xml:space="preserve"> шкурок</w:t>
            </w:r>
          </w:p>
        </w:tc>
      </w:tr>
      <w:tr w:rsidR="002C3DAE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2C3DAE" w:rsidRPr="00046BF0" w:rsidRDefault="00847680" w:rsidP="00A83786">
            <w:pPr>
              <w:pStyle w:val="TableParagraph"/>
              <w:ind w:left="62" w:right="56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Способы регулировки параметров микроклимата с использованием специального оборудования</w:t>
            </w:r>
          </w:p>
        </w:tc>
      </w:tr>
      <w:tr w:rsidR="002C3DAE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2C3DAE" w:rsidRPr="00046BF0" w:rsidRDefault="00847680" w:rsidP="00A83786">
            <w:pPr>
              <w:pStyle w:val="TableParagraph"/>
              <w:ind w:left="62" w:right="56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Техника высушивания шкурок в сушильных помещениях</w:t>
            </w:r>
          </w:p>
        </w:tc>
      </w:tr>
      <w:tr w:rsidR="002C3DAE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2C3DAE" w:rsidRPr="00046BF0" w:rsidRDefault="00847680" w:rsidP="00A83786">
            <w:pPr>
              <w:pStyle w:val="TableParagraph"/>
              <w:ind w:left="62" w:right="56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Специальные машины, используемые для сушки шкурок животных, и правила их безопасной эксплуатации</w:t>
            </w:r>
          </w:p>
        </w:tc>
      </w:tr>
      <w:tr w:rsidR="002C3DAE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2C3DAE" w:rsidRPr="00046BF0" w:rsidRDefault="00700C3E" w:rsidP="00A83786">
            <w:pPr>
              <w:pStyle w:val="TableParagraph"/>
              <w:ind w:left="62" w:right="56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Порядок консервирования шкурок</w:t>
            </w:r>
            <w:r w:rsidR="00847680" w:rsidRPr="00046BF0">
              <w:rPr>
                <w:sz w:val="24"/>
                <w:szCs w:val="24"/>
                <w:shd w:val="clear" w:color="auto" w:fill="FFFFFF"/>
              </w:rPr>
              <w:t xml:space="preserve"> зверей пресно-сухим способом</w:t>
            </w:r>
          </w:p>
        </w:tc>
      </w:tr>
      <w:tr w:rsidR="002C3DAE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2C3DAE" w:rsidRPr="00046BF0" w:rsidRDefault="00847680" w:rsidP="00A83786">
            <w:pPr>
              <w:pStyle w:val="TableParagraph"/>
              <w:ind w:left="62" w:right="56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Порядок консервирования шкурок</w:t>
            </w:r>
            <w:r w:rsidR="00700C3E" w:rsidRPr="00046BF0">
              <w:rPr>
                <w:sz w:val="24"/>
                <w:szCs w:val="24"/>
                <w:shd w:val="clear" w:color="auto" w:fill="FFFFFF"/>
              </w:rPr>
              <w:t xml:space="preserve"> зверей</w:t>
            </w:r>
            <w:r w:rsidRPr="00046BF0">
              <w:rPr>
                <w:sz w:val="24"/>
                <w:szCs w:val="24"/>
                <w:shd w:val="clear" w:color="auto" w:fill="FFFFFF"/>
              </w:rPr>
              <w:t xml:space="preserve"> сухосоленым методом</w:t>
            </w:r>
          </w:p>
        </w:tc>
      </w:tr>
      <w:tr w:rsidR="002C3DAE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2C3DAE" w:rsidRPr="00046BF0" w:rsidRDefault="00847680" w:rsidP="00A83786">
            <w:pPr>
              <w:pStyle w:val="TableParagraph"/>
              <w:ind w:left="62" w:right="56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 xml:space="preserve">Техника </w:t>
            </w:r>
            <w:proofErr w:type="spellStart"/>
            <w:r w:rsidRPr="00046BF0">
              <w:rPr>
                <w:sz w:val="24"/>
                <w:szCs w:val="24"/>
                <w:shd w:val="clear" w:color="auto" w:fill="FFFFFF"/>
              </w:rPr>
              <w:t>отволаживания</w:t>
            </w:r>
            <w:proofErr w:type="spellEnd"/>
            <w:r w:rsidRPr="00046BF0">
              <w:rPr>
                <w:sz w:val="24"/>
                <w:szCs w:val="24"/>
                <w:shd w:val="clear" w:color="auto" w:fill="FFFFFF"/>
              </w:rPr>
              <w:t xml:space="preserve"> шкурок</w:t>
            </w:r>
          </w:p>
        </w:tc>
      </w:tr>
      <w:tr w:rsidR="002C3DAE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2C3DAE" w:rsidRPr="00046BF0" w:rsidRDefault="00847680" w:rsidP="00A83786">
            <w:pPr>
              <w:pStyle w:val="TableParagraph"/>
              <w:ind w:left="62" w:right="56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 xml:space="preserve">Техника удаления жира с кожи перед снятием шкурок с </w:t>
            </w:r>
            <w:proofErr w:type="spellStart"/>
            <w:r w:rsidRPr="00046BF0">
              <w:rPr>
                <w:sz w:val="24"/>
                <w:szCs w:val="24"/>
                <w:shd w:val="clear" w:color="auto" w:fill="FFFFFF"/>
              </w:rPr>
              <w:t>правилок</w:t>
            </w:r>
            <w:proofErr w:type="spellEnd"/>
          </w:p>
        </w:tc>
      </w:tr>
      <w:tr w:rsidR="002C3DAE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2C3DAE" w:rsidRPr="00046BF0" w:rsidRDefault="00847680" w:rsidP="00A83786">
            <w:pPr>
              <w:pStyle w:val="TableParagraph"/>
              <w:ind w:left="62" w:right="56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Техника откатки сухих шкурок в откаточных барабанах по кожевой ткани и по волосу</w:t>
            </w:r>
          </w:p>
        </w:tc>
      </w:tr>
      <w:tr w:rsidR="002C3DAE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2C3DAE" w:rsidRPr="00046BF0" w:rsidRDefault="00847680" w:rsidP="00A83786">
            <w:pPr>
              <w:pStyle w:val="TableParagraph"/>
              <w:ind w:left="62" w:right="56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Техника выворачивания шкурок животных</w:t>
            </w:r>
          </w:p>
        </w:tc>
      </w:tr>
      <w:tr w:rsidR="002C3DAE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2C3DAE" w:rsidRPr="00046BF0" w:rsidRDefault="00847680" w:rsidP="00A83786">
            <w:pPr>
              <w:pStyle w:val="TableParagraph"/>
              <w:ind w:left="62" w:right="56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>Специальные приспособления для выворачивания шкурок животных и правила их безопасного использования</w:t>
            </w:r>
          </w:p>
        </w:tc>
      </w:tr>
      <w:tr w:rsidR="002C3DAE" w:rsidRPr="00046BF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2C3DAE" w:rsidRPr="00046BF0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2C3DAE" w:rsidRPr="00046BF0" w:rsidRDefault="00847680" w:rsidP="00A83786">
            <w:pPr>
              <w:pStyle w:val="TableParagraph"/>
              <w:ind w:left="62" w:right="56"/>
              <w:jc w:val="both"/>
              <w:rPr>
                <w:sz w:val="24"/>
                <w:szCs w:val="24"/>
              </w:rPr>
            </w:pPr>
            <w:r w:rsidRPr="00046BF0">
              <w:rPr>
                <w:sz w:val="24"/>
                <w:szCs w:val="24"/>
                <w:shd w:val="clear" w:color="auto" w:fill="FFFFFF"/>
              </w:rPr>
              <w:t xml:space="preserve">Специальное оборудование (сетчатые барабаны), используемые для </w:t>
            </w:r>
            <w:proofErr w:type="spellStart"/>
            <w:r w:rsidRPr="00046BF0">
              <w:rPr>
                <w:sz w:val="24"/>
                <w:szCs w:val="24"/>
                <w:shd w:val="clear" w:color="auto" w:fill="FFFFFF"/>
              </w:rPr>
              <w:lastRenderedPageBreak/>
              <w:t>протряски</w:t>
            </w:r>
            <w:proofErr w:type="spellEnd"/>
            <w:r w:rsidRPr="00046BF0">
              <w:rPr>
                <w:sz w:val="24"/>
                <w:szCs w:val="24"/>
                <w:shd w:val="clear" w:color="auto" w:fill="FFFFFF"/>
              </w:rPr>
              <w:t xml:space="preserve"> шкурок животных, и правила их безопасной эксплуатации</w:t>
            </w:r>
          </w:p>
        </w:tc>
      </w:tr>
      <w:tr w:rsidR="002C3DAE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2C3DAE" w:rsidRPr="00A83786" w:rsidRDefault="002C3DAE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2C3DAE" w:rsidRPr="00A83786" w:rsidRDefault="00847680" w:rsidP="00A83786">
            <w:pPr>
              <w:pStyle w:val="TableParagraph"/>
              <w:ind w:left="62" w:right="56"/>
              <w:jc w:val="both"/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  <w:shd w:val="clear" w:color="auto" w:fill="FFFFFF"/>
              </w:rPr>
              <w:t>Порядок дообработки шкурок зверей</w:t>
            </w:r>
          </w:p>
        </w:tc>
      </w:tr>
      <w:tr w:rsidR="00CD62F4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CD62F4" w:rsidRPr="00A83786" w:rsidRDefault="00CD62F4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CD62F4" w:rsidRPr="00A83786" w:rsidRDefault="00847680" w:rsidP="00A83786">
            <w:pPr>
              <w:pStyle w:val="TableParagraph"/>
              <w:ind w:left="62" w:right="58"/>
              <w:jc w:val="both"/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  <w:shd w:val="clear" w:color="auto" w:fill="FFFFFF"/>
              </w:rPr>
              <w:t>Стандартные требования, предъявляемые к невыделанным шкуркам  зверей</w:t>
            </w:r>
          </w:p>
        </w:tc>
      </w:tr>
      <w:tr w:rsidR="00CD62F4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CD62F4" w:rsidRPr="00A83786" w:rsidRDefault="00CD62F4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CD62F4" w:rsidRPr="00A83786" w:rsidRDefault="00847680" w:rsidP="00A83786">
            <w:pPr>
              <w:pStyle w:val="TableParagraph"/>
              <w:ind w:left="62"/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  <w:shd w:val="clear" w:color="auto" w:fill="FFFFFF"/>
              </w:rPr>
              <w:t>Требования охраны труда в сельском хозяйстве</w:t>
            </w:r>
          </w:p>
        </w:tc>
      </w:tr>
      <w:tr w:rsidR="00CD62F4" w:rsidTr="00A83786">
        <w:trPr>
          <w:trHeight w:val="20"/>
        </w:trPr>
        <w:tc>
          <w:tcPr>
            <w:tcW w:w="1901" w:type="dxa"/>
            <w:vMerge w:val="restart"/>
          </w:tcPr>
          <w:p w:rsidR="00CD62F4" w:rsidRPr="00A83786" w:rsidRDefault="00875287" w:rsidP="00A83786">
            <w:pPr>
              <w:pStyle w:val="TableParagraph"/>
              <w:ind w:left="62" w:right="376"/>
              <w:rPr>
                <w:sz w:val="24"/>
              </w:rPr>
            </w:pPr>
            <w:r w:rsidRPr="00A83786">
              <w:rPr>
                <w:sz w:val="24"/>
              </w:rPr>
              <w:t>Необходимые знания</w:t>
            </w:r>
          </w:p>
        </w:tc>
        <w:tc>
          <w:tcPr>
            <w:tcW w:w="7740" w:type="dxa"/>
          </w:tcPr>
          <w:p w:rsidR="00CD62F4" w:rsidRPr="00A83786" w:rsidRDefault="00847680" w:rsidP="00A83786">
            <w:pPr>
              <w:pStyle w:val="TableParagraph"/>
              <w:tabs>
                <w:tab w:val="left" w:pos="1770"/>
                <w:tab w:val="left" w:pos="3034"/>
                <w:tab w:val="left" w:pos="3821"/>
                <w:tab w:val="left" w:pos="4500"/>
                <w:tab w:val="left" w:pos="6325"/>
              </w:tabs>
              <w:ind w:left="62" w:right="53"/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  <w:shd w:val="clear" w:color="auto" w:fill="FFFFFF"/>
              </w:rPr>
              <w:t>Осуществлять пуск, настройку и регулировку технологического оборудования, используемого при первичной обработке шкурок пушных зверей, каракульских ягнят, кроликов, в соответствии с инструкциями по эксплуатации</w:t>
            </w:r>
          </w:p>
        </w:tc>
      </w:tr>
      <w:tr w:rsidR="00CD62F4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CD62F4" w:rsidRPr="00A83786" w:rsidRDefault="00CD62F4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CD62F4" w:rsidRPr="00A83786" w:rsidRDefault="00847680" w:rsidP="00A83786">
            <w:pPr>
              <w:pStyle w:val="TableParagraph"/>
              <w:ind w:left="62"/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  <w:shd w:val="clear" w:color="auto" w:fill="FFFFFF"/>
              </w:rPr>
              <w:t>Удалять прирези мышечной и жировой ткани, подкожные мышцы, жир, рыхлую соединительную ткань со шкурок вручную с использованием специальных инструментов и приспособлений без повреждения шкурок</w:t>
            </w:r>
          </w:p>
        </w:tc>
      </w:tr>
      <w:tr w:rsidR="00CD62F4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CD62F4" w:rsidRPr="00A83786" w:rsidRDefault="00CD62F4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CD62F4" w:rsidRPr="00A83786" w:rsidRDefault="00847680" w:rsidP="00A83786">
            <w:pPr>
              <w:pStyle w:val="TableParagraph"/>
              <w:ind w:left="62" w:right="54"/>
              <w:jc w:val="both"/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  <w:shd w:val="clear" w:color="auto" w:fill="FFFFFF"/>
              </w:rPr>
              <w:t>Удалять прирези мышечной и жировой ткани, подкожные мышцы, жир, рыхлую соединительную ткань со шкурок на специальном оборудовании без повреждения шкурок</w:t>
            </w:r>
          </w:p>
        </w:tc>
      </w:tr>
      <w:tr w:rsidR="00CD62F4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CD62F4" w:rsidRPr="00A83786" w:rsidRDefault="00CD62F4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CD62F4" w:rsidRPr="00A83786" w:rsidRDefault="00847680" w:rsidP="00A83786">
            <w:pPr>
              <w:pStyle w:val="TableParagraph"/>
              <w:ind w:left="62"/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  <w:shd w:val="clear" w:color="auto" w:fill="FFFFFF"/>
              </w:rPr>
              <w:t>Пользоваться специальными инструментами, приспособлениями, оборудованием при обезжиривании шкурок вручную или на специальных станках для обезжиривания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>Устранять дефекты (зашивать разрывы, порезы шкурок) в случае их выявления после обезжиривания шкурок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>Подготавливать опилки (увлажнять) к загрузке в откаточные барабаны перед проведением откатки сырых шкурок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>Загружать опилки и шкурки в откаточные барабаны с целью проведения откатки сырых шкурок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>Осуществлять процесс откатки шкурок с использованием специального оборудования (откаточных барабанов)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>Пользоваться специальным оборудованием для проведения откатки шкурок в соответствии с инструкциями по эксплуатации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 xml:space="preserve">Выбирать </w:t>
            </w:r>
            <w:proofErr w:type="spellStart"/>
            <w:r w:rsidRPr="00A83786">
              <w:rPr>
                <w:sz w:val="24"/>
                <w:szCs w:val="24"/>
              </w:rPr>
              <w:t>правилки</w:t>
            </w:r>
            <w:proofErr w:type="spellEnd"/>
            <w:r w:rsidRPr="00A83786">
              <w:rPr>
                <w:sz w:val="24"/>
                <w:szCs w:val="24"/>
              </w:rPr>
              <w:t xml:space="preserve"> соответствующего типа и размера для каждой шкурки в зависимости от способа снятия, размеров шкурки и требований, предъявляемых к качеству волосяного покрова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 xml:space="preserve">Осуществлять посадку обезжиренных шкурок на </w:t>
            </w:r>
            <w:proofErr w:type="spellStart"/>
            <w:r w:rsidRPr="00A83786">
              <w:rPr>
                <w:sz w:val="24"/>
                <w:szCs w:val="24"/>
              </w:rPr>
              <w:t>правилкии</w:t>
            </w:r>
            <w:proofErr w:type="spellEnd"/>
            <w:r w:rsidRPr="00A83786">
              <w:rPr>
                <w:sz w:val="24"/>
                <w:szCs w:val="24"/>
              </w:rPr>
              <w:t xml:space="preserve"> их фиксацию для придания шкуркам правильной формы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 xml:space="preserve">Регулировать микроклимат в сушильном помещении, предназначенном для сушки шкурок, и специальном помещении, предназначенном для </w:t>
            </w:r>
            <w:proofErr w:type="spellStart"/>
            <w:r w:rsidRPr="00A83786">
              <w:rPr>
                <w:sz w:val="24"/>
                <w:szCs w:val="24"/>
              </w:rPr>
              <w:t>отволаживания</w:t>
            </w:r>
            <w:proofErr w:type="spellEnd"/>
            <w:r w:rsidRPr="00A83786">
              <w:rPr>
                <w:sz w:val="24"/>
                <w:szCs w:val="24"/>
              </w:rPr>
              <w:t xml:space="preserve"> шкурок, для обеспечения оптимальных параметров процессов сушки и </w:t>
            </w:r>
            <w:proofErr w:type="spellStart"/>
            <w:r w:rsidRPr="00A83786">
              <w:rPr>
                <w:sz w:val="24"/>
                <w:szCs w:val="24"/>
              </w:rPr>
              <w:t>отволаживания</w:t>
            </w:r>
            <w:proofErr w:type="spellEnd"/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>Сушить шкурки  зверей в сушильных помещениях или в специальных машинах до достижения нормативной влажности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 xml:space="preserve">Размещать шкурки пушных зверей и кроликов в специальное помещение на </w:t>
            </w:r>
            <w:proofErr w:type="spellStart"/>
            <w:r w:rsidRPr="00A83786">
              <w:rPr>
                <w:sz w:val="24"/>
                <w:szCs w:val="24"/>
              </w:rPr>
              <w:t>отволаживание</w:t>
            </w:r>
            <w:proofErr w:type="spellEnd"/>
            <w:r w:rsidRPr="00A83786">
              <w:rPr>
                <w:sz w:val="24"/>
                <w:szCs w:val="24"/>
              </w:rPr>
              <w:t xml:space="preserve"> для их смягчения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 xml:space="preserve">Удалять с кожи жир, выступивший во время сушки, с помощью опилок, протирочных материалов и (или) </w:t>
            </w:r>
            <w:proofErr w:type="spellStart"/>
            <w:r w:rsidRPr="00A83786">
              <w:rPr>
                <w:sz w:val="24"/>
                <w:szCs w:val="24"/>
              </w:rPr>
              <w:t>обезжировочного</w:t>
            </w:r>
            <w:proofErr w:type="spellEnd"/>
            <w:r w:rsidRPr="00A83786">
              <w:rPr>
                <w:sz w:val="24"/>
                <w:szCs w:val="24"/>
              </w:rPr>
              <w:t xml:space="preserve"> инструмента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 xml:space="preserve">Снимать шкурки с </w:t>
            </w:r>
            <w:proofErr w:type="spellStart"/>
            <w:r w:rsidRPr="00A83786">
              <w:rPr>
                <w:sz w:val="24"/>
                <w:szCs w:val="24"/>
              </w:rPr>
              <w:t>правилок</w:t>
            </w:r>
            <w:proofErr w:type="spellEnd"/>
            <w:r w:rsidRPr="00A83786">
              <w:rPr>
                <w:sz w:val="24"/>
                <w:szCs w:val="24"/>
              </w:rPr>
              <w:t xml:space="preserve"> с удалением приспособлений, использовавшихся для фиксации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>Осуществлять засолку шкурок каракуля в расстил в штабелях с использованием поваренной соли для их сохранения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 xml:space="preserve">Очищать шкурки каракуля вручную с использование специальных инструментов от остатков </w:t>
            </w:r>
            <w:proofErr w:type="spellStart"/>
            <w:r w:rsidRPr="00A83786">
              <w:rPr>
                <w:sz w:val="24"/>
                <w:szCs w:val="24"/>
              </w:rPr>
              <w:t>нерастворившейся</w:t>
            </w:r>
            <w:proofErr w:type="spellEnd"/>
            <w:r w:rsidRPr="00A83786">
              <w:rPr>
                <w:sz w:val="24"/>
                <w:szCs w:val="24"/>
              </w:rPr>
              <w:t xml:space="preserve"> соли после засолки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>Сушить после засолки шкурки каракуля в сушильных помещениях или в специальных машинах до достижения оптимальной влажности кожевенно-</w:t>
            </w:r>
            <w:r w:rsidRPr="00A83786">
              <w:rPr>
                <w:sz w:val="24"/>
                <w:szCs w:val="24"/>
              </w:rPr>
              <w:lastRenderedPageBreak/>
              <w:t>мехового сырья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>Очищать шкурки каракуля после сушки со стороны волоса с использованием деревянных ножей и слегка увлажненной ткани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>Подготавливать опилки (увлажнять, подогревать) к загрузке в откаточные барабаны перед проведением откатки сухих шкурок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>Загружать опилки и шкурки в откаточные барабаны с целью проведения откатки сухих шкурок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>Осуществлять процесс откатки шкурок по кожевой ткани с использованием специального оборудования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>Выворачивать шкурки после обкатки по кожевой ткани волосом наружу с использованием специальных приспособлений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>Пользоваться специальными приспособлениями для выворачивания шкурок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>Осуществлять процесс откатки шкурок по волосу с использованием специального оборудования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 xml:space="preserve">Очищать </w:t>
            </w:r>
            <w:proofErr w:type="spellStart"/>
            <w:r w:rsidRPr="00A83786">
              <w:rPr>
                <w:sz w:val="24"/>
                <w:szCs w:val="24"/>
              </w:rPr>
              <w:t>кожевую</w:t>
            </w:r>
            <w:proofErr w:type="spellEnd"/>
            <w:r w:rsidRPr="00A83786">
              <w:rPr>
                <w:sz w:val="24"/>
                <w:szCs w:val="24"/>
              </w:rPr>
              <w:t xml:space="preserve"> ткань и волосяной покров от опилок и пыли с использованием специального оборудования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>Осуществлять осмотр шкурок с целью оценки качества выполнения предшествующих операций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>Возвращать неочищенные от жира и грязи шкурки на повторную обработку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 xml:space="preserve">Удалять оставшиеся опилки и пыль с помощью пылесоса и (или) вручную с использованием щеток, гибких прутьев для </w:t>
            </w:r>
            <w:proofErr w:type="spellStart"/>
            <w:r w:rsidRPr="00A83786">
              <w:rPr>
                <w:sz w:val="24"/>
                <w:szCs w:val="24"/>
              </w:rPr>
              <w:t>прохлопывания</w:t>
            </w:r>
            <w:proofErr w:type="spellEnd"/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>Расчесывать волосяной покров вручную, в том числе разбирать слипшиеся и свалявшиеся волосы с целью придания шкуркам товарного вида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 xml:space="preserve">Ликвидировать устранимые дефекты, в том числе зашивать поврежденные шкурки, выправлять волосяной покров и форму путем повторной посадки на </w:t>
            </w:r>
            <w:proofErr w:type="spellStart"/>
            <w:r w:rsidRPr="00A83786">
              <w:rPr>
                <w:sz w:val="24"/>
                <w:szCs w:val="24"/>
              </w:rPr>
              <w:t>правилки</w:t>
            </w:r>
            <w:proofErr w:type="spellEnd"/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>Применять рабочую одежду и индивидуальные средства защиты при выполнении операций по первичной обработке шкурок</w:t>
            </w:r>
          </w:p>
        </w:tc>
      </w:tr>
      <w:tr w:rsidR="00847680" w:rsidTr="00A83786">
        <w:trPr>
          <w:trHeight w:val="20"/>
        </w:trPr>
        <w:tc>
          <w:tcPr>
            <w:tcW w:w="1901" w:type="dxa"/>
            <w:vMerge/>
            <w:tcBorders>
              <w:top w:val="nil"/>
            </w:tcBorders>
          </w:tcPr>
          <w:p w:rsidR="00847680" w:rsidRPr="00A83786" w:rsidRDefault="00847680" w:rsidP="00A8378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847680" w:rsidRPr="00A83786" w:rsidRDefault="00847680" w:rsidP="00A83786">
            <w:pPr>
              <w:rPr>
                <w:sz w:val="24"/>
                <w:szCs w:val="24"/>
              </w:rPr>
            </w:pPr>
            <w:r w:rsidRPr="00A83786">
              <w:rPr>
                <w:sz w:val="24"/>
                <w:szCs w:val="24"/>
              </w:rPr>
              <w:t>Передавать шкурки после доработки на склад готовой продукции или на сортировку</w:t>
            </w:r>
          </w:p>
        </w:tc>
      </w:tr>
    </w:tbl>
    <w:p w:rsidR="00CD62F4" w:rsidRPr="00E92AA0" w:rsidRDefault="00CD62F4" w:rsidP="00A83786">
      <w:pPr>
        <w:pStyle w:val="a3"/>
        <w:ind w:firstLine="709"/>
      </w:pPr>
    </w:p>
    <w:p w:rsidR="00CD62F4" w:rsidRPr="00E92AA0" w:rsidRDefault="00A83786" w:rsidP="00E92AA0">
      <w:pPr>
        <w:pStyle w:val="Heading2"/>
        <w:ind w:left="0" w:firstLine="709"/>
      </w:pPr>
      <w:r>
        <w:t xml:space="preserve">2.3. </w:t>
      </w:r>
      <w:bookmarkStart w:id="1" w:name="_TOC_250002"/>
      <w:r w:rsidR="00875287" w:rsidRPr="00E92AA0">
        <w:t>ХАРАКТЕРИСТИКА ПОДГОТОВКИ ПО</w:t>
      </w:r>
      <w:r w:rsidR="00875287" w:rsidRPr="00E92AA0">
        <w:rPr>
          <w:spacing w:val="-6"/>
        </w:rPr>
        <w:t xml:space="preserve"> </w:t>
      </w:r>
      <w:bookmarkEnd w:id="1"/>
      <w:r w:rsidR="00875287" w:rsidRPr="00E92AA0">
        <w:t>ПРОФЕССИИ</w:t>
      </w:r>
    </w:p>
    <w:p w:rsidR="00CD62F4" w:rsidRPr="00E92AA0" w:rsidRDefault="00CD62F4" w:rsidP="00E92AA0">
      <w:pPr>
        <w:pStyle w:val="a3"/>
        <w:ind w:firstLine="709"/>
        <w:rPr>
          <w:b/>
        </w:rPr>
      </w:pPr>
    </w:p>
    <w:p w:rsidR="00CD62F4" w:rsidRPr="00A83786" w:rsidRDefault="00A83786" w:rsidP="00A83786">
      <w:pPr>
        <w:tabs>
          <w:tab w:val="left" w:pos="942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2.3.1. </w:t>
      </w:r>
      <w:r w:rsidR="00875287" w:rsidRPr="00A83786">
        <w:rPr>
          <w:b/>
          <w:sz w:val="24"/>
          <w:szCs w:val="24"/>
        </w:rPr>
        <w:t>Нормативные сроки освоения</w:t>
      </w:r>
      <w:r w:rsidR="00875287" w:rsidRPr="00A83786">
        <w:rPr>
          <w:b/>
          <w:spacing w:val="-3"/>
          <w:sz w:val="24"/>
          <w:szCs w:val="24"/>
        </w:rPr>
        <w:t xml:space="preserve"> </w:t>
      </w:r>
      <w:r w:rsidR="00875287" w:rsidRPr="00A83786">
        <w:rPr>
          <w:b/>
          <w:sz w:val="24"/>
          <w:szCs w:val="24"/>
        </w:rPr>
        <w:t>программы</w:t>
      </w:r>
    </w:p>
    <w:p w:rsidR="00CD62F4" w:rsidRPr="00E92AA0" w:rsidRDefault="00875287" w:rsidP="00A83786">
      <w:pPr>
        <w:pStyle w:val="a3"/>
        <w:ind w:firstLine="709"/>
      </w:pPr>
      <w:r w:rsidRPr="00E92AA0">
        <w:t>Нормативный срок освоения программы при очной форме получения образования:</w:t>
      </w:r>
    </w:p>
    <w:p w:rsidR="00CD62F4" w:rsidRPr="00E92AA0" w:rsidRDefault="00875287" w:rsidP="00A83786">
      <w:pPr>
        <w:pStyle w:val="a3"/>
        <w:ind w:firstLine="709"/>
      </w:pPr>
      <w:r w:rsidRPr="00E92AA0">
        <w:t>– на базе основного общего образования с получением документа о квалификации (свидетельства о профессии рабочего, должности служащего) – 10 месяцев.</w:t>
      </w:r>
    </w:p>
    <w:p w:rsidR="00CD62F4" w:rsidRPr="00E92AA0" w:rsidRDefault="00CD62F4" w:rsidP="00A83786">
      <w:pPr>
        <w:ind w:firstLine="709"/>
        <w:rPr>
          <w:sz w:val="24"/>
          <w:szCs w:val="24"/>
        </w:rPr>
      </w:pPr>
    </w:p>
    <w:p w:rsidR="00CD62F4" w:rsidRPr="00E92AA0" w:rsidRDefault="00A83786" w:rsidP="00A83786">
      <w:pPr>
        <w:pStyle w:val="Heading2"/>
        <w:tabs>
          <w:tab w:val="left" w:pos="942"/>
        </w:tabs>
        <w:ind w:left="0" w:firstLine="709"/>
      </w:pPr>
      <w:r>
        <w:t xml:space="preserve">2.3.2. </w:t>
      </w:r>
      <w:r w:rsidR="00875287" w:rsidRPr="00E92AA0">
        <w:t>Требования к</w:t>
      </w:r>
      <w:r w:rsidR="00875287" w:rsidRPr="00E92AA0">
        <w:rPr>
          <w:spacing w:val="-3"/>
        </w:rPr>
        <w:t xml:space="preserve"> </w:t>
      </w:r>
      <w:proofErr w:type="gramStart"/>
      <w:r w:rsidR="00875287" w:rsidRPr="00E92AA0">
        <w:t>поступающим</w:t>
      </w:r>
      <w:proofErr w:type="gramEnd"/>
    </w:p>
    <w:p w:rsidR="00CD62F4" w:rsidRPr="00E92AA0" w:rsidRDefault="00875287" w:rsidP="00A83786">
      <w:pPr>
        <w:pStyle w:val="a3"/>
        <w:ind w:firstLine="709"/>
      </w:pPr>
      <w:r w:rsidRPr="00E92AA0">
        <w:t>Поступающие обязаны предоставить при поступлении следующие документы.</w:t>
      </w:r>
    </w:p>
    <w:p w:rsidR="00CD62F4" w:rsidRPr="00E92AA0" w:rsidRDefault="00875287" w:rsidP="00A83786">
      <w:pPr>
        <w:pStyle w:val="a4"/>
        <w:numPr>
          <w:ilvl w:val="0"/>
          <w:numId w:val="2"/>
        </w:numPr>
        <w:tabs>
          <w:tab w:val="left" w:pos="763"/>
        </w:tabs>
        <w:ind w:left="0" w:firstLine="709"/>
        <w:rPr>
          <w:sz w:val="24"/>
          <w:szCs w:val="24"/>
        </w:rPr>
      </w:pPr>
      <w:r w:rsidRPr="00E92AA0">
        <w:rPr>
          <w:sz w:val="24"/>
          <w:szCs w:val="24"/>
        </w:rPr>
        <w:t>Паспорт</w:t>
      </w:r>
    </w:p>
    <w:p w:rsidR="00CD62F4" w:rsidRPr="00E92AA0" w:rsidRDefault="00875287" w:rsidP="00A83786">
      <w:pPr>
        <w:pStyle w:val="a4"/>
        <w:numPr>
          <w:ilvl w:val="0"/>
          <w:numId w:val="2"/>
        </w:numPr>
        <w:tabs>
          <w:tab w:val="left" w:pos="763"/>
        </w:tabs>
        <w:ind w:left="0" w:firstLine="709"/>
        <w:rPr>
          <w:sz w:val="24"/>
          <w:szCs w:val="24"/>
        </w:rPr>
      </w:pPr>
      <w:r w:rsidRPr="00E92AA0">
        <w:rPr>
          <w:sz w:val="24"/>
          <w:szCs w:val="24"/>
        </w:rPr>
        <w:t>Документ об образовании государственного</w:t>
      </w:r>
      <w:r w:rsidRPr="00E92AA0">
        <w:rPr>
          <w:spacing w:val="-2"/>
          <w:sz w:val="24"/>
          <w:szCs w:val="24"/>
        </w:rPr>
        <w:t xml:space="preserve"> </w:t>
      </w:r>
      <w:r w:rsidRPr="00E92AA0">
        <w:rPr>
          <w:sz w:val="24"/>
          <w:szCs w:val="24"/>
        </w:rPr>
        <w:t>образца.</w:t>
      </w:r>
    </w:p>
    <w:p w:rsidR="00CD62F4" w:rsidRPr="00E92AA0" w:rsidRDefault="00875287" w:rsidP="00A83786">
      <w:pPr>
        <w:pStyle w:val="a4"/>
        <w:numPr>
          <w:ilvl w:val="0"/>
          <w:numId w:val="2"/>
        </w:numPr>
        <w:tabs>
          <w:tab w:val="left" w:pos="763"/>
        </w:tabs>
        <w:ind w:left="0" w:firstLine="709"/>
        <w:rPr>
          <w:sz w:val="24"/>
          <w:szCs w:val="24"/>
        </w:rPr>
      </w:pPr>
      <w:r w:rsidRPr="00E92AA0">
        <w:rPr>
          <w:sz w:val="24"/>
          <w:szCs w:val="24"/>
        </w:rPr>
        <w:t>Медицинск</w:t>
      </w:r>
      <w:r w:rsidR="00A83786">
        <w:rPr>
          <w:sz w:val="24"/>
          <w:szCs w:val="24"/>
        </w:rPr>
        <w:t>ая</w:t>
      </w:r>
      <w:r w:rsidRPr="00E92AA0">
        <w:rPr>
          <w:spacing w:val="-1"/>
          <w:sz w:val="24"/>
          <w:szCs w:val="24"/>
        </w:rPr>
        <w:t xml:space="preserve"> </w:t>
      </w:r>
      <w:r w:rsidRPr="00E92AA0">
        <w:rPr>
          <w:sz w:val="24"/>
          <w:szCs w:val="24"/>
        </w:rPr>
        <w:t>карт</w:t>
      </w:r>
      <w:r w:rsidR="00A83786">
        <w:rPr>
          <w:sz w:val="24"/>
          <w:szCs w:val="24"/>
        </w:rPr>
        <w:t>а</w:t>
      </w:r>
      <w:r w:rsidRPr="00E92AA0">
        <w:rPr>
          <w:sz w:val="24"/>
          <w:szCs w:val="24"/>
        </w:rPr>
        <w:t>.</w:t>
      </w:r>
    </w:p>
    <w:p w:rsidR="00CD62F4" w:rsidRPr="00E92AA0" w:rsidRDefault="00CD62F4" w:rsidP="00A83786">
      <w:pPr>
        <w:pStyle w:val="a3"/>
        <w:ind w:firstLine="709"/>
      </w:pPr>
    </w:p>
    <w:p w:rsidR="00CD62F4" w:rsidRPr="00E92AA0" w:rsidRDefault="00A83786" w:rsidP="00A83786">
      <w:pPr>
        <w:pStyle w:val="Heading2"/>
        <w:tabs>
          <w:tab w:val="left" w:pos="954"/>
        </w:tabs>
        <w:ind w:left="0" w:firstLine="709"/>
        <w:jc w:val="both"/>
        <w:rPr>
          <w:b w:val="0"/>
        </w:rPr>
      </w:pPr>
      <w:r>
        <w:t xml:space="preserve">2.3.3. </w:t>
      </w:r>
      <w:r w:rsidR="00875287" w:rsidRPr="00E92AA0">
        <w:t>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</w:t>
      </w:r>
      <w:r w:rsidR="00875287" w:rsidRPr="00E92AA0">
        <w:rPr>
          <w:spacing w:val="-1"/>
        </w:rPr>
        <w:t xml:space="preserve"> </w:t>
      </w:r>
      <w:r w:rsidR="007F7743" w:rsidRPr="00E92AA0">
        <w:t>(ОК010-2014</w:t>
      </w:r>
      <w:r w:rsidR="00875287" w:rsidRPr="00E92AA0">
        <w:t>)</w:t>
      </w:r>
      <w:r w:rsidR="00875287" w:rsidRPr="00E92AA0">
        <w:rPr>
          <w:b w:val="0"/>
        </w:rPr>
        <w:t>:</w:t>
      </w:r>
    </w:p>
    <w:p w:rsidR="00CD62F4" w:rsidRPr="00E92AA0" w:rsidRDefault="00875287" w:rsidP="00A83786">
      <w:pPr>
        <w:pStyle w:val="a3"/>
        <w:ind w:firstLine="709"/>
        <w:jc w:val="both"/>
      </w:pPr>
      <w:r w:rsidRPr="00E92AA0">
        <w:t xml:space="preserve">1. </w:t>
      </w:r>
      <w:r w:rsidR="007F7743" w:rsidRPr="00E92AA0">
        <w:t xml:space="preserve">Скорняк-наборщик </w:t>
      </w:r>
      <w:r w:rsidR="00A83786">
        <w:t xml:space="preserve">– </w:t>
      </w:r>
      <w:r w:rsidR="007F7743" w:rsidRPr="00E92AA0">
        <w:t>4</w:t>
      </w:r>
      <w:r w:rsidRPr="00E92AA0">
        <w:t xml:space="preserve"> разряд.</w:t>
      </w:r>
    </w:p>
    <w:p w:rsidR="00CD62F4" w:rsidRDefault="00CD62F4" w:rsidP="00E92AA0">
      <w:pPr>
        <w:pStyle w:val="a3"/>
        <w:ind w:firstLine="709"/>
      </w:pPr>
    </w:p>
    <w:p w:rsidR="00A83786" w:rsidRPr="00E92AA0" w:rsidRDefault="00A83786" w:rsidP="00E92AA0">
      <w:pPr>
        <w:pStyle w:val="a3"/>
        <w:ind w:firstLine="709"/>
      </w:pPr>
    </w:p>
    <w:p w:rsidR="00CD62F4" w:rsidRDefault="00A83786" w:rsidP="00A83786">
      <w:pPr>
        <w:pStyle w:val="Heading2"/>
        <w:ind w:left="0"/>
        <w:jc w:val="center"/>
      </w:pPr>
      <w:bookmarkStart w:id="2" w:name="_TOC_250001"/>
      <w:r>
        <w:lastRenderedPageBreak/>
        <w:t xml:space="preserve">3. </w:t>
      </w:r>
      <w:r w:rsidR="00875287" w:rsidRPr="00E92AA0">
        <w:t>УЧЕБНЫЙ</w:t>
      </w:r>
      <w:r w:rsidR="00875287" w:rsidRPr="00E92AA0">
        <w:rPr>
          <w:spacing w:val="-2"/>
        </w:rPr>
        <w:t xml:space="preserve"> </w:t>
      </w:r>
      <w:bookmarkEnd w:id="2"/>
      <w:r w:rsidR="00875287" w:rsidRPr="00E92AA0">
        <w:t>ПЛАН</w:t>
      </w:r>
    </w:p>
    <w:p w:rsidR="00A83786" w:rsidRDefault="00A83786" w:rsidP="00A83786">
      <w:pPr>
        <w:suppressAutoHyphens/>
        <w:ind w:right="3"/>
        <w:jc w:val="center"/>
        <w:rPr>
          <w:b/>
          <w:sz w:val="24"/>
          <w:szCs w:val="24"/>
        </w:rPr>
      </w:pPr>
      <w:r w:rsidRPr="007E3EAA">
        <w:rPr>
          <w:b/>
          <w:sz w:val="24"/>
          <w:szCs w:val="24"/>
          <w:lang w:eastAsia="ar-SA"/>
        </w:rPr>
        <w:t xml:space="preserve">процесса профессиональной подготовки </w:t>
      </w:r>
      <w:r w:rsidRPr="007E3EAA">
        <w:rPr>
          <w:b/>
          <w:sz w:val="24"/>
          <w:szCs w:val="24"/>
        </w:rPr>
        <w:t xml:space="preserve">по профессии </w:t>
      </w:r>
    </w:p>
    <w:p w:rsidR="00A83786" w:rsidRDefault="00A83786" w:rsidP="00A83786">
      <w:pPr>
        <w:suppressAutoHyphens/>
        <w:ind w:right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18433 </w:t>
      </w:r>
      <w:r w:rsidRPr="007E3EAA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Скорняк-наборщик</w:t>
      </w:r>
      <w:r w:rsidRPr="007E3EAA">
        <w:rPr>
          <w:b/>
          <w:sz w:val="24"/>
          <w:szCs w:val="24"/>
        </w:rPr>
        <w:t>»</w:t>
      </w:r>
    </w:p>
    <w:p w:rsidR="00A83786" w:rsidRDefault="00A83786" w:rsidP="00A83786">
      <w:pPr>
        <w:suppressAutoHyphens/>
        <w:ind w:right="3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jc w:val="right"/>
        <w:tblInd w:w="-431" w:type="dxa"/>
        <w:tblLook w:val="04A0"/>
      </w:tblPr>
      <w:tblGrid>
        <w:gridCol w:w="2727"/>
      </w:tblGrid>
      <w:tr w:rsidR="00A83786" w:rsidTr="00A83786">
        <w:trPr>
          <w:jc w:val="right"/>
        </w:trPr>
        <w:tc>
          <w:tcPr>
            <w:tcW w:w="2727" w:type="dxa"/>
          </w:tcPr>
          <w:p w:rsidR="00A83786" w:rsidRPr="0068321B" w:rsidRDefault="00A83786" w:rsidP="00A83786">
            <w:pPr>
              <w:widowControl/>
              <w:autoSpaceDE/>
              <w:autoSpaceDN/>
              <w:ind w:right="3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8321B">
              <w:rPr>
                <w:color w:val="000000"/>
                <w:sz w:val="24"/>
                <w:szCs w:val="24"/>
                <w:lang w:bidi="ar-SA"/>
              </w:rPr>
              <w:t>2022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– </w:t>
            </w:r>
            <w:r w:rsidRPr="0068321B">
              <w:rPr>
                <w:color w:val="000000"/>
                <w:sz w:val="24"/>
                <w:szCs w:val="24"/>
                <w:lang w:bidi="ar-SA"/>
              </w:rPr>
              <w:t xml:space="preserve">2023 </w:t>
            </w:r>
            <w:proofErr w:type="spellStart"/>
            <w:r w:rsidRPr="0068321B">
              <w:rPr>
                <w:color w:val="000000"/>
                <w:sz w:val="24"/>
                <w:szCs w:val="24"/>
                <w:lang w:bidi="ar-SA"/>
              </w:rPr>
              <w:t>уч</w:t>
            </w:r>
            <w:proofErr w:type="spellEnd"/>
            <w:r w:rsidRPr="0068321B">
              <w:rPr>
                <w:color w:val="000000"/>
                <w:sz w:val="24"/>
                <w:szCs w:val="24"/>
                <w:lang w:bidi="ar-SA"/>
              </w:rPr>
              <w:t>.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Pr="0068321B">
              <w:rPr>
                <w:color w:val="000000"/>
                <w:sz w:val="24"/>
                <w:szCs w:val="24"/>
                <w:lang w:bidi="ar-SA"/>
              </w:rPr>
              <w:t>г.</w:t>
            </w:r>
          </w:p>
        </w:tc>
      </w:tr>
      <w:tr w:rsidR="00A83786" w:rsidTr="00A83786">
        <w:trPr>
          <w:jc w:val="right"/>
        </w:trPr>
        <w:tc>
          <w:tcPr>
            <w:tcW w:w="2727" w:type="dxa"/>
          </w:tcPr>
          <w:p w:rsidR="00A83786" w:rsidRPr="0068321B" w:rsidRDefault="00A83786" w:rsidP="00A83786">
            <w:pPr>
              <w:widowControl/>
              <w:autoSpaceDE/>
              <w:autoSpaceDN/>
              <w:ind w:right="3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8321B">
              <w:rPr>
                <w:color w:val="000000"/>
                <w:sz w:val="24"/>
                <w:szCs w:val="24"/>
                <w:lang w:bidi="ar-SA"/>
              </w:rPr>
              <w:t xml:space="preserve">Разряд 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– </w:t>
            </w:r>
            <w:r w:rsidRPr="0068321B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</w:tr>
      <w:tr w:rsidR="00A83786" w:rsidTr="00A83786">
        <w:trPr>
          <w:jc w:val="right"/>
        </w:trPr>
        <w:tc>
          <w:tcPr>
            <w:tcW w:w="2727" w:type="dxa"/>
          </w:tcPr>
          <w:p w:rsidR="00A83786" w:rsidRPr="0068321B" w:rsidRDefault="00A83786" w:rsidP="00A83786">
            <w:pPr>
              <w:widowControl/>
              <w:autoSpaceDE/>
              <w:autoSpaceDN/>
              <w:ind w:right="3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8321B">
              <w:rPr>
                <w:color w:val="000000"/>
                <w:sz w:val="24"/>
                <w:szCs w:val="24"/>
                <w:lang w:bidi="ar-SA"/>
              </w:rPr>
              <w:t>с. Инчоун</w:t>
            </w:r>
          </w:p>
        </w:tc>
      </w:tr>
      <w:tr w:rsidR="00A83786" w:rsidTr="00A83786">
        <w:trPr>
          <w:jc w:val="right"/>
        </w:trPr>
        <w:tc>
          <w:tcPr>
            <w:tcW w:w="2727" w:type="dxa"/>
          </w:tcPr>
          <w:p w:rsidR="00A83786" w:rsidRPr="0068321B" w:rsidRDefault="00A83786" w:rsidP="00A83786">
            <w:pPr>
              <w:widowControl/>
              <w:autoSpaceDE/>
              <w:autoSpaceDN/>
              <w:ind w:right="3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8321B">
              <w:rPr>
                <w:color w:val="000000"/>
                <w:sz w:val="24"/>
                <w:szCs w:val="24"/>
                <w:lang w:bidi="ar-SA"/>
              </w:rPr>
              <w:t>10 обучающихся</w:t>
            </w:r>
          </w:p>
        </w:tc>
      </w:tr>
    </w:tbl>
    <w:p w:rsidR="00A83786" w:rsidRDefault="00A83786" w:rsidP="00A83786">
      <w:pPr>
        <w:suppressAutoHyphens/>
        <w:ind w:right="3"/>
        <w:jc w:val="center"/>
        <w:rPr>
          <w:b/>
          <w:sz w:val="24"/>
          <w:szCs w:val="24"/>
        </w:rPr>
      </w:pPr>
    </w:p>
    <w:tbl>
      <w:tblPr>
        <w:tblW w:w="9885" w:type="dxa"/>
        <w:tblInd w:w="-34" w:type="dxa"/>
        <w:tblLayout w:type="fixed"/>
        <w:tblLook w:val="04A0"/>
      </w:tblPr>
      <w:tblGrid>
        <w:gridCol w:w="696"/>
        <w:gridCol w:w="3405"/>
        <w:gridCol w:w="709"/>
        <w:gridCol w:w="709"/>
        <w:gridCol w:w="712"/>
        <w:gridCol w:w="719"/>
        <w:gridCol w:w="709"/>
        <w:gridCol w:w="743"/>
        <w:gridCol w:w="699"/>
        <w:gridCol w:w="784"/>
      </w:tblGrid>
      <w:tr w:rsidR="00692E65" w:rsidRPr="0068321B" w:rsidTr="006F211D">
        <w:trPr>
          <w:trHeight w:val="1272"/>
        </w:trPr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E65" w:rsidRPr="00692E65" w:rsidRDefault="00692E65" w:rsidP="00787CD3">
            <w:pPr>
              <w:jc w:val="center"/>
              <w:rPr>
                <w:b/>
                <w:sz w:val="24"/>
                <w:szCs w:val="24"/>
                <w:lang w:bidi="ar-SA"/>
              </w:rPr>
            </w:pPr>
            <w:r w:rsidRPr="00692E65">
              <w:rPr>
                <w:b/>
                <w:sz w:val="24"/>
                <w:szCs w:val="24"/>
                <w:lang w:bidi="ar-SA"/>
              </w:rPr>
              <w:t xml:space="preserve">№ </w:t>
            </w:r>
            <w:proofErr w:type="spellStart"/>
            <w:proofErr w:type="gramStart"/>
            <w:r w:rsidRPr="00692E65">
              <w:rPr>
                <w:b/>
                <w:sz w:val="24"/>
                <w:szCs w:val="24"/>
                <w:lang w:bidi="ar-SA"/>
              </w:rPr>
              <w:t>п</w:t>
            </w:r>
            <w:proofErr w:type="spellEnd"/>
            <w:proofErr w:type="gramEnd"/>
            <w:r w:rsidRPr="00692E65">
              <w:rPr>
                <w:b/>
                <w:sz w:val="24"/>
                <w:szCs w:val="24"/>
                <w:lang w:bidi="ar-SA"/>
              </w:rPr>
              <w:t>/</w:t>
            </w:r>
            <w:proofErr w:type="spellStart"/>
            <w:r w:rsidRPr="00692E65">
              <w:rPr>
                <w:b/>
                <w:sz w:val="24"/>
                <w:szCs w:val="24"/>
                <w:lang w:bidi="ar-SA"/>
              </w:rPr>
              <w:t>п</w:t>
            </w:r>
            <w:proofErr w:type="spellEnd"/>
          </w:p>
        </w:tc>
        <w:tc>
          <w:tcPr>
            <w:tcW w:w="340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E65" w:rsidRPr="00692E65" w:rsidRDefault="00692E65" w:rsidP="00692E6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692E65">
              <w:rPr>
                <w:b/>
                <w:sz w:val="24"/>
                <w:szCs w:val="24"/>
                <w:lang w:bidi="ar-SA"/>
              </w:rPr>
              <w:t>Наименование циклов, разделов, дисциплин,</w:t>
            </w:r>
            <w:r>
              <w:rPr>
                <w:b/>
                <w:sz w:val="24"/>
                <w:szCs w:val="24"/>
                <w:lang w:bidi="ar-SA"/>
              </w:rPr>
              <w:t xml:space="preserve"> </w:t>
            </w:r>
            <w:r w:rsidRPr="00692E65">
              <w:rPr>
                <w:b/>
                <w:sz w:val="24"/>
                <w:szCs w:val="24"/>
                <w:lang w:bidi="ar-SA"/>
              </w:rPr>
              <w:t>профессиональных модулей, МДК, практик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692E65" w:rsidRPr="007E3EAA" w:rsidRDefault="00692E65" w:rsidP="00692E6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E3EAA">
              <w:rPr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692E65" w:rsidRPr="007E3EAA" w:rsidRDefault="00692E65" w:rsidP="00692E6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E3EAA">
              <w:rPr>
                <w:b/>
                <w:sz w:val="24"/>
                <w:szCs w:val="24"/>
              </w:rPr>
              <w:t>Самостоятельная учебная нагрузка</w:t>
            </w:r>
          </w:p>
        </w:tc>
        <w:tc>
          <w:tcPr>
            <w:tcW w:w="21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65" w:rsidRPr="00692E65" w:rsidRDefault="00692E65" w:rsidP="00692E6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692E65">
              <w:rPr>
                <w:b/>
                <w:sz w:val="24"/>
                <w:szCs w:val="24"/>
                <w:lang w:bidi="ar-SA"/>
              </w:rPr>
              <w:t>Обязательная аудиторная нагрузка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65" w:rsidRPr="00692E65" w:rsidRDefault="00692E65" w:rsidP="00787CD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692E65">
              <w:rPr>
                <w:b/>
                <w:sz w:val="24"/>
                <w:szCs w:val="24"/>
                <w:lang w:bidi="ar-SA"/>
              </w:rPr>
              <w:t>Семестр</w:t>
            </w:r>
          </w:p>
        </w:tc>
        <w:tc>
          <w:tcPr>
            <w:tcW w:w="78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692E65" w:rsidRPr="00692E65" w:rsidRDefault="00692E65" w:rsidP="00692E65">
            <w:pPr>
              <w:widowControl/>
              <w:autoSpaceDE/>
              <w:autoSpaceDN/>
              <w:ind w:left="-136" w:right="-146"/>
              <w:jc w:val="center"/>
              <w:rPr>
                <w:b/>
                <w:sz w:val="24"/>
                <w:szCs w:val="24"/>
                <w:lang w:bidi="ar-SA"/>
              </w:rPr>
            </w:pPr>
            <w:proofErr w:type="spellStart"/>
            <w:proofErr w:type="gramStart"/>
            <w:r w:rsidRPr="007E3EAA">
              <w:rPr>
                <w:b/>
                <w:sz w:val="24"/>
                <w:szCs w:val="24"/>
              </w:rPr>
              <w:t>Фор-мы</w:t>
            </w:r>
            <w:proofErr w:type="spellEnd"/>
            <w:proofErr w:type="gramEnd"/>
            <w:r w:rsidRPr="007E3EA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3EAA">
              <w:rPr>
                <w:b/>
                <w:sz w:val="24"/>
                <w:szCs w:val="24"/>
              </w:rPr>
              <w:t>проме-жуточ-ной</w:t>
            </w:r>
            <w:proofErr w:type="spellEnd"/>
            <w:r w:rsidRPr="007E3EA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3EAA">
              <w:rPr>
                <w:b/>
                <w:sz w:val="24"/>
                <w:szCs w:val="24"/>
              </w:rPr>
              <w:t>аттес-тации</w:t>
            </w:r>
            <w:proofErr w:type="spellEnd"/>
          </w:p>
        </w:tc>
      </w:tr>
      <w:tr w:rsidR="00692E65" w:rsidRPr="0068321B" w:rsidTr="00921213">
        <w:trPr>
          <w:trHeight w:val="1971"/>
        </w:trPr>
        <w:tc>
          <w:tcPr>
            <w:tcW w:w="69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692E65" w:rsidP="00787CD3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40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692E65" w:rsidP="00787CD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2E65" w:rsidRPr="0068321B" w:rsidRDefault="00692E65" w:rsidP="00787CD3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65" w:rsidRPr="0068321B" w:rsidRDefault="00692E65" w:rsidP="00787CD3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E65" w:rsidRPr="00692E65" w:rsidRDefault="00692E65" w:rsidP="00692E65">
            <w:pPr>
              <w:widowControl/>
              <w:autoSpaceDE/>
              <w:autoSpaceDN/>
              <w:ind w:left="113" w:right="113"/>
              <w:jc w:val="center"/>
              <w:rPr>
                <w:b/>
                <w:sz w:val="24"/>
                <w:szCs w:val="24"/>
                <w:lang w:bidi="ar-SA"/>
              </w:rPr>
            </w:pPr>
            <w:r w:rsidRPr="00692E65">
              <w:rPr>
                <w:b/>
                <w:sz w:val="24"/>
                <w:szCs w:val="24"/>
                <w:lang w:bidi="ar-SA"/>
              </w:rPr>
              <w:t>Всего часов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92E65" w:rsidRPr="00692E65" w:rsidRDefault="00692E65" w:rsidP="00692E65">
            <w:pPr>
              <w:widowControl/>
              <w:autoSpaceDE/>
              <w:autoSpaceDN/>
              <w:ind w:left="113" w:right="113"/>
              <w:jc w:val="center"/>
              <w:rPr>
                <w:b/>
                <w:sz w:val="24"/>
                <w:szCs w:val="24"/>
                <w:lang w:bidi="ar-SA"/>
              </w:rPr>
            </w:pPr>
            <w:r w:rsidRPr="00692E65">
              <w:rPr>
                <w:b/>
                <w:sz w:val="24"/>
                <w:szCs w:val="24"/>
                <w:lang w:bidi="ar-SA"/>
              </w:rPr>
              <w:t>Теоретическое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2E65" w:rsidRPr="00692E65" w:rsidRDefault="00692E65" w:rsidP="00692E65">
            <w:pPr>
              <w:widowControl/>
              <w:autoSpaceDE/>
              <w:autoSpaceDN/>
              <w:ind w:left="113" w:right="113"/>
              <w:jc w:val="center"/>
              <w:rPr>
                <w:b/>
                <w:sz w:val="24"/>
                <w:szCs w:val="24"/>
                <w:lang w:bidi="ar-SA"/>
              </w:rPr>
            </w:pPr>
            <w:r w:rsidRPr="00692E65">
              <w:rPr>
                <w:b/>
                <w:sz w:val="24"/>
                <w:szCs w:val="24"/>
                <w:lang w:bidi="ar-SA"/>
              </w:rPr>
              <w:t>Практическое обучение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65" w:rsidRPr="00692E65" w:rsidRDefault="00692E65" w:rsidP="00787CD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692E65">
              <w:rPr>
                <w:b/>
                <w:sz w:val="24"/>
                <w:szCs w:val="24"/>
                <w:lang w:val="en-US" w:bidi="ar-SA"/>
              </w:rPr>
              <w:t>I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E65" w:rsidRPr="00692E65" w:rsidRDefault="00692E65" w:rsidP="00787CD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692E65">
              <w:rPr>
                <w:b/>
                <w:sz w:val="24"/>
                <w:szCs w:val="24"/>
                <w:lang w:val="en-US" w:bidi="ar-SA"/>
              </w:rPr>
              <w:t>II</w:t>
            </w: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65" w:rsidRDefault="00692E65" w:rsidP="00787CD3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</w:p>
        </w:tc>
      </w:tr>
      <w:tr w:rsidR="00692E65" w:rsidRPr="0068321B" w:rsidTr="00921213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E65" w:rsidRPr="00692E65" w:rsidRDefault="00692E65" w:rsidP="00787CD3">
            <w:pPr>
              <w:widowControl/>
              <w:autoSpaceDE/>
              <w:autoSpaceDN/>
              <w:jc w:val="center"/>
              <w:rPr>
                <w:b/>
                <w:bCs/>
                <w:i/>
                <w:sz w:val="24"/>
                <w:szCs w:val="24"/>
                <w:lang w:bidi="ar-SA"/>
              </w:rPr>
            </w:pPr>
            <w:r w:rsidRPr="00692E65">
              <w:rPr>
                <w:b/>
                <w:bCs/>
                <w:i/>
                <w:sz w:val="24"/>
                <w:szCs w:val="24"/>
                <w:lang w:bidi="ar-SA"/>
              </w:rPr>
              <w:t>1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E65" w:rsidRPr="00692E65" w:rsidRDefault="00692E65" w:rsidP="00692E65">
            <w:pPr>
              <w:widowControl/>
              <w:autoSpaceDE/>
              <w:autoSpaceDN/>
              <w:rPr>
                <w:b/>
                <w:bCs/>
                <w:i/>
                <w:sz w:val="24"/>
                <w:szCs w:val="24"/>
                <w:lang w:bidi="ar-SA"/>
              </w:rPr>
            </w:pPr>
            <w:r w:rsidRPr="00692E65">
              <w:rPr>
                <w:b/>
                <w:bCs/>
                <w:i/>
                <w:sz w:val="24"/>
                <w:szCs w:val="24"/>
                <w:lang w:bidi="ar-SA"/>
              </w:rPr>
              <w:t>Общепрофессиональный курс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68321B" w:rsidRDefault="006F211D" w:rsidP="00DF7A2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88</w:t>
            </w:r>
          </w:p>
        </w:tc>
        <w:tc>
          <w:tcPr>
            <w:tcW w:w="71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176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6F211D" w:rsidP="00DF7A2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6F211D" w:rsidP="00DF7A2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52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6F211D" w:rsidP="00DF7A2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176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692E65" w:rsidP="00DF7A2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68321B" w:rsidRDefault="00692E65" w:rsidP="00DF7A2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692E65" w:rsidRPr="0068321B" w:rsidTr="006F211D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787CD3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01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92E65" w:rsidRPr="0068321B" w:rsidRDefault="00692E65" w:rsidP="00787CD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8321B">
              <w:rPr>
                <w:sz w:val="24"/>
                <w:szCs w:val="24"/>
                <w:lang w:bidi="ar-SA"/>
              </w:rPr>
              <w:t>Материаловедение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2E65" w:rsidRPr="0068321B" w:rsidRDefault="00692E65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8321B">
              <w:rPr>
                <w:sz w:val="24"/>
                <w:szCs w:val="24"/>
                <w:lang w:bidi="ar-SA"/>
              </w:rPr>
              <w:t>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692E65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68321B" w:rsidRDefault="006F211D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ДЗ</w:t>
            </w:r>
          </w:p>
        </w:tc>
      </w:tr>
      <w:tr w:rsidR="00692E65" w:rsidRPr="0068321B" w:rsidTr="006F211D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787CD3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02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92E65" w:rsidRPr="0068321B" w:rsidRDefault="00692E65" w:rsidP="00787CD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8321B">
              <w:rPr>
                <w:sz w:val="24"/>
                <w:szCs w:val="24"/>
                <w:lang w:bidi="ar-SA"/>
              </w:rPr>
              <w:t>Основы технологии производства изделий из меха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2E65" w:rsidRPr="0068321B" w:rsidRDefault="00692E65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8321B">
              <w:rPr>
                <w:sz w:val="24"/>
                <w:szCs w:val="24"/>
                <w:lang w:bidi="ar-SA"/>
              </w:rPr>
              <w:t>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692E65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68321B" w:rsidRDefault="006F211D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ДЗ</w:t>
            </w:r>
          </w:p>
        </w:tc>
      </w:tr>
      <w:tr w:rsidR="00692E65" w:rsidRPr="0068321B" w:rsidTr="006F211D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787CD3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03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92E65" w:rsidRPr="0068321B" w:rsidRDefault="00692E65" w:rsidP="00787CD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8321B">
              <w:rPr>
                <w:sz w:val="24"/>
                <w:szCs w:val="24"/>
                <w:lang w:bidi="ar-SA"/>
              </w:rPr>
              <w:t>Спецрисунок и художественная графика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2E65" w:rsidRPr="0068321B" w:rsidRDefault="00692E65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8321B">
              <w:rPr>
                <w:sz w:val="24"/>
                <w:szCs w:val="24"/>
                <w:lang w:bidi="ar-SA"/>
              </w:rPr>
              <w:t>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692E65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68321B" w:rsidRDefault="006F211D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proofErr w:type="gramStart"/>
            <w:r>
              <w:rPr>
                <w:sz w:val="24"/>
                <w:szCs w:val="24"/>
                <w:lang w:bidi="ar-SA"/>
              </w:rPr>
              <w:t>З</w:t>
            </w:r>
            <w:proofErr w:type="gramEnd"/>
          </w:p>
        </w:tc>
      </w:tr>
      <w:tr w:rsidR="00692E65" w:rsidRPr="0068321B" w:rsidTr="006F211D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787CD3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04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92E65" w:rsidRPr="0068321B" w:rsidRDefault="00692E65" w:rsidP="00787CD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8321B">
              <w:rPr>
                <w:sz w:val="24"/>
                <w:szCs w:val="24"/>
                <w:lang w:bidi="ar-SA"/>
              </w:rPr>
              <w:t>Спецкомпозиция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2E65" w:rsidRPr="0068321B" w:rsidRDefault="00692E65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8321B">
              <w:rPr>
                <w:sz w:val="24"/>
                <w:szCs w:val="24"/>
                <w:lang w:bidi="ar-SA"/>
              </w:rPr>
              <w:t>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692E65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68321B" w:rsidRDefault="006F211D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Э</w:t>
            </w:r>
          </w:p>
        </w:tc>
      </w:tr>
      <w:tr w:rsidR="00692E65" w:rsidRPr="0068321B" w:rsidTr="00921213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787CD3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05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92E65" w:rsidRPr="0068321B" w:rsidRDefault="00692E65" w:rsidP="00787CD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8321B">
              <w:rPr>
                <w:sz w:val="24"/>
                <w:szCs w:val="24"/>
                <w:lang w:bidi="ar-SA"/>
              </w:rPr>
              <w:t>Безопасность жизнедеятельности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2E65" w:rsidRPr="0068321B" w:rsidRDefault="00692E65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8321B">
              <w:rPr>
                <w:sz w:val="24"/>
                <w:szCs w:val="24"/>
                <w:lang w:bidi="ar-SA"/>
              </w:rPr>
              <w:t>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692E65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68321B" w:rsidRDefault="006F211D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ДЗ</w:t>
            </w:r>
          </w:p>
        </w:tc>
      </w:tr>
      <w:tr w:rsidR="00692E65" w:rsidRPr="0068321B" w:rsidTr="00921213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E65" w:rsidRPr="00DF7A26" w:rsidRDefault="00692E65" w:rsidP="00787CD3">
            <w:pPr>
              <w:widowControl/>
              <w:autoSpaceDE/>
              <w:autoSpaceDN/>
              <w:jc w:val="center"/>
              <w:rPr>
                <w:b/>
                <w:bCs/>
                <w:i/>
                <w:sz w:val="24"/>
                <w:szCs w:val="24"/>
                <w:lang w:bidi="ar-SA"/>
              </w:rPr>
            </w:pPr>
            <w:r w:rsidRPr="00DF7A26">
              <w:rPr>
                <w:b/>
                <w:bCs/>
                <w:i/>
                <w:sz w:val="24"/>
                <w:szCs w:val="24"/>
                <w:lang w:bidi="ar-SA"/>
              </w:rPr>
              <w:t>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E65" w:rsidRPr="00DF7A26" w:rsidRDefault="00692E65" w:rsidP="00787CD3">
            <w:pPr>
              <w:widowControl/>
              <w:autoSpaceDE/>
              <w:autoSpaceDN/>
              <w:rPr>
                <w:b/>
                <w:bCs/>
                <w:i/>
                <w:sz w:val="24"/>
                <w:szCs w:val="24"/>
                <w:lang w:bidi="ar-SA"/>
              </w:rPr>
            </w:pPr>
            <w:r w:rsidRPr="00DF7A26">
              <w:rPr>
                <w:b/>
                <w:bCs/>
                <w:i/>
                <w:sz w:val="24"/>
                <w:szCs w:val="24"/>
                <w:lang w:bidi="ar-SA"/>
              </w:rPr>
              <w:t>Специальный курс «Моделирование изделий из меха»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68321B" w:rsidRDefault="00DF7A26" w:rsidP="00DF7A2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272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6F211D" w:rsidP="00DF7A2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1228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6F211D" w:rsidP="00DF7A2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6F211D" w:rsidP="00DF7A2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886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6F211D" w:rsidP="00DF7A2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436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68321B" w:rsidRDefault="006F211D" w:rsidP="00DF7A2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792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68321B" w:rsidRDefault="00692E65" w:rsidP="00DF7A2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692E65" w:rsidRPr="0068321B" w:rsidTr="006F211D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787CD3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06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92E65" w:rsidRPr="0068321B" w:rsidRDefault="00692E65" w:rsidP="00787CD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8321B">
              <w:rPr>
                <w:sz w:val="24"/>
                <w:szCs w:val="24"/>
                <w:lang w:bidi="ar-SA"/>
              </w:rPr>
              <w:t>Основы художественного оформления изделий из меха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DF7A26" w:rsidRDefault="00DF7A26" w:rsidP="00DF7A26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DF7A26">
              <w:rPr>
                <w:bCs/>
                <w:sz w:val="24"/>
                <w:szCs w:val="24"/>
                <w:lang w:bidi="ar-SA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DF7A26" w:rsidRDefault="00DF7A26" w:rsidP="00DF7A26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DF7A26">
              <w:rPr>
                <w:bCs/>
                <w:sz w:val="24"/>
                <w:szCs w:val="24"/>
                <w:lang w:bidi="ar-SA"/>
              </w:rPr>
              <w:t>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2E65" w:rsidRPr="00DF7A26" w:rsidRDefault="00692E65" w:rsidP="00DF7A26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DF7A26">
              <w:rPr>
                <w:bCs/>
                <w:sz w:val="24"/>
                <w:szCs w:val="24"/>
                <w:lang w:bidi="ar-SA"/>
              </w:rPr>
              <w:t>360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DF7A26" w:rsidRDefault="00DF7A26" w:rsidP="00DF7A26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DF7A26">
              <w:rPr>
                <w:bCs/>
                <w:sz w:val="24"/>
                <w:szCs w:val="24"/>
                <w:lang w:bidi="ar-SA"/>
              </w:rPr>
              <w:t>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DF7A26" w:rsidRDefault="00DF7A26" w:rsidP="00DF7A26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DF7A26">
              <w:rPr>
                <w:bCs/>
                <w:sz w:val="24"/>
                <w:szCs w:val="24"/>
                <w:lang w:bidi="ar-SA"/>
              </w:rPr>
              <w:t>108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DF7A26" w:rsidRDefault="00DF7A26" w:rsidP="00DF7A26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DF7A26">
              <w:rPr>
                <w:bCs/>
                <w:sz w:val="24"/>
                <w:szCs w:val="24"/>
                <w:lang w:bidi="ar-SA"/>
              </w:rPr>
              <w:t>168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DF7A26" w:rsidRDefault="00DF7A26" w:rsidP="00DF7A26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DF7A26">
              <w:rPr>
                <w:bCs/>
                <w:sz w:val="24"/>
                <w:szCs w:val="24"/>
                <w:lang w:bidi="ar-SA"/>
              </w:rPr>
              <w:t>192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DF7A26" w:rsidRDefault="006F211D" w:rsidP="00DF7A26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ДЗ</w:t>
            </w:r>
          </w:p>
        </w:tc>
      </w:tr>
      <w:tr w:rsidR="00692E65" w:rsidRPr="0068321B" w:rsidTr="006F211D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787CD3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07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92E65" w:rsidRPr="0068321B" w:rsidRDefault="00692E65" w:rsidP="00787CD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8321B">
              <w:rPr>
                <w:sz w:val="24"/>
                <w:szCs w:val="24"/>
                <w:lang w:bidi="ar-SA"/>
              </w:rPr>
              <w:t>Методы конструирования изделий из меха и технологической оснастки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DF7A26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F7A26">
              <w:rPr>
                <w:sz w:val="24"/>
                <w:szCs w:val="24"/>
                <w:lang w:bidi="ar-SA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DF7A26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F7A26">
              <w:rPr>
                <w:sz w:val="24"/>
                <w:szCs w:val="24"/>
                <w:lang w:bidi="ar-SA"/>
              </w:rPr>
              <w:t>74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2E65" w:rsidRPr="00DF7A26" w:rsidRDefault="00692E65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F7A26">
              <w:rPr>
                <w:sz w:val="24"/>
                <w:szCs w:val="24"/>
                <w:lang w:bidi="ar-SA"/>
              </w:rPr>
              <w:t>148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DF7A26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F7A26">
              <w:rPr>
                <w:sz w:val="24"/>
                <w:szCs w:val="24"/>
                <w:lang w:bidi="ar-SA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DF7A26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F7A26">
              <w:rPr>
                <w:sz w:val="24"/>
                <w:szCs w:val="24"/>
                <w:lang w:bidi="ar-SA"/>
              </w:rPr>
              <w:t>58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DF7A26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F7A26">
              <w:rPr>
                <w:sz w:val="24"/>
                <w:szCs w:val="24"/>
                <w:lang w:bidi="ar-SA"/>
              </w:rPr>
              <w:t>74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DF7A26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F7A26">
              <w:rPr>
                <w:sz w:val="24"/>
                <w:szCs w:val="24"/>
                <w:lang w:bidi="ar-SA"/>
              </w:rPr>
              <w:t>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DF7A26" w:rsidRDefault="006F211D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ДЗ</w:t>
            </w:r>
          </w:p>
        </w:tc>
      </w:tr>
      <w:tr w:rsidR="00692E65" w:rsidRPr="0068321B" w:rsidTr="006F211D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787CD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08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2E65" w:rsidRPr="0068321B" w:rsidRDefault="00692E65" w:rsidP="00787CD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8321B">
              <w:rPr>
                <w:sz w:val="24"/>
                <w:szCs w:val="24"/>
                <w:lang w:bidi="ar-SA"/>
              </w:rPr>
              <w:t>Физическая 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DF7A26" w:rsidRDefault="00DF7A26" w:rsidP="00DF7A26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DF7A26">
              <w:rPr>
                <w:bCs/>
                <w:sz w:val="24"/>
                <w:szCs w:val="24"/>
                <w:lang w:bidi="ar-SA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DF7A26" w:rsidRDefault="00DF7A26" w:rsidP="00DF7A26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DF7A26">
              <w:rPr>
                <w:bCs/>
                <w:sz w:val="24"/>
                <w:szCs w:val="24"/>
                <w:lang w:bidi="ar-SA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2E65" w:rsidRPr="00DF7A26" w:rsidRDefault="00692E65" w:rsidP="00DF7A26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DF7A26">
              <w:rPr>
                <w:bCs/>
                <w:sz w:val="24"/>
                <w:szCs w:val="24"/>
                <w:lang w:bidi="ar-SA"/>
              </w:rPr>
              <w:t>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DF7A26" w:rsidRDefault="00692E65" w:rsidP="00DF7A26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DF7A26" w:rsidRDefault="00DF7A26" w:rsidP="00DF7A26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DF7A26">
              <w:rPr>
                <w:bCs/>
                <w:sz w:val="24"/>
                <w:szCs w:val="24"/>
                <w:lang w:bidi="ar-SA"/>
              </w:rPr>
              <w:t>36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DF7A26" w:rsidRDefault="00DF7A26" w:rsidP="00DF7A26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DF7A26">
              <w:rPr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DF7A26" w:rsidRDefault="00DF7A26" w:rsidP="00DF7A26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DF7A26">
              <w:rPr>
                <w:bCs/>
                <w:sz w:val="24"/>
                <w:szCs w:val="24"/>
                <w:lang w:bidi="ar-SA"/>
              </w:rPr>
              <w:t>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DF7A26" w:rsidRDefault="006F211D" w:rsidP="00DF7A26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ДЗ</w:t>
            </w:r>
          </w:p>
        </w:tc>
      </w:tr>
      <w:tr w:rsidR="00692E65" w:rsidRPr="0068321B" w:rsidTr="006F211D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787CD3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09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2E65" w:rsidRPr="0068321B" w:rsidRDefault="00692E65" w:rsidP="00787CD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8321B">
              <w:rPr>
                <w:sz w:val="24"/>
                <w:szCs w:val="24"/>
                <w:lang w:bidi="ar-SA"/>
              </w:rPr>
              <w:t>Учебная практика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DF7A26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F7A26">
              <w:rPr>
                <w:sz w:val="24"/>
                <w:szCs w:val="24"/>
                <w:lang w:bidi="ar-SA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DF7A26" w:rsidRDefault="00692E65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2E65" w:rsidRPr="00DF7A26" w:rsidRDefault="00692E65" w:rsidP="00DF7A26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DF7A26">
              <w:rPr>
                <w:bCs/>
                <w:sz w:val="24"/>
                <w:szCs w:val="24"/>
                <w:lang w:bidi="ar-SA"/>
              </w:rPr>
              <w:t>540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DF7A26" w:rsidRDefault="00692E65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DF7A26" w:rsidRDefault="006F211D" w:rsidP="00DF7A26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DF7A26" w:rsidRDefault="00692E65" w:rsidP="00DF7A26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DF7A26">
              <w:rPr>
                <w:bCs/>
                <w:sz w:val="24"/>
                <w:szCs w:val="24"/>
                <w:lang w:bidi="ar-SA"/>
              </w:rPr>
              <w:t>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DF7A26" w:rsidRDefault="00692E65" w:rsidP="00DF7A26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DF7A26">
              <w:rPr>
                <w:bCs/>
                <w:sz w:val="24"/>
                <w:szCs w:val="24"/>
                <w:lang w:bidi="ar-SA"/>
              </w:rPr>
              <w:t>360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DF7A26" w:rsidRDefault="006F211D" w:rsidP="00DF7A26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ДЗ</w:t>
            </w:r>
          </w:p>
        </w:tc>
      </w:tr>
      <w:tr w:rsidR="00692E65" w:rsidRPr="0068321B" w:rsidTr="006F211D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E65" w:rsidRPr="0068321B" w:rsidRDefault="00DF7A26" w:rsidP="00787CD3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2E65" w:rsidRPr="00DF7A26" w:rsidRDefault="00692E65" w:rsidP="00787CD3">
            <w:pPr>
              <w:widowControl/>
              <w:autoSpaceDE/>
              <w:autoSpaceDN/>
              <w:rPr>
                <w:i/>
                <w:sz w:val="24"/>
                <w:szCs w:val="24"/>
                <w:lang w:bidi="ar-SA"/>
              </w:rPr>
            </w:pPr>
            <w:r w:rsidRPr="00DF7A26">
              <w:rPr>
                <w:i/>
                <w:sz w:val="24"/>
                <w:szCs w:val="24"/>
                <w:lang w:bidi="ar-SA"/>
              </w:rPr>
              <w:t>Производственная практика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DF7A26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F7A26">
              <w:rPr>
                <w:sz w:val="24"/>
                <w:szCs w:val="24"/>
                <w:lang w:bidi="ar-SA"/>
              </w:rPr>
              <w:t>144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DF7A26" w:rsidRDefault="00692E65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2E65" w:rsidRPr="00DF7A26" w:rsidRDefault="00692E65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F7A26">
              <w:rPr>
                <w:sz w:val="24"/>
                <w:szCs w:val="24"/>
                <w:lang w:bidi="ar-SA"/>
              </w:rPr>
              <w:t>144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DF7A26" w:rsidRDefault="00692E65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DF7A26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F7A26">
              <w:rPr>
                <w:sz w:val="24"/>
                <w:szCs w:val="24"/>
                <w:lang w:bidi="ar-SA"/>
              </w:rPr>
              <w:t>144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DF7A26" w:rsidRDefault="00692E65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65" w:rsidRPr="00DF7A26" w:rsidRDefault="00692E65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F7A26">
              <w:rPr>
                <w:sz w:val="24"/>
                <w:szCs w:val="24"/>
                <w:lang w:bidi="ar-SA"/>
              </w:rPr>
              <w:t>144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E65" w:rsidRPr="00DF7A26" w:rsidRDefault="00DF7A26" w:rsidP="00DF7A2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F7A26">
              <w:rPr>
                <w:sz w:val="24"/>
                <w:szCs w:val="24"/>
                <w:lang w:bidi="ar-SA"/>
              </w:rPr>
              <w:t>ДЗ</w:t>
            </w:r>
          </w:p>
        </w:tc>
      </w:tr>
      <w:tr w:rsidR="006F211D" w:rsidRPr="0068321B" w:rsidTr="006F211D">
        <w:trPr>
          <w:trHeight w:val="20"/>
        </w:trPr>
        <w:tc>
          <w:tcPr>
            <w:tcW w:w="76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1D" w:rsidRPr="0068321B" w:rsidRDefault="006F211D" w:rsidP="00787CD3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1D" w:rsidRPr="006F211D" w:rsidRDefault="006F211D" w:rsidP="00787CD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6F211D">
              <w:rPr>
                <w:b/>
                <w:sz w:val="24"/>
                <w:szCs w:val="24"/>
                <w:lang w:bidi="ar-SA"/>
              </w:rPr>
              <w:t>612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1D" w:rsidRPr="006F211D" w:rsidRDefault="006F211D" w:rsidP="00787CD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6F211D">
              <w:rPr>
                <w:b/>
                <w:sz w:val="24"/>
                <w:szCs w:val="24"/>
                <w:lang w:bidi="ar-SA"/>
              </w:rPr>
              <w:t>792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1D" w:rsidRPr="0068321B" w:rsidRDefault="006F211D" w:rsidP="00787CD3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DF7A26" w:rsidRPr="0068321B" w:rsidTr="006F211D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595959" w:themeFill="text1" w:themeFillTint="A6"/>
            <w:noWrap/>
            <w:vAlign w:val="center"/>
            <w:hideMark/>
          </w:tcPr>
          <w:p w:rsidR="00DF7A26" w:rsidRPr="007E3EAA" w:rsidRDefault="00DF7A26" w:rsidP="00DF7A26">
            <w:pPr>
              <w:ind w:left="-108" w:right="-13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21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95959" w:themeFill="text1" w:themeFillTint="A6"/>
            <w:noWrap/>
            <w:hideMark/>
          </w:tcPr>
          <w:p w:rsidR="00DF7A26" w:rsidRPr="007E3EAA" w:rsidRDefault="00DF7A26" w:rsidP="006F211D">
            <w:pPr>
              <w:pStyle w:val="TableParagraph"/>
              <w:spacing w:line="270" w:lineRule="exact"/>
              <w:ind w:left="110" w:right="-118"/>
              <w:rPr>
                <w:b/>
                <w:color w:val="FFFFFF"/>
                <w:sz w:val="24"/>
              </w:rPr>
            </w:pPr>
            <w:r w:rsidRPr="007E3EAA">
              <w:rPr>
                <w:b/>
                <w:color w:val="FFFFFF"/>
                <w:sz w:val="24"/>
              </w:rPr>
              <w:t>Итоговая аттестация: квалификационный</w:t>
            </w:r>
            <w:r w:rsidR="006F211D">
              <w:rPr>
                <w:b/>
                <w:color w:val="FFFFFF"/>
                <w:sz w:val="24"/>
              </w:rPr>
              <w:t xml:space="preserve"> </w:t>
            </w:r>
            <w:r w:rsidRPr="007E3EAA">
              <w:rPr>
                <w:b/>
                <w:color w:val="FFFFFF"/>
                <w:sz w:val="24"/>
              </w:rPr>
              <w:t>экзамен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F7A26" w:rsidRPr="007E3EAA" w:rsidRDefault="00DF7A26" w:rsidP="00DF7A26">
            <w:pPr>
              <w:pStyle w:val="TableParagraph"/>
              <w:jc w:val="center"/>
              <w:rPr>
                <w:b/>
                <w:color w:val="FFFFFF"/>
                <w:sz w:val="24"/>
              </w:rPr>
            </w:pPr>
            <w:r w:rsidRPr="007E3EAA">
              <w:rPr>
                <w:b/>
                <w:color w:val="FFFFFF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F7A26" w:rsidRPr="007E3EAA" w:rsidRDefault="00DF7A26" w:rsidP="00DF7A26">
            <w:pPr>
              <w:pStyle w:val="TableParagraph"/>
              <w:jc w:val="center"/>
              <w:rPr>
                <w:b/>
                <w:color w:val="FFFFFF"/>
                <w:sz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hideMark/>
          </w:tcPr>
          <w:p w:rsidR="00DF7A26" w:rsidRPr="007E3EAA" w:rsidRDefault="00DF7A26" w:rsidP="00DF7A26">
            <w:pPr>
              <w:pStyle w:val="TableParagraph"/>
              <w:jc w:val="center"/>
              <w:rPr>
                <w:b/>
                <w:color w:val="FFFFFF"/>
                <w:sz w:val="24"/>
              </w:rPr>
            </w:pPr>
            <w:r w:rsidRPr="007E3EAA">
              <w:rPr>
                <w:b/>
                <w:color w:val="FFFFFF"/>
                <w:sz w:val="24"/>
              </w:rPr>
              <w:t>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hideMark/>
          </w:tcPr>
          <w:p w:rsidR="00DF7A26" w:rsidRPr="007E3EAA" w:rsidRDefault="00DF7A26" w:rsidP="00DF7A26">
            <w:pPr>
              <w:pStyle w:val="TableParagraph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hideMark/>
          </w:tcPr>
          <w:p w:rsidR="00DF7A26" w:rsidRPr="007E3EAA" w:rsidRDefault="00DF7A26" w:rsidP="00DF7A26">
            <w:pPr>
              <w:pStyle w:val="TableParagraph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hideMark/>
          </w:tcPr>
          <w:p w:rsidR="00DF7A26" w:rsidRPr="007E3EAA" w:rsidRDefault="00DF7A26" w:rsidP="00DF7A26">
            <w:pPr>
              <w:pStyle w:val="TableParagraph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hideMark/>
          </w:tcPr>
          <w:p w:rsidR="00DF7A26" w:rsidRPr="007E3EAA" w:rsidRDefault="00DF7A26" w:rsidP="00DF7A26">
            <w:pPr>
              <w:pStyle w:val="TableParagraph"/>
              <w:spacing w:line="270" w:lineRule="exact"/>
              <w:jc w:val="center"/>
              <w:rPr>
                <w:b/>
                <w:color w:val="FFFFFF"/>
                <w:sz w:val="24"/>
                <w:szCs w:val="24"/>
              </w:rPr>
            </w:pPr>
            <w:r w:rsidRPr="007E3EAA">
              <w:rPr>
                <w:b/>
                <w:color w:val="FFFFFF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7E3EAA">
              <w:rPr>
                <w:b/>
                <w:color w:val="FFFFFF"/>
                <w:sz w:val="24"/>
                <w:szCs w:val="24"/>
              </w:rPr>
              <w:t>нед</w:t>
            </w:r>
            <w:proofErr w:type="spellEnd"/>
            <w:r w:rsidRPr="007E3EAA"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DF7A26" w:rsidRPr="007E3EAA" w:rsidRDefault="00DF7A26" w:rsidP="00DF7A26">
            <w:pPr>
              <w:pStyle w:val="TableParagraph"/>
              <w:jc w:val="center"/>
              <w:rPr>
                <w:b/>
                <w:color w:val="FFFFFF"/>
                <w:sz w:val="24"/>
              </w:rPr>
            </w:pPr>
            <w:r w:rsidRPr="007E3EAA">
              <w:rPr>
                <w:b/>
                <w:color w:val="FFFFFF"/>
                <w:sz w:val="24"/>
              </w:rPr>
              <w:t>Э</w:t>
            </w:r>
          </w:p>
        </w:tc>
      </w:tr>
      <w:tr w:rsidR="00DF7A26" w:rsidRPr="0068321B" w:rsidTr="006F211D">
        <w:trPr>
          <w:trHeight w:val="2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A26" w:rsidRPr="0068321B" w:rsidRDefault="00DF7A26" w:rsidP="00787CD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68321B">
              <w:rPr>
                <w:b/>
                <w:bCs/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A26" w:rsidRPr="0068321B" w:rsidRDefault="00DF7A26" w:rsidP="00787CD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6" w:rsidRPr="0068321B" w:rsidRDefault="00DF7A26" w:rsidP="00787CD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A26" w:rsidRPr="0068321B" w:rsidRDefault="00DF7A26" w:rsidP="00DF7A2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68321B">
              <w:rPr>
                <w:b/>
                <w:bCs/>
                <w:sz w:val="24"/>
                <w:szCs w:val="24"/>
                <w:lang w:bidi="ar-SA"/>
              </w:rPr>
              <w:t>14</w:t>
            </w:r>
            <w:r>
              <w:rPr>
                <w:b/>
                <w:bCs/>
                <w:sz w:val="24"/>
                <w:szCs w:val="24"/>
                <w:lang w:bidi="ar-SA"/>
              </w:rPr>
              <w:t>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A26" w:rsidRPr="0068321B" w:rsidRDefault="00DF7A26" w:rsidP="00787CD3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A26" w:rsidRPr="0068321B" w:rsidRDefault="00DF7A26" w:rsidP="00787CD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A26" w:rsidRPr="0068321B" w:rsidRDefault="00DF7A26" w:rsidP="00787CD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A26" w:rsidRPr="0068321B" w:rsidRDefault="00DF7A26" w:rsidP="00787CD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A26" w:rsidRPr="0068321B" w:rsidRDefault="00DF7A26" w:rsidP="00787CD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</w:tbl>
    <w:p w:rsidR="00787CD3" w:rsidRDefault="00787CD3" w:rsidP="00E92AA0">
      <w:pPr>
        <w:ind w:firstLine="709"/>
        <w:jc w:val="both"/>
        <w:rPr>
          <w:b/>
          <w:sz w:val="24"/>
        </w:rPr>
      </w:pPr>
    </w:p>
    <w:p w:rsidR="00F80B72" w:rsidRDefault="00F80B72" w:rsidP="0095516D">
      <w:pPr>
        <w:jc w:val="center"/>
        <w:rPr>
          <w:b/>
          <w:sz w:val="24"/>
          <w:szCs w:val="24"/>
        </w:rPr>
      </w:pPr>
    </w:p>
    <w:p w:rsidR="00F80B72" w:rsidRDefault="00F80B72" w:rsidP="0095516D">
      <w:pPr>
        <w:jc w:val="center"/>
        <w:rPr>
          <w:b/>
          <w:sz w:val="24"/>
          <w:szCs w:val="24"/>
        </w:rPr>
      </w:pPr>
    </w:p>
    <w:p w:rsidR="00F80B72" w:rsidRDefault="00F80B72" w:rsidP="0095516D">
      <w:pPr>
        <w:jc w:val="center"/>
        <w:rPr>
          <w:b/>
          <w:sz w:val="24"/>
          <w:szCs w:val="24"/>
        </w:rPr>
      </w:pPr>
    </w:p>
    <w:p w:rsidR="00F80B72" w:rsidRDefault="00F80B72" w:rsidP="0095516D">
      <w:pPr>
        <w:jc w:val="center"/>
        <w:rPr>
          <w:b/>
          <w:sz w:val="24"/>
          <w:szCs w:val="24"/>
        </w:rPr>
      </w:pPr>
    </w:p>
    <w:p w:rsidR="00F80B72" w:rsidRDefault="00F80B72" w:rsidP="0095516D">
      <w:pPr>
        <w:jc w:val="center"/>
        <w:rPr>
          <w:b/>
          <w:sz w:val="24"/>
          <w:szCs w:val="24"/>
        </w:rPr>
      </w:pPr>
    </w:p>
    <w:p w:rsidR="00F80B72" w:rsidRDefault="00F80B72" w:rsidP="0095516D">
      <w:pPr>
        <w:jc w:val="center"/>
        <w:rPr>
          <w:b/>
          <w:sz w:val="24"/>
          <w:szCs w:val="24"/>
        </w:rPr>
      </w:pPr>
    </w:p>
    <w:p w:rsidR="0095516D" w:rsidRPr="007E3EAA" w:rsidRDefault="0095516D" w:rsidP="0095516D">
      <w:pPr>
        <w:jc w:val="center"/>
        <w:rPr>
          <w:b/>
          <w:sz w:val="24"/>
          <w:szCs w:val="24"/>
        </w:rPr>
      </w:pPr>
      <w:r w:rsidRPr="007E3EAA">
        <w:rPr>
          <w:b/>
          <w:sz w:val="24"/>
          <w:szCs w:val="24"/>
        </w:rPr>
        <w:lastRenderedPageBreak/>
        <w:t>4. СОДЕРЖАНИЕ ПРОГРАММЫ</w:t>
      </w:r>
    </w:p>
    <w:p w:rsidR="0095516D" w:rsidRPr="007E3EAA" w:rsidRDefault="0095516D" w:rsidP="0095516D">
      <w:pPr>
        <w:pStyle w:val="Heading41"/>
        <w:spacing w:before="0" w:line="306" w:lineRule="exact"/>
        <w:ind w:left="100" w:right="943"/>
        <w:jc w:val="center"/>
        <w:rPr>
          <w:rFonts w:ascii="Times New Roman" w:hAnsi="Times New Roman" w:cs="Times New Roman"/>
          <w:b w:val="0"/>
          <w:bCs w:val="0"/>
        </w:rPr>
      </w:pP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2675"/>
        <w:gridCol w:w="6232"/>
      </w:tblGrid>
      <w:tr w:rsidR="0095516D" w:rsidRPr="001F7C04" w:rsidTr="0095516D">
        <w:tc>
          <w:tcPr>
            <w:tcW w:w="696" w:type="dxa"/>
          </w:tcPr>
          <w:p w:rsidR="0095516D" w:rsidRPr="001F7C04" w:rsidRDefault="0095516D" w:rsidP="0095516D">
            <w:pPr>
              <w:jc w:val="center"/>
              <w:rPr>
                <w:b/>
                <w:sz w:val="24"/>
                <w:szCs w:val="24"/>
              </w:rPr>
            </w:pPr>
            <w:r w:rsidRPr="001F7C04">
              <w:rPr>
                <w:b/>
                <w:sz w:val="24"/>
                <w:szCs w:val="24"/>
              </w:rPr>
              <w:t>№ по УП</w:t>
            </w:r>
          </w:p>
        </w:tc>
        <w:tc>
          <w:tcPr>
            <w:tcW w:w="2675" w:type="dxa"/>
          </w:tcPr>
          <w:p w:rsidR="0095516D" w:rsidRPr="001F7C04" w:rsidRDefault="0095516D" w:rsidP="0095516D">
            <w:pPr>
              <w:jc w:val="center"/>
              <w:rPr>
                <w:b/>
                <w:sz w:val="24"/>
                <w:szCs w:val="24"/>
              </w:rPr>
            </w:pPr>
            <w:r w:rsidRPr="001F7C04">
              <w:rPr>
                <w:b/>
                <w:sz w:val="24"/>
                <w:szCs w:val="24"/>
              </w:rPr>
              <w:t>Название учебной дисциплины (модуля), практики</w:t>
            </w:r>
          </w:p>
        </w:tc>
        <w:tc>
          <w:tcPr>
            <w:tcW w:w="6232" w:type="dxa"/>
          </w:tcPr>
          <w:p w:rsidR="0095516D" w:rsidRPr="001F7C04" w:rsidRDefault="0095516D" w:rsidP="009551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Разделы, темы</w:t>
            </w:r>
          </w:p>
        </w:tc>
      </w:tr>
      <w:tr w:rsidR="0095516D" w:rsidRPr="001F7C04" w:rsidTr="0095516D">
        <w:trPr>
          <w:trHeight w:val="416"/>
        </w:trPr>
        <w:tc>
          <w:tcPr>
            <w:tcW w:w="9603" w:type="dxa"/>
            <w:gridSpan w:val="3"/>
            <w:vAlign w:val="center"/>
          </w:tcPr>
          <w:p w:rsidR="0095516D" w:rsidRPr="001F7C04" w:rsidRDefault="0095516D" w:rsidP="0095516D">
            <w:pPr>
              <w:rPr>
                <w:sz w:val="24"/>
                <w:szCs w:val="24"/>
              </w:rPr>
            </w:pPr>
            <w:r w:rsidRPr="001F7C04">
              <w:rPr>
                <w:b/>
                <w:i/>
                <w:sz w:val="24"/>
              </w:rPr>
              <w:t>1. Общепрофессиональный курс</w:t>
            </w:r>
          </w:p>
        </w:tc>
      </w:tr>
      <w:tr w:rsidR="0095516D" w:rsidRPr="001F7C04" w:rsidTr="0095516D">
        <w:tc>
          <w:tcPr>
            <w:tcW w:w="696" w:type="dxa"/>
          </w:tcPr>
          <w:p w:rsidR="0095516D" w:rsidRPr="001F7C04" w:rsidRDefault="0095516D" w:rsidP="0095516D">
            <w:pPr>
              <w:rPr>
                <w:sz w:val="24"/>
                <w:szCs w:val="24"/>
              </w:rPr>
            </w:pPr>
            <w:r w:rsidRPr="001F7C04">
              <w:rPr>
                <w:sz w:val="24"/>
                <w:szCs w:val="24"/>
              </w:rPr>
              <w:t>01</w:t>
            </w:r>
          </w:p>
        </w:tc>
        <w:tc>
          <w:tcPr>
            <w:tcW w:w="2675" w:type="dxa"/>
          </w:tcPr>
          <w:p w:rsidR="0095516D" w:rsidRPr="003909FD" w:rsidRDefault="003909FD" w:rsidP="0095516D">
            <w:pPr>
              <w:rPr>
                <w:b/>
                <w:sz w:val="24"/>
                <w:szCs w:val="24"/>
              </w:rPr>
            </w:pPr>
            <w:r w:rsidRPr="003909FD">
              <w:rPr>
                <w:b/>
                <w:sz w:val="24"/>
                <w:szCs w:val="24"/>
                <w:lang w:bidi="ar-SA"/>
              </w:rPr>
              <w:t>Материаловедение</w:t>
            </w:r>
          </w:p>
        </w:tc>
        <w:tc>
          <w:tcPr>
            <w:tcW w:w="6232" w:type="dxa"/>
          </w:tcPr>
          <w:p w:rsidR="0095516D" w:rsidRPr="003909FD" w:rsidRDefault="003909FD" w:rsidP="0095516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909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Закономерности формирования структуры материалов. </w:t>
            </w:r>
            <w:r w:rsidRPr="003909FD">
              <w:rPr>
                <w:color w:val="000000"/>
                <w:sz w:val="24"/>
                <w:szCs w:val="24"/>
                <w:shd w:val="clear" w:color="auto" w:fill="FFFFFF"/>
              </w:rPr>
              <w:t xml:space="preserve">Структура и свойства материалов. Формирование структуры литых материалов. Диаграммы состояния металлов и сплавов. Формирование структуры деформированных металлов и сплавов. Термическая обработка металлов и сплавов. </w:t>
            </w:r>
          </w:p>
          <w:p w:rsidR="003909FD" w:rsidRPr="003909FD" w:rsidRDefault="003909FD" w:rsidP="0095516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909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Промышленные стали и сплавы. </w:t>
            </w:r>
            <w:r w:rsidRPr="003909FD">
              <w:rPr>
                <w:color w:val="000000"/>
                <w:sz w:val="24"/>
                <w:szCs w:val="24"/>
                <w:shd w:val="clear" w:color="auto" w:fill="FFFFFF"/>
              </w:rPr>
              <w:t xml:space="preserve">Конструкционные материалы. Материалы с особыми технологическими свойствами. Износостойкие  материалы. Материалы с малой плотностью. Материалы, устойчивые к воздействию температуры и рабочей среды. Неметаллические материалы. </w:t>
            </w:r>
          </w:p>
          <w:p w:rsidR="003909FD" w:rsidRPr="003909FD" w:rsidRDefault="003909FD" w:rsidP="0095516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909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Материалы с особыми физическими свойствами. </w:t>
            </w:r>
            <w:r w:rsidRPr="003909FD">
              <w:rPr>
                <w:color w:val="000000"/>
                <w:sz w:val="24"/>
                <w:szCs w:val="24"/>
                <w:shd w:val="clear" w:color="auto" w:fill="FFFFFF"/>
              </w:rPr>
              <w:t xml:space="preserve">Материалы с особыми магнитными свойствами. Материалы с особыми тепловыми и электрическими свойствами. </w:t>
            </w:r>
          </w:p>
          <w:p w:rsidR="003909FD" w:rsidRPr="003909FD" w:rsidRDefault="003909FD" w:rsidP="0095516D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909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Инструментальные материалы</w:t>
            </w:r>
          </w:p>
          <w:p w:rsidR="003909FD" w:rsidRPr="001F7C04" w:rsidRDefault="003909FD" w:rsidP="0095516D">
            <w:pPr>
              <w:jc w:val="both"/>
              <w:rPr>
                <w:sz w:val="24"/>
                <w:szCs w:val="24"/>
              </w:rPr>
            </w:pPr>
            <w:r w:rsidRPr="003909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Порошковые и композиционные материалы. </w:t>
            </w:r>
            <w:r w:rsidRPr="003909FD">
              <w:rPr>
                <w:color w:val="000000"/>
                <w:sz w:val="24"/>
                <w:szCs w:val="24"/>
                <w:shd w:val="clear" w:color="auto" w:fill="FFFFFF"/>
              </w:rPr>
              <w:t>Порошковые материалы. Композиционные материалы</w:t>
            </w:r>
          </w:p>
        </w:tc>
      </w:tr>
      <w:tr w:rsidR="0095516D" w:rsidRPr="001F7C04" w:rsidTr="0095516D">
        <w:tc>
          <w:tcPr>
            <w:tcW w:w="696" w:type="dxa"/>
          </w:tcPr>
          <w:p w:rsidR="0095516D" w:rsidRPr="001F7C04" w:rsidRDefault="0095516D" w:rsidP="0095516D">
            <w:pPr>
              <w:rPr>
                <w:sz w:val="24"/>
                <w:szCs w:val="24"/>
              </w:rPr>
            </w:pPr>
            <w:r w:rsidRPr="001F7C04">
              <w:rPr>
                <w:sz w:val="24"/>
                <w:szCs w:val="24"/>
              </w:rPr>
              <w:t>02</w:t>
            </w:r>
          </w:p>
        </w:tc>
        <w:tc>
          <w:tcPr>
            <w:tcW w:w="2675" w:type="dxa"/>
          </w:tcPr>
          <w:p w:rsidR="0095516D" w:rsidRPr="005807BD" w:rsidRDefault="003909FD" w:rsidP="0095516D">
            <w:pPr>
              <w:rPr>
                <w:b/>
                <w:sz w:val="24"/>
                <w:szCs w:val="24"/>
              </w:rPr>
            </w:pPr>
            <w:r w:rsidRPr="005807BD">
              <w:rPr>
                <w:b/>
                <w:sz w:val="24"/>
                <w:szCs w:val="24"/>
                <w:lang w:bidi="ar-SA"/>
              </w:rPr>
              <w:t>Основы технологии производства изделий из меха</w:t>
            </w:r>
            <w:r w:rsidR="005807BD" w:rsidRPr="005807BD">
              <w:rPr>
                <w:b/>
                <w:sz w:val="24"/>
                <w:szCs w:val="24"/>
                <w:lang w:bidi="ar-SA"/>
              </w:rPr>
              <w:t xml:space="preserve"> и кожи</w:t>
            </w:r>
          </w:p>
        </w:tc>
        <w:tc>
          <w:tcPr>
            <w:tcW w:w="6232" w:type="dxa"/>
          </w:tcPr>
          <w:p w:rsidR="0095516D" w:rsidRDefault="005807BD" w:rsidP="0095516D">
            <w:pPr>
              <w:jc w:val="both"/>
            </w:pPr>
            <w:r w:rsidRPr="005807BD">
              <w:rPr>
                <w:b/>
              </w:rPr>
              <w:t>Общие сведения о процессах производства меха и кожи.</w:t>
            </w:r>
            <w:r>
              <w:t xml:space="preserve"> Введение. Общие сведения о процессах производства меха и кожи. </w:t>
            </w:r>
          </w:p>
          <w:p w:rsidR="005807BD" w:rsidRDefault="005807BD" w:rsidP="0095516D">
            <w:pPr>
              <w:jc w:val="both"/>
            </w:pPr>
            <w:r w:rsidRPr="005807BD">
              <w:rPr>
                <w:b/>
              </w:rPr>
              <w:t>Подготовительные операции в технологии выделки мехового, овчинно-шубного и кожевенного сырья.</w:t>
            </w:r>
            <w:r>
              <w:t xml:space="preserve"> </w:t>
            </w:r>
            <w:proofErr w:type="spellStart"/>
            <w:r>
              <w:t>Отмока</w:t>
            </w:r>
            <w:proofErr w:type="spellEnd"/>
            <w:r>
              <w:t xml:space="preserve"> и другие механические операции. Мойка и </w:t>
            </w:r>
            <w:proofErr w:type="spellStart"/>
            <w:r>
              <w:t>обезжирование</w:t>
            </w:r>
            <w:proofErr w:type="spellEnd"/>
            <w:r>
              <w:t xml:space="preserve">. </w:t>
            </w:r>
            <w:proofErr w:type="spellStart"/>
            <w:r>
              <w:t>Обезжирование</w:t>
            </w:r>
            <w:proofErr w:type="spellEnd"/>
            <w:r>
              <w:t xml:space="preserve"> и золение. </w:t>
            </w:r>
            <w:proofErr w:type="spellStart"/>
            <w:r>
              <w:t>Обеззоливание</w:t>
            </w:r>
            <w:proofErr w:type="spellEnd"/>
            <w:r>
              <w:t xml:space="preserve">, </w:t>
            </w:r>
            <w:proofErr w:type="spellStart"/>
            <w:r>
              <w:t>мягчение</w:t>
            </w:r>
            <w:proofErr w:type="spellEnd"/>
            <w:r>
              <w:t xml:space="preserve"> и механическая отделка кожевенного голья. </w:t>
            </w:r>
          </w:p>
          <w:p w:rsidR="005807BD" w:rsidRDefault="005807BD" w:rsidP="0095516D">
            <w:pPr>
              <w:jc w:val="both"/>
            </w:pPr>
            <w:r w:rsidRPr="005807BD">
              <w:rPr>
                <w:b/>
              </w:rPr>
              <w:t>Операции выделки.</w:t>
            </w:r>
            <w:r>
              <w:t xml:space="preserve"> </w:t>
            </w:r>
            <w:proofErr w:type="spellStart"/>
            <w:r>
              <w:t>Пикелевание</w:t>
            </w:r>
            <w:proofErr w:type="spellEnd"/>
            <w:r>
              <w:t xml:space="preserve">. Квашение и </w:t>
            </w:r>
            <w:proofErr w:type="spellStart"/>
            <w:r>
              <w:t>мягчение</w:t>
            </w:r>
            <w:proofErr w:type="spellEnd"/>
            <w:r>
              <w:t xml:space="preserve">. Дубление. Жирование. </w:t>
            </w:r>
          </w:p>
          <w:p w:rsidR="005807BD" w:rsidRDefault="005807BD" w:rsidP="005807BD">
            <w:pPr>
              <w:jc w:val="both"/>
            </w:pPr>
            <w:r w:rsidRPr="005807BD">
              <w:rPr>
                <w:b/>
              </w:rPr>
              <w:t>Технология крашения и отделка шкур.</w:t>
            </w:r>
            <w:r>
              <w:t xml:space="preserve"> Общие сведения о крашении. Подготовка волосяного покрова к крашению. Крашение волосяного покрова окислительными красителями. Крашение кожи. Крашение </w:t>
            </w:r>
            <w:proofErr w:type="gramStart"/>
            <w:r>
              <w:t>волосяного</w:t>
            </w:r>
            <w:proofErr w:type="gramEnd"/>
            <w:r>
              <w:t xml:space="preserve"> кубовыми и кислотными, протравными красителями. Крашение кожевой ткани овчины и мехового велюра. Сушка шкур. Отделка шкур. Термохимическая отделка волосяного покрова. Наполнение кожевенного полуфабриката.</w:t>
            </w:r>
          </w:p>
          <w:p w:rsidR="005807BD" w:rsidRPr="005807BD" w:rsidRDefault="005807BD" w:rsidP="005807BD">
            <w:pPr>
              <w:jc w:val="both"/>
            </w:pPr>
            <w:r w:rsidRPr="005807BD">
              <w:rPr>
                <w:b/>
              </w:rPr>
              <w:t>Оборудование сырейно-красильного производства.</w:t>
            </w:r>
            <w:r>
              <w:t xml:space="preserve"> Оборудование подготовительных цехов. Аппараты для обработки шкур жидкостями. Машины для предварительной обработки волосяного покрова. Машина для </w:t>
            </w:r>
            <w:proofErr w:type="spellStart"/>
            <w:r>
              <w:t>мездрения</w:t>
            </w:r>
            <w:proofErr w:type="spellEnd"/>
            <w:r>
              <w:t xml:space="preserve"> шкур. Оборудование для удаления влаги из шкур. Сушильные установки мехового производства. Машины для обработки волосяного покрова шкур. Барабаны для проведения </w:t>
            </w:r>
            <w:proofErr w:type="gramStart"/>
            <w:r>
              <w:t>отделочных</w:t>
            </w:r>
            <w:proofErr w:type="gramEnd"/>
            <w:r>
              <w:t xml:space="preserve"> операции</w:t>
            </w:r>
          </w:p>
        </w:tc>
      </w:tr>
      <w:tr w:rsidR="0095516D" w:rsidRPr="001F7C04" w:rsidTr="0095516D">
        <w:tc>
          <w:tcPr>
            <w:tcW w:w="696" w:type="dxa"/>
          </w:tcPr>
          <w:p w:rsidR="0095516D" w:rsidRPr="001F7C04" w:rsidRDefault="0095516D" w:rsidP="0095516D">
            <w:pPr>
              <w:rPr>
                <w:sz w:val="24"/>
                <w:szCs w:val="24"/>
              </w:rPr>
            </w:pPr>
            <w:r w:rsidRPr="001F7C04">
              <w:rPr>
                <w:sz w:val="24"/>
                <w:szCs w:val="24"/>
              </w:rPr>
              <w:t>03</w:t>
            </w:r>
          </w:p>
        </w:tc>
        <w:tc>
          <w:tcPr>
            <w:tcW w:w="2675" w:type="dxa"/>
          </w:tcPr>
          <w:p w:rsidR="0095516D" w:rsidRPr="00DF418D" w:rsidRDefault="00DF418D" w:rsidP="0095516D">
            <w:pPr>
              <w:ind w:left="38"/>
              <w:rPr>
                <w:b/>
                <w:sz w:val="24"/>
                <w:szCs w:val="24"/>
              </w:rPr>
            </w:pPr>
            <w:r w:rsidRPr="00DF418D">
              <w:rPr>
                <w:b/>
                <w:sz w:val="24"/>
                <w:szCs w:val="24"/>
                <w:lang w:bidi="ar-SA"/>
              </w:rPr>
              <w:t>Спецрисунок и художественная графика</w:t>
            </w:r>
          </w:p>
        </w:tc>
        <w:tc>
          <w:tcPr>
            <w:tcW w:w="6232" w:type="dxa"/>
          </w:tcPr>
          <w:p w:rsidR="00DF418D" w:rsidRPr="00DF418D" w:rsidRDefault="00DF418D" w:rsidP="00DF418D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11"/>
                <w:bCs/>
                <w:color w:val="000000"/>
              </w:rPr>
            </w:pPr>
            <w:r w:rsidRPr="00DF418D">
              <w:rPr>
                <w:b/>
                <w:bCs/>
                <w:color w:val="000000"/>
                <w:shd w:val="clear" w:color="auto" w:fill="FFFFFF"/>
              </w:rPr>
              <w:t xml:space="preserve">Основы </w:t>
            </w:r>
            <w:proofErr w:type="spellStart"/>
            <w:r w:rsidRPr="00DF418D">
              <w:rPr>
                <w:b/>
                <w:bCs/>
                <w:color w:val="000000"/>
                <w:shd w:val="clear" w:color="auto" w:fill="FFFFFF"/>
              </w:rPr>
              <w:t>спецрисунка</w:t>
            </w:r>
            <w:proofErr w:type="spellEnd"/>
            <w:r w:rsidRPr="00DF418D">
              <w:rPr>
                <w:b/>
                <w:bCs/>
                <w:color w:val="000000"/>
                <w:shd w:val="clear" w:color="auto" w:fill="FFFFFF"/>
              </w:rPr>
              <w:t xml:space="preserve"> и художественной графики. </w:t>
            </w:r>
            <w:r w:rsidRPr="00DF418D">
              <w:rPr>
                <w:bCs/>
                <w:color w:val="000000"/>
                <w:shd w:val="clear" w:color="auto" w:fill="FFFFFF"/>
              </w:rPr>
              <w:t xml:space="preserve">Общие сведения об орнаменте. Рисование драпировки. Законы перспективы. Рисование натюрморта. Общие </w:t>
            </w:r>
            <w:r w:rsidRPr="00DF418D">
              <w:rPr>
                <w:bCs/>
                <w:color w:val="000000"/>
                <w:shd w:val="clear" w:color="auto" w:fill="FFFFFF"/>
              </w:rPr>
              <w:lastRenderedPageBreak/>
              <w:t xml:space="preserve">сведения о цвете. Рисование предметов быта по источнику. Этюды натюрморта. </w:t>
            </w:r>
            <w:r w:rsidRPr="00DF418D">
              <w:rPr>
                <w:rStyle w:val="c11"/>
                <w:bCs/>
                <w:color w:val="000000"/>
              </w:rPr>
              <w:t>Рисование отдельных видов одежды и декоративных элементов одежд.</w:t>
            </w:r>
          </w:p>
          <w:p w:rsidR="00DF418D" w:rsidRPr="00DF418D" w:rsidRDefault="00DF418D" w:rsidP="00DF418D">
            <w:pPr>
              <w:pStyle w:val="c1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F418D">
              <w:rPr>
                <w:b/>
                <w:bCs/>
                <w:color w:val="000000"/>
                <w:shd w:val="clear" w:color="auto" w:fill="FFFFFF"/>
              </w:rPr>
              <w:t xml:space="preserve">Изображение головы человека. </w:t>
            </w:r>
            <w:r w:rsidRPr="00DF418D">
              <w:rPr>
                <w:bCs/>
                <w:color w:val="000000"/>
                <w:shd w:val="clear" w:color="auto" w:fill="FFFFFF"/>
              </w:rPr>
              <w:t xml:space="preserve">Анатомическое строение головы человека. Рисование головы человека по схеме. </w:t>
            </w:r>
          </w:p>
          <w:p w:rsidR="00DF418D" w:rsidRPr="00DF418D" w:rsidRDefault="00DF418D" w:rsidP="00DF418D">
            <w:pPr>
              <w:pStyle w:val="c1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F418D">
              <w:rPr>
                <w:b/>
                <w:bCs/>
                <w:color w:val="000000"/>
                <w:shd w:val="clear" w:color="auto" w:fill="FFFFFF"/>
              </w:rPr>
              <w:t xml:space="preserve">Изображение фигуры человека. </w:t>
            </w:r>
            <w:r w:rsidRPr="00DF418D">
              <w:rPr>
                <w:bCs/>
                <w:color w:val="000000"/>
                <w:shd w:val="clear" w:color="auto" w:fill="FFFFFF"/>
              </w:rPr>
              <w:t>Построение схемы фигуры человека. Рисование конечностей человека. Рисование женской фигуры в одежде. Рисование мужской фигуры в одежде. Рисование детских фигур. Этюды фигуры человека.</w:t>
            </w:r>
          </w:p>
          <w:p w:rsidR="00DF418D" w:rsidRPr="00DF418D" w:rsidRDefault="00DF418D" w:rsidP="00DF418D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F418D">
              <w:rPr>
                <w:b/>
                <w:bCs/>
                <w:color w:val="000000"/>
                <w:shd w:val="clear" w:color="auto" w:fill="FFFFFF"/>
              </w:rPr>
              <w:t xml:space="preserve">Графическое решение фигуры человека в одежде. </w:t>
            </w:r>
            <w:r w:rsidRPr="00DF418D">
              <w:rPr>
                <w:bCs/>
                <w:color w:val="000000"/>
                <w:shd w:val="clear" w:color="auto" w:fill="FFFFFF"/>
              </w:rPr>
              <w:t xml:space="preserve">Графическое решение фигуры человека в  одежде  различными  приемами (черно-белая графика). Графическое решение фигуры человека в одежде с введением хроматических цветов. Графическое решение фигуры человека в одежде с использованием цвета. Графическое решение  композиции из 2-х фигур в одежде (черно-белая графика). Графическое решение композиции из  2-х  фигур  в  одежде (цветная графика). Декоративное решение фигуры человека. </w:t>
            </w:r>
          </w:p>
          <w:p w:rsidR="0095516D" w:rsidRPr="00BE33CD" w:rsidRDefault="00DF418D" w:rsidP="0095516D">
            <w:pPr>
              <w:jc w:val="both"/>
              <w:rPr>
                <w:sz w:val="24"/>
                <w:szCs w:val="24"/>
              </w:rPr>
            </w:pPr>
            <w:r w:rsidRPr="00DF418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Рисование исторических костюмов. </w:t>
            </w:r>
            <w:r w:rsidRPr="00DF418D">
              <w:rPr>
                <w:bCs/>
                <w:color w:val="000000"/>
                <w:sz w:val="24"/>
                <w:szCs w:val="24"/>
                <w:shd w:val="clear" w:color="auto" w:fill="FFFFFF"/>
              </w:rPr>
              <w:t>Рисование костюмов народов Древнего мира. Рисование костюмов народов Восточной Азии. Рисование   европейского   костюма эпохи средневековья и костюма Византии. Рисование   европейского   костюма эпохи Возрождения, XVII, XVIII веков. Рисование костюма конца 19,начало 20 веков. Рисование костюма России 20 века.</w:t>
            </w:r>
            <w:r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95516D" w:rsidRPr="001F7C04" w:rsidTr="0095516D">
        <w:tc>
          <w:tcPr>
            <w:tcW w:w="696" w:type="dxa"/>
          </w:tcPr>
          <w:p w:rsidR="0095516D" w:rsidRPr="001F7C04" w:rsidRDefault="0095516D" w:rsidP="0095516D">
            <w:pPr>
              <w:rPr>
                <w:sz w:val="24"/>
                <w:szCs w:val="24"/>
              </w:rPr>
            </w:pPr>
            <w:r w:rsidRPr="001F7C0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2675" w:type="dxa"/>
          </w:tcPr>
          <w:p w:rsidR="0095516D" w:rsidRPr="00DF418D" w:rsidRDefault="00DF418D" w:rsidP="0095516D">
            <w:pPr>
              <w:rPr>
                <w:b/>
                <w:sz w:val="24"/>
                <w:szCs w:val="24"/>
              </w:rPr>
            </w:pPr>
            <w:r w:rsidRPr="00DF418D">
              <w:rPr>
                <w:b/>
                <w:sz w:val="24"/>
                <w:szCs w:val="24"/>
                <w:lang w:bidi="ar-SA"/>
              </w:rPr>
              <w:t>Спецкомпозиция</w:t>
            </w:r>
          </w:p>
        </w:tc>
        <w:tc>
          <w:tcPr>
            <w:tcW w:w="6232" w:type="dxa"/>
          </w:tcPr>
          <w:p w:rsidR="0095516D" w:rsidRPr="008C700C" w:rsidRDefault="00DF418D" w:rsidP="00DF418D">
            <w:pPr>
              <w:jc w:val="both"/>
              <w:rPr>
                <w:b/>
                <w:sz w:val="24"/>
                <w:szCs w:val="24"/>
              </w:rPr>
            </w:pPr>
            <w:r w:rsidRPr="00DF418D">
              <w:rPr>
                <w:b/>
              </w:rPr>
              <w:t>Композиция: средства и законы.</w:t>
            </w:r>
            <w:r>
              <w:t xml:space="preserve"> Понятие «композиция». Базовые принципы композиции. Изобразительно – выразительные средства графики (линия, точка, штрих, пятно). Графические средства композиции. Фактура, текстура, блеск и их роль в композиции. “Пятно” как средство композиции. История силуэтного творчества в мировом изобразительном искусстве. Силуэт в книжной графике, современном графическом дизайне. Форма. Определение понятия. Характеристика формы (объемная форма, плоскостная форма). Пластические средства композиции. Стилизация и трансформация в композиции. Практическое освоение принципа стилизации как профессионального метода художественной организации искусственных систем. Творческая интерпретация стиля, а также его элементов. Понятие стилизации и стиля. Основы стилизации природных форм. Основные законы композиции. Принципы организации декоративной композиции. Единство и соподчиненность. Композиционный центр – доминанта. Значение композиционного центра в передаче идеи произведения. Роль размера, масштаба и цвета в выделении центра. Художественная организация плоскости. Правила, приёмы и средства композиции в организации картинной плоскости. Стилизация и стиль в изображении моделей одежды. Выполнить ряд декоративных зарисовок моделей одежды (разнообразных по назначению, выполненных из различных материалов). Графические возможности в декоративном </w:t>
            </w:r>
            <w:r>
              <w:lastRenderedPageBreak/>
              <w:t>изображении объектов. Стилизация в декоративной композиции. Цвет в декоративной композиции.</w:t>
            </w:r>
          </w:p>
        </w:tc>
      </w:tr>
      <w:tr w:rsidR="0095516D" w:rsidRPr="001F7C04" w:rsidTr="0095516D">
        <w:tc>
          <w:tcPr>
            <w:tcW w:w="696" w:type="dxa"/>
          </w:tcPr>
          <w:p w:rsidR="0095516D" w:rsidRPr="001F7C04" w:rsidRDefault="0095516D" w:rsidP="0095516D">
            <w:pPr>
              <w:rPr>
                <w:sz w:val="24"/>
                <w:szCs w:val="24"/>
              </w:rPr>
            </w:pPr>
            <w:r w:rsidRPr="001F7C0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2675" w:type="dxa"/>
          </w:tcPr>
          <w:p w:rsidR="0095516D" w:rsidRPr="008C700C" w:rsidRDefault="0095516D" w:rsidP="0095516D">
            <w:pPr>
              <w:rPr>
                <w:b/>
                <w:sz w:val="24"/>
                <w:szCs w:val="24"/>
              </w:rPr>
            </w:pPr>
            <w:r w:rsidRPr="008C700C">
              <w:rPr>
                <w:b/>
                <w:sz w:val="24"/>
              </w:rPr>
              <w:t>Безопасность жизнедеятельности</w:t>
            </w:r>
          </w:p>
        </w:tc>
        <w:tc>
          <w:tcPr>
            <w:tcW w:w="6232" w:type="dxa"/>
          </w:tcPr>
          <w:p w:rsidR="0095516D" w:rsidRPr="007029B5" w:rsidRDefault="0095516D" w:rsidP="0095516D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28"/>
              </w:rPr>
            </w:pPr>
            <w:r w:rsidRPr="007029B5">
              <w:rPr>
                <w:b/>
                <w:bCs/>
                <w:color w:val="000000"/>
                <w:shd w:val="clear" w:color="auto" w:fill="FFFFFF"/>
              </w:rPr>
              <w:t xml:space="preserve">Чрезвычайные ситуации мирного и военного времени и организация защиты населения. </w:t>
            </w:r>
            <w:r w:rsidRPr="007029B5">
              <w:rPr>
                <w:rStyle w:val="c28"/>
                <w:bCs/>
                <w:color w:val="000000"/>
              </w:rPr>
              <w:t xml:space="preserve">Чрезвычайные ситуации природного, техногенного и военного характера. Организационные основы по защите населения от чрезвычайных ситуаций мирного и военного времени. Организация защиты населения от чрезвычайных ситуаций мирного и военного времени. </w:t>
            </w:r>
            <w:r w:rsidRPr="007029B5">
              <w:rPr>
                <w:rStyle w:val="c28"/>
              </w:rPr>
              <w:t xml:space="preserve">Обеспечение устойчивости функционирования объектов экономики. </w:t>
            </w:r>
          </w:p>
          <w:p w:rsidR="0095516D" w:rsidRPr="007029B5" w:rsidRDefault="0095516D" w:rsidP="0095516D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 w:rsidRPr="007029B5">
              <w:rPr>
                <w:b/>
                <w:bCs/>
                <w:color w:val="000000"/>
                <w:shd w:val="clear" w:color="auto" w:fill="FFFFFF"/>
              </w:rPr>
              <w:t xml:space="preserve">Основы военной службы. </w:t>
            </w:r>
            <w:r w:rsidRPr="007029B5">
              <w:rPr>
                <w:bCs/>
                <w:color w:val="000000"/>
                <w:shd w:val="clear" w:color="auto" w:fill="FFFFFF"/>
              </w:rPr>
              <w:t xml:space="preserve">Основы обороны государства. Военная служба – особый вид федеральной государственной службы. Основы военно-патриотического воспитания. </w:t>
            </w:r>
          </w:p>
          <w:p w:rsidR="0095516D" w:rsidRPr="001F7C04" w:rsidRDefault="0095516D" w:rsidP="0095516D">
            <w:pPr>
              <w:jc w:val="both"/>
              <w:rPr>
                <w:sz w:val="24"/>
                <w:szCs w:val="24"/>
              </w:rPr>
            </w:pPr>
            <w:r w:rsidRPr="007029B5">
              <w:rPr>
                <w:rStyle w:val="c28"/>
                <w:b/>
                <w:bCs/>
                <w:color w:val="000000"/>
                <w:sz w:val="24"/>
                <w:szCs w:val="24"/>
              </w:rPr>
              <w:t xml:space="preserve">Основы медицинских знаний и здорового образа жизни. </w:t>
            </w:r>
            <w:r w:rsidRPr="007029B5">
              <w:rPr>
                <w:rStyle w:val="c28"/>
                <w:bCs/>
                <w:color w:val="000000"/>
                <w:sz w:val="24"/>
                <w:szCs w:val="24"/>
              </w:rPr>
              <w:t xml:space="preserve">Здоровый образ жизни как необходимое условие сохранения и укрепления здоровья человека и общества. </w:t>
            </w:r>
            <w:r w:rsidRPr="007029B5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Правовые основы оказания первой доврачебной помощи</w:t>
            </w:r>
          </w:p>
        </w:tc>
      </w:tr>
      <w:tr w:rsidR="0095516D" w:rsidRPr="001F7C04" w:rsidTr="0095516D">
        <w:trPr>
          <w:trHeight w:val="387"/>
        </w:trPr>
        <w:tc>
          <w:tcPr>
            <w:tcW w:w="9603" w:type="dxa"/>
            <w:gridSpan w:val="3"/>
            <w:vAlign w:val="center"/>
          </w:tcPr>
          <w:p w:rsidR="0095516D" w:rsidRPr="001F7C04" w:rsidRDefault="00E425D1" w:rsidP="0095516D">
            <w:pPr>
              <w:rPr>
                <w:sz w:val="24"/>
                <w:szCs w:val="24"/>
              </w:rPr>
            </w:pPr>
            <w:r w:rsidRPr="00DF7A26">
              <w:rPr>
                <w:b/>
                <w:bCs/>
                <w:i/>
                <w:sz w:val="24"/>
                <w:szCs w:val="24"/>
                <w:lang w:bidi="ar-SA"/>
              </w:rPr>
              <w:t>Специальный курс «Моделирование изделий из меха»</w:t>
            </w:r>
          </w:p>
        </w:tc>
      </w:tr>
      <w:tr w:rsidR="00E425D1" w:rsidRPr="001F7C04" w:rsidTr="00E425D1">
        <w:tc>
          <w:tcPr>
            <w:tcW w:w="696" w:type="dxa"/>
          </w:tcPr>
          <w:p w:rsidR="00E425D1" w:rsidRPr="001F7C04" w:rsidRDefault="00E425D1" w:rsidP="0095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675" w:type="dxa"/>
          </w:tcPr>
          <w:p w:rsidR="00E425D1" w:rsidRPr="00E425D1" w:rsidRDefault="00E425D1" w:rsidP="00E425D1">
            <w:pPr>
              <w:widowControl/>
              <w:autoSpaceDE/>
              <w:autoSpaceDN/>
              <w:rPr>
                <w:b/>
                <w:bCs/>
                <w:i/>
                <w:sz w:val="24"/>
                <w:szCs w:val="24"/>
                <w:lang w:bidi="ar-SA"/>
              </w:rPr>
            </w:pPr>
            <w:r w:rsidRPr="00E425D1">
              <w:rPr>
                <w:b/>
                <w:sz w:val="24"/>
                <w:szCs w:val="24"/>
                <w:lang w:bidi="ar-SA"/>
              </w:rPr>
              <w:t>Основы художественного оформления изделий из меха</w:t>
            </w:r>
          </w:p>
        </w:tc>
        <w:tc>
          <w:tcPr>
            <w:tcW w:w="6232" w:type="dxa"/>
          </w:tcPr>
          <w:p w:rsidR="00E425D1" w:rsidRPr="001F7C04" w:rsidRDefault="00E425D1" w:rsidP="0095516D">
            <w:pPr>
              <w:jc w:val="both"/>
              <w:rPr>
                <w:sz w:val="24"/>
                <w:szCs w:val="24"/>
              </w:rPr>
            </w:pPr>
            <w:r w:rsidRPr="00E425D1">
              <w:rPr>
                <w:b/>
              </w:rPr>
              <w:t>Основы художественного оформления изделий из меха.</w:t>
            </w:r>
            <w:r>
              <w:t xml:space="preserve"> Основы художественного проектирования. Закономерности композиции костюма. Моделирование одежды способом наколки. Моделирование и художественное оформление изделий из меха. Художественное проектирование меховых головных уборов. </w:t>
            </w:r>
          </w:p>
        </w:tc>
      </w:tr>
      <w:tr w:rsidR="00E425D1" w:rsidRPr="001F7C04" w:rsidTr="00F80B72">
        <w:tc>
          <w:tcPr>
            <w:tcW w:w="696" w:type="dxa"/>
          </w:tcPr>
          <w:p w:rsidR="00E425D1" w:rsidRPr="001F7C04" w:rsidRDefault="00F80B72" w:rsidP="0095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675" w:type="dxa"/>
          </w:tcPr>
          <w:p w:rsidR="00E425D1" w:rsidRPr="00F80B72" w:rsidRDefault="00E425D1" w:rsidP="00F80B72">
            <w:pPr>
              <w:widowControl/>
              <w:autoSpaceDE/>
              <w:autoSpaceDN/>
              <w:rPr>
                <w:b/>
                <w:sz w:val="24"/>
                <w:szCs w:val="24"/>
                <w:lang w:bidi="ar-SA"/>
              </w:rPr>
            </w:pPr>
            <w:r w:rsidRPr="00F80B72">
              <w:rPr>
                <w:b/>
                <w:sz w:val="24"/>
                <w:szCs w:val="24"/>
                <w:lang w:bidi="ar-SA"/>
              </w:rPr>
              <w:t>Методы конструирования изделий из меха и технологической оснастки</w:t>
            </w:r>
          </w:p>
        </w:tc>
        <w:tc>
          <w:tcPr>
            <w:tcW w:w="6232" w:type="dxa"/>
          </w:tcPr>
          <w:p w:rsidR="00E425D1" w:rsidRDefault="00F80B72" w:rsidP="0095516D">
            <w:pPr>
              <w:jc w:val="both"/>
            </w:pPr>
            <w:r w:rsidRPr="00F80B72">
              <w:rPr>
                <w:b/>
              </w:rPr>
              <w:t>Конструирование на индивидуальную фигуру.</w:t>
            </w:r>
            <w:r>
              <w:t xml:space="preserve"> Особенности телосложения фигур. Исходные данные при конструировании одежды на индивидуальную фигуру. Особенности конструирования одежды по методике «Мюллер и сын». Конструктивные решения изделий с учетом индивидуальных особенностей фигуры. </w:t>
            </w:r>
          </w:p>
          <w:p w:rsidR="00F80B72" w:rsidRPr="001F7C04" w:rsidRDefault="00F80B72" w:rsidP="0095516D">
            <w:pPr>
              <w:jc w:val="both"/>
              <w:rPr>
                <w:sz w:val="24"/>
                <w:szCs w:val="24"/>
              </w:rPr>
            </w:pPr>
            <w:r w:rsidRPr="00F80B72">
              <w:rPr>
                <w:b/>
              </w:rPr>
              <w:t>Конструктивное проектирование изделий сложных форм.</w:t>
            </w:r>
            <w:r>
              <w:t xml:space="preserve"> Особенности конструирования различных видов изделий сложных форм. Проектирование современных юбок. Проектирование современных брюк. Проектирование офисной одежды. Проектирование одежды специального назначения. Проектирование сложных покроев рукавов</w:t>
            </w:r>
          </w:p>
        </w:tc>
      </w:tr>
      <w:tr w:rsidR="00F80B72" w:rsidRPr="001F7C04" w:rsidTr="0095516D">
        <w:tc>
          <w:tcPr>
            <w:tcW w:w="696" w:type="dxa"/>
          </w:tcPr>
          <w:p w:rsidR="00F80B72" w:rsidRPr="001F7C04" w:rsidRDefault="00F80B72" w:rsidP="0095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675" w:type="dxa"/>
          </w:tcPr>
          <w:p w:rsidR="00F80B72" w:rsidRPr="001F7C04" w:rsidRDefault="00F80B72" w:rsidP="00F80B72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1F7C04">
              <w:rPr>
                <w:b/>
                <w:sz w:val="24"/>
              </w:rPr>
              <w:t>Физическая культура</w:t>
            </w:r>
          </w:p>
        </w:tc>
        <w:tc>
          <w:tcPr>
            <w:tcW w:w="6232" w:type="dxa"/>
          </w:tcPr>
          <w:p w:rsidR="00F80B72" w:rsidRPr="00CC0D75" w:rsidRDefault="00F80B72" w:rsidP="00F80B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CC0D75">
              <w:rPr>
                <w:b/>
                <w:bCs/>
                <w:sz w:val="24"/>
                <w:szCs w:val="24"/>
              </w:rPr>
              <w:t xml:space="preserve">Легкая атлетика. </w:t>
            </w:r>
            <w:r w:rsidRPr="00CC0D75">
              <w:rPr>
                <w:bCs/>
                <w:sz w:val="24"/>
                <w:szCs w:val="24"/>
              </w:rPr>
              <w:t xml:space="preserve">Бег на короткие дистанции.  Прыжок в длину с места. Бег на короткие дистанции. Прыжки в длину способом «согнув ноги». Бег на средние дистанции. Бег на длинные дистанции. Бег на короткие, средние и длинные дистанции. </w:t>
            </w:r>
          </w:p>
          <w:p w:rsidR="00F80B72" w:rsidRPr="00CC0D75" w:rsidRDefault="00F80B72" w:rsidP="00F80B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CC0D75">
              <w:rPr>
                <w:b/>
                <w:bCs/>
                <w:sz w:val="24"/>
                <w:szCs w:val="24"/>
              </w:rPr>
              <w:t xml:space="preserve">Баскетбол. </w:t>
            </w:r>
            <w:r w:rsidRPr="00CC0D75">
              <w:rPr>
                <w:bCs/>
                <w:iCs/>
                <w:sz w:val="24"/>
                <w:szCs w:val="24"/>
              </w:rPr>
              <w:t xml:space="preserve">Техника выполнения ведения мяча, передачи и броска мяча в кольцо с места. Техника выполнения ведения и передачи мяча в движении, ведение – 2 шага – бросок. Техника выполнения штрафного броска, ведение, ловля и передача мяча в колоне и кругу, правила баскетбола. </w:t>
            </w:r>
            <w:r w:rsidRPr="00CC0D75">
              <w:rPr>
                <w:bCs/>
                <w:sz w:val="24"/>
                <w:szCs w:val="24"/>
              </w:rPr>
              <w:t>Совершенствование техники владения баскетбольным мячом</w:t>
            </w:r>
            <w:r w:rsidRPr="00CC0D75">
              <w:rPr>
                <w:bCs/>
                <w:iCs/>
                <w:sz w:val="24"/>
                <w:szCs w:val="24"/>
              </w:rPr>
              <w:t xml:space="preserve">. </w:t>
            </w:r>
          </w:p>
          <w:p w:rsidR="00F80B72" w:rsidRPr="001F7C04" w:rsidRDefault="00F80B72" w:rsidP="00F80B72">
            <w:pPr>
              <w:jc w:val="both"/>
              <w:rPr>
                <w:sz w:val="24"/>
                <w:szCs w:val="24"/>
              </w:rPr>
            </w:pPr>
            <w:r w:rsidRPr="00CC0D75">
              <w:rPr>
                <w:b/>
                <w:bCs/>
                <w:sz w:val="24"/>
                <w:szCs w:val="24"/>
              </w:rPr>
              <w:t xml:space="preserve">Волейбол. </w:t>
            </w:r>
            <w:r w:rsidRPr="00CC0D75">
              <w:rPr>
                <w:bCs/>
                <w:sz w:val="24"/>
                <w:szCs w:val="24"/>
              </w:rPr>
              <w:t xml:space="preserve">Техника перемещений, стоек, технике верхней и нижней передач двумя руками. Техника нижней подачи и приёма после неё. Техника прямого нападающего удара. Техника изученных приёмов. Совершенствование </w:t>
            </w:r>
            <w:r w:rsidRPr="00CC0D75">
              <w:rPr>
                <w:bCs/>
                <w:sz w:val="24"/>
                <w:szCs w:val="24"/>
              </w:rPr>
              <w:lastRenderedPageBreak/>
              <w:t>техники владения волейбольным мячом</w:t>
            </w:r>
          </w:p>
        </w:tc>
      </w:tr>
      <w:tr w:rsidR="00F80B72" w:rsidRPr="001F7C04" w:rsidTr="0095516D">
        <w:tc>
          <w:tcPr>
            <w:tcW w:w="696" w:type="dxa"/>
          </w:tcPr>
          <w:p w:rsidR="00F80B72" w:rsidRPr="001F7C04" w:rsidRDefault="00F80B72" w:rsidP="0095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</w:p>
        </w:tc>
        <w:tc>
          <w:tcPr>
            <w:tcW w:w="2675" w:type="dxa"/>
          </w:tcPr>
          <w:p w:rsidR="00F80B72" w:rsidRPr="00A24410" w:rsidRDefault="00F80B72" w:rsidP="00F80B72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A24410">
              <w:rPr>
                <w:b/>
                <w:bCs/>
                <w:i/>
                <w:sz w:val="24"/>
                <w:szCs w:val="24"/>
              </w:rPr>
              <w:t>Учебная практика</w:t>
            </w:r>
            <w:r w:rsidRPr="00A24410">
              <w:rPr>
                <w:b/>
                <w:bCs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  <w:lang w:bidi="ar-SA"/>
              </w:rPr>
              <w:t>Х</w:t>
            </w:r>
            <w:r w:rsidRPr="00E425D1">
              <w:rPr>
                <w:b/>
                <w:sz w:val="24"/>
                <w:szCs w:val="24"/>
                <w:lang w:bidi="ar-SA"/>
              </w:rPr>
              <w:t>удожественно</w:t>
            </w:r>
            <w:r>
              <w:rPr>
                <w:b/>
                <w:sz w:val="24"/>
                <w:szCs w:val="24"/>
                <w:lang w:bidi="ar-SA"/>
              </w:rPr>
              <w:t>е</w:t>
            </w:r>
            <w:r w:rsidRPr="00E425D1">
              <w:rPr>
                <w:b/>
                <w:sz w:val="24"/>
                <w:szCs w:val="24"/>
                <w:lang w:bidi="ar-SA"/>
              </w:rPr>
              <w:t xml:space="preserve"> оформлени</w:t>
            </w:r>
            <w:r>
              <w:rPr>
                <w:b/>
                <w:sz w:val="24"/>
                <w:szCs w:val="24"/>
                <w:lang w:bidi="ar-SA"/>
              </w:rPr>
              <w:t>е</w:t>
            </w:r>
            <w:r w:rsidRPr="00E425D1">
              <w:rPr>
                <w:b/>
                <w:sz w:val="24"/>
                <w:szCs w:val="24"/>
                <w:lang w:bidi="ar-SA"/>
              </w:rPr>
              <w:t xml:space="preserve"> изделий из меха</w:t>
            </w:r>
            <w:r w:rsidRPr="00A24410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232" w:type="dxa"/>
          </w:tcPr>
          <w:p w:rsidR="00F80B72" w:rsidRPr="004A7253" w:rsidRDefault="00F80B72" w:rsidP="0095516D">
            <w:pPr>
              <w:pStyle w:val="ac"/>
              <w:jc w:val="both"/>
              <w:rPr>
                <w:rFonts w:ascii="Times New Roman" w:eastAsiaTheme="minorEastAsia" w:hAnsi="Times New Roman" w:cs="Times New Roman"/>
                <w:color w:val="FF0000"/>
              </w:rPr>
            </w:pPr>
            <w:r w:rsidRPr="00E425D1">
              <w:rPr>
                <w:b/>
              </w:rPr>
              <w:t>Основы художественного оформления изделий из меха.</w:t>
            </w:r>
            <w:r>
              <w:t xml:space="preserve"> Основы художественного проектирования. Закономерности композиции костюма. Моделирование одежды способом наколки. Моделирование и художественное оформление изделий из меха. Художественное проектирование меховых головных уборов.</w:t>
            </w:r>
          </w:p>
        </w:tc>
      </w:tr>
      <w:tr w:rsidR="00F80B72" w:rsidRPr="001F7C04" w:rsidTr="0095516D">
        <w:tc>
          <w:tcPr>
            <w:tcW w:w="696" w:type="dxa"/>
          </w:tcPr>
          <w:p w:rsidR="00F80B72" w:rsidRPr="001F7C04" w:rsidRDefault="00F80B72" w:rsidP="0095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75" w:type="dxa"/>
          </w:tcPr>
          <w:p w:rsidR="00F80B72" w:rsidRPr="001F7C04" w:rsidRDefault="00F80B72" w:rsidP="0095516D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1F7C04">
              <w:rPr>
                <w:b/>
                <w:sz w:val="24"/>
              </w:rPr>
              <w:t>Производственная практика</w:t>
            </w:r>
          </w:p>
        </w:tc>
        <w:tc>
          <w:tcPr>
            <w:tcW w:w="6232" w:type="dxa"/>
          </w:tcPr>
          <w:p w:rsidR="00F80B72" w:rsidRPr="008360AA" w:rsidRDefault="00F80B72" w:rsidP="0095516D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360A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Подготовительный этап:</w:t>
            </w:r>
            <w:r w:rsidRPr="008360A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согласование с руководителем темы, участие в установочных конференциях и семинарах для получения задания и методических указаний на практику; составление календарного плана выполнения программы практики и согласование его с руководителем</w:t>
            </w:r>
          </w:p>
          <w:p w:rsidR="00F80B72" w:rsidRPr="008360AA" w:rsidRDefault="00F80B72" w:rsidP="0095516D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360A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Основной этап:</w:t>
            </w:r>
            <w:r w:rsidRPr="008360A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организационный раздел; технологический раздел</w:t>
            </w:r>
          </w:p>
          <w:p w:rsidR="00F80B72" w:rsidRPr="001F7C04" w:rsidRDefault="00F80B72" w:rsidP="0095516D">
            <w:pPr>
              <w:jc w:val="both"/>
              <w:rPr>
                <w:sz w:val="24"/>
                <w:szCs w:val="24"/>
              </w:rPr>
            </w:pPr>
            <w:r w:rsidRPr="008360A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Заключительный этап:</w:t>
            </w:r>
            <w:r w:rsidRPr="008360A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защита отчета; проверка дневника по практике; отзыв руководителя от предприятия</w:t>
            </w:r>
          </w:p>
        </w:tc>
      </w:tr>
    </w:tbl>
    <w:p w:rsidR="0095516D" w:rsidRDefault="0095516D" w:rsidP="00E92AA0">
      <w:pPr>
        <w:ind w:firstLine="709"/>
        <w:jc w:val="both"/>
        <w:rPr>
          <w:b/>
          <w:sz w:val="24"/>
        </w:rPr>
      </w:pPr>
    </w:p>
    <w:p w:rsidR="00CD62F4" w:rsidRPr="00E92AA0" w:rsidRDefault="0095516D" w:rsidP="006F211D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5</w:t>
      </w:r>
      <w:r w:rsidR="006F211D">
        <w:rPr>
          <w:b/>
          <w:sz w:val="24"/>
        </w:rPr>
        <w:t xml:space="preserve">. </w:t>
      </w:r>
      <w:r w:rsidR="00875287" w:rsidRPr="00E92AA0">
        <w:rPr>
          <w:b/>
          <w:sz w:val="24"/>
        </w:rPr>
        <w:t>КОНТРОЛЬ И ОЦЕНКА РЕЗУЛЬТАТОВ ОСВОЕНИЯ ОСНОВНОЙ ПРОГРАММЫ ПРОФЕССИОНАЛЬНОГО</w:t>
      </w:r>
      <w:r w:rsidR="00875287" w:rsidRPr="00E92AA0">
        <w:rPr>
          <w:b/>
          <w:spacing w:val="-2"/>
          <w:sz w:val="24"/>
        </w:rPr>
        <w:t xml:space="preserve"> </w:t>
      </w:r>
      <w:r w:rsidR="00875287" w:rsidRPr="00E92AA0">
        <w:rPr>
          <w:b/>
          <w:sz w:val="24"/>
        </w:rPr>
        <w:t>ОБУЧЕНИЯ</w:t>
      </w:r>
    </w:p>
    <w:p w:rsidR="00CD62F4" w:rsidRDefault="00CD62F4" w:rsidP="00E92AA0">
      <w:pPr>
        <w:pStyle w:val="a3"/>
        <w:ind w:firstLine="709"/>
        <w:jc w:val="both"/>
        <w:rPr>
          <w:b/>
          <w:sz w:val="23"/>
        </w:rPr>
      </w:pPr>
    </w:p>
    <w:p w:rsidR="00CD62F4" w:rsidRPr="006F211D" w:rsidRDefault="006F211D" w:rsidP="006F211D">
      <w:pPr>
        <w:ind w:firstLine="709"/>
        <w:jc w:val="both"/>
        <w:rPr>
          <w:b/>
          <w:sz w:val="24"/>
        </w:rPr>
      </w:pPr>
      <w:r w:rsidRPr="006F211D">
        <w:rPr>
          <w:b/>
          <w:sz w:val="24"/>
        </w:rPr>
        <w:t xml:space="preserve">4.1. </w:t>
      </w:r>
      <w:r w:rsidR="00875287" w:rsidRPr="006F211D">
        <w:rPr>
          <w:b/>
          <w:sz w:val="24"/>
        </w:rPr>
        <w:t>Контроль и оценка освоения основных видов профессиональной деятельности, профессиональных и общих компетенций проводится в соответствии с «Положением о текущем контроле и промежуточной</w:t>
      </w:r>
      <w:r w:rsidR="00875287" w:rsidRPr="006F211D">
        <w:rPr>
          <w:b/>
          <w:spacing w:val="-3"/>
          <w:sz w:val="24"/>
        </w:rPr>
        <w:t xml:space="preserve"> </w:t>
      </w:r>
      <w:r w:rsidR="00875287" w:rsidRPr="006F211D">
        <w:rPr>
          <w:b/>
          <w:sz w:val="24"/>
        </w:rPr>
        <w:t>аттестации».</w:t>
      </w:r>
    </w:p>
    <w:p w:rsidR="00CD62F4" w:rsidRDefault="00875287" w:rsidP="00E92AA0">
      <w:pPr>
        <w:pStyle w:val="a3"/>
        <w:ind w:firstLine="709"/>
        <w:jc w:val="both"/>
      </w:pPr>
      <w:r>
        <w:t>В тех случаях, когда по теоретическим предметам не предусмотрен экзамен, преподаватель проводит для групп зачет или дифференцированный зачет. Время на проведение зачета и дифференцированного зачета выделяется за счет общего количества часов, отводимых на изучение предмета по учебному плану</w:t>
      </w:r>
    </w:p>
    <w:p w:rsidR="00CD62F4" w:rsidRDefault="00875287" w:rsidP="00E92AA0">
      <w:pPr>
        <w:pStyle w:val="a3"/>
        <w:ind w:firstLine="709"/>
        <w:jc w:val="both"/>
      </w:pPr>
      <w:r>
        <w:t xml:space="preserve">Аттестация в устной форме по теоретическим предметам проводится по билетам, составленными преподавателями </w:t>
      </w:r>
      <w:r w:rsidR="005F0D3B">
        <w:t>Техникума</w:t>
      </w:r>
      <w:r>
        <w:t xml:space="preserve"> с учетом требований программ по этим предметам; содержание аттестационных билетов утверждается на заседании </w:t>
      </w:r>
      <w:r w:rsidR="005F0D3B">
        <w:t>МС Техникума</w:t>
      </w:r>
      <w:r>
        <w:t>.</w:t>
      </w:r>
    </w:p>
    <w:p w:rsidR="00CD62F4" w:rsidRDefault="00875287" w:rsidP="00E92AA0">
      <w:pPr>
        <w:pStyle w:val="a3"/>
        <w:ind w:firstLine="709"/>
        <w:jc w:val="both"/>
      </w:pPr>
      <w:r>
        <w:t>Аттестация обучающихся проводится в сроки, определенные рабочим учебным планом, и начинается с 9 часов по местному времени. На аттестацию в письменной и устной форме отводится 6 астрономических часов.</w:t>
      </w:r>
    </w:p>
    <w:p w:rsidR="00CD62F4" w:rsidRDefault="00CD62F4" w:rsidP="00E92AA0">
      <w:pPr>
        <w:pStyle w:val="a3"/>
        <w:ind w:firstLine="709"/>
        <w:jc w:val="both"/>
      </w:pPr>
    </w:p>
    <w:p w:rsidR="00CD62F4" w:rsidRPr="006F211D" w:rsidRDefault="006F211D" w:rsidP="006F211D">
      <w:pPr>
        <w:ind w:firstLine="709"/>
        <w:rPr>
          <w:b/>
          <w:sz w:val="24"/>
        </w:rPr>
      </w:pPr>
      <w:r w:rsidRPr="006F211D">
        <w:rPr>
          <w:b/>
          <w:sz w:val="24"/>
        </w:rPr>
        <w:t xml:space="preserve">4.2. </w:t>
      </w:r>
      <w:r w:rsidR="00875287" w:rsidRPr="006F211D">
        <w:rPr>
          <w:b/>
          <w:sz w:val="24"/>
        </w:rPr>
        <w:t>Организация итоговой аттестации</w:t>
      </w:r>
      <w:r w:rsidR="00875287" w:rsidRPr="006F211D">
        <w:rPr>
          <w:b/>
          <w:spacing w:val="-4"/>
          <w:sz w:val="24"/>
        </w:rPr>
        <w:t xml:space="preserve"> </w:t>
      </w:r>
      <w:r w:rsidR="00875287" w:rsidRPr="006F211D">
        <w:rPr>
          <w:b/>
          <w:sz w:val="24"/>
        </w:rPr>
        <w:t>выпускников.</w:t>
      </w:r>
    </w:p>
    <w:p w:rsidR="00CD62F4" w:rsidRDefault="00CD62F4" w:rsidP="00E92AA0">
      <w:pPr>
        <w:pStyle w:val="a3"/>
        <w:ind w:firstLine="709"/>
        <w:jc w:val="both"/>
      </w:pPr>
    </w:p>
    <w:p w:rsidR="00CD62F4" w:rsidRPr="006F211D" w:rsidRDefault="006F211D" w:rsidP="006F211D">
      <w:pPr>
        <w:ind w:firstLine="709"/>
        <w:jc w:val="both"/>
        <w:rPr>
          <w:sz w:val="24"/>
        </w:rPr>
      </w:pPr>
      <w:r>
        <w:rPr>
          <w:sz w:val="24"/>
        </w:rPr>
        <w:t xml:space="preserve">4.2.1. </w:t>
      </w:r>
      <w:r w:rsidR="00875287" w:rsidRPr="006F211D">
        <w:rPr>
          <w:sz w:val="24"/>
        </w:rPr>
        <w:t xml:space="preserve">Итоговая аттестация выпускников осуществляется аттестационной комиссией, состав которой формируется администрацией </w:t>
      </w:r>
      <w:r w:rsidR="005F0D3B" w:rsidRPr="006F211D">
        <w:rPr>
          <w:sz w:val="24"/>
        </w:rPr>
        <w:t>Техникума</w:t>
      </w:r>
      <w:r w:rsidR="00875287" w:rsidRPr="006F211D">
        <w:rPr>
          <w:sz w:val="24"/>
        </w:rPr>
        <w:t xml:space="preserve"> по каждой ОППО и утверждается приказом директора</w:t>
      </w:r>
      <w:r w:rsidR="00875287" w:rsidRPr="006F211D">
        <w:rPr>
          <w:spacing w:val="-1"/>
          <w:sz w:val="24"/>
        </w:rPr>
        <w:t xml:space="preserve"> </w:t>
      </w:r>
      <w:r w:rsidR="005F0D3B" w:rsidRPr="006F211D">
        <w:rPr>
          <w:sz w:val="24"/>
        </w:rPr>
        <w:t>техникума</w:t>
      </w:r>
      <w:r w:rsidR="00875287" w:rsidRPr="006F211D">
        <w:rPr>
          <w:sz w:val="24"/>
        </w:rPr>
        <w:t>.</w:t>
      </w:r>
    </w:p>
    <w:p w:rsidR="00CD62F4" w:rsidRDefault="00875287" w:rsidP="006F211D">
      <w:pPr>
        <w:pStyle w:val="a3"/>
        <w:ind w:firstLine="709"/>
        <w:jc w:val="both"/>
      </w:pPr>
      <w:r>
        <w:t>Аттестационная комиссия формируется из представителей общественных организаций, педагогических работников и мастеров производственного обучения аттестуемой группы выпускников, а также специалистов, предприятий, объединений, организаций-заказчиков кадров рабочих и специалистов.</w:t>
      </w:r>
    </w:p>
    <w:p w:rsidR="00CD62F4" w:rsidRDefault="00875287" w:rsidP="006F211D">
      <w:pPr>
        <w:pStyle w:val="a3"/>
        <w:ind w:firstLine="709"/>
        <w:jc w:val="both"/>
      </w:pPr>
      <w:r>
        <w:t>Аттестационную комиссию возглавляет председатель, который организует и контролирует деятельность аттестационной комиссии, обеспечивает единство требований, предъявляемых к выпускникам.</w:t>
      </w:r>
    </w:p>
    <w:p w:rsidR="00CD62F4" w:rsidRDefault="00CD62F4" w:rsidP="006F211D">
      <w:pPr>
        <w:pStyle w:val="a3"/>
        <w:ind w:firstLine="709"/>
        <w:jc w:val="both"/>
      </w:pPr>
    </w:p>
    <w:p w:rsidR="00CD62F4" w:rsidRPr="006F211D" w:rsidRDefault="006F211D" w:rsidP="006F211D">
      <w:pPr>
        <w:ind w:firstLine="709"/>
        <w:jc w:val="both"/>
        <w:rPr>
          <w:sz w:val="24"/>
        </w:rPr>
      </w:pPr>
      <w:r>
        <w:rPr>
          <w:sz w:val="24"/>
        </w:rPr>
        <w:t xml:space="preserve">4.2.2. </w:t>
      </w:r>
      <w:r w:rsidR="00875287" w:rsidRPr="006F211D">
        <w:rPr>
          <w:sz w:val="24"/>
        </w:rPr>
        <w:t>Содержание итоговой аттестации выпускников, обучающихся по основным программам профессионального</w:t>
      </w:r>
      <w:r w:rsidR="00875287" w:rsidRPr="006F211D">
        <w:rPr>
          <w:spacing w:val="-2"/>
          <w:sz w:val="24"/>
        </w:rPr>
        <w:t xml:space="preserve"> </w:t>
      </w:r>
      <w:r w:rsidR="00875287" w:rsidRPr="006F211D">
        <w:rPr>
          <w:sz w:val="24"/>
        </w:rPr>
        <w:t>обучения.</w:t>
      </w:r>
    </w:p>
    <w:p w:rsidR="00CD62F4" w:rsidRDefault="00875287" w:rsidP="006F211D">
      <w:pPr>
        <w:pStyle w:val="a3"/>
        <w:ind w:firstLine="709"/>
        <w:jc w:val="both"/>
      </w:pPr>
      <w:r>
        <w:t xml:space="preserve">Итоговая аттестация выпускников </w:t>
      </w:r>
      <w:r w:rsidR="005F0D3B">
        <w:t>Техникума</w:t>
      </w:r>
      <w:r>
        <w:t xml:space="preserve"> состоит из </w:t>
      </w:r>
      <w:r w:rsidR="00EA3CCE">
        <w:t xml:space="preserve">квалификационного </w:t>
      </w:r>
      <w:r w:rsidR="00EA3CCE">
        <w:lastRenderedPageBreak/>
        <w:t>экзамена.</w:t>
      </w:r>
    </w:p>
    <w:p w:rsidR="00CD62F4" w:rsidRDefault="00875287" w:rsidP="006F211D">
      <w:pPr>
        <w:pStyle w:val="a3"/>
        <w:ind w:firstLine="709"/>
        <w:jc w:val="both"/>
      </w:pPr>
      <w:r>
        <w:t>Конкретный перечень  работ входящих в состав итоговой аттестации выпускников в рамках ОППО, порядок формы и сроки проведения, а также выполнение экзаменационных работ устанавливаются администрацией</w:t>
      </w:r>
      <w:r>
        <w:rPr>
          <w:spacing w:val="9"/>
        </w:rPr>
        <w:t xml:space="preserve"> </w:t>
      </w:r>
      <w:r w:rsidR="005F0D3B">
        <w:t>Техникума</w:t>
      </w:r>
      <w:r>
        <w:t>.</w:t>
      </w:r>
    </w:p>
    <w:p w:rsidR="00CD62F4" w:rsidRDefault="00EA3CCE" w:rsidP="006F211D">
      <w:pPr>
        <w:pStyle w:val="a3"/>
        <w:ind w:firstLine="709"/>
        <w:jc w:val="both"/>
      </w:pPr>
      <w:r>
        <w:t>Э</w:t>
      </w:r>
      <w:r w:rsidR="00875287">
        <w:t>кзаменационная работа по профессии должна соответствовать требованиям к уровню профессиональной подготовки выпускника, предусмотренному квалификационной характеристикой.</w:t>
      </w:r>
    </w:p>
    <w:p w:rsidR="00CD62F4" w:rsidRDefault="00CD62F4" w:rsidP="00E92AA0">
      <w:pPr>
        <w:pStyle w:val="a3"/>
        <w:ind w:firstLine="709"/>
        <w:jc w:val="both"/>
      </w:pPr>
    </w:p>
    <w:sectPr w:rsidR="00CD62F4" w:rsidSect="00413F6A">
      <w:footerReference w:type="default" r:id="rId8"/>
      <w:pgSz w:w="11910" w:h="16840"/>
      <w:pgMar w:top="1040" w:right="853" w:bottom="1240" w:left="1418" w:header="0" w:footer="692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B72" w:rsidRDefault="00F80B72" w:rsidP="00CD62F4">
      <w:r>
        <w:separator/>
      </w:r>
    </w:p>
  </w:endnote>
  <w:endnote w:type="continuationSeparator" w:id="0">
    <w:p w:rsidR="00F80B72" w:rsidRDefault="00F80B72" w:rsidP="00CD6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4439"/>
      <w:docPartObj>
        <w:docPartGallery w:val="Page Numbers (Bottom of Page)"/>
        <w:docPartUnique/>
      </w:docPartObj>
    </w:sdtPr>
    <w:sdtContent>
      <w:p w:rsidR="00F80B72" w:rsidRDefault="00D13664">
        <w:pPr>
          <w:pStyle w:val="aa"/>
          <w:jc w:val="right"/>
        </w:pPr>
        <w:r w:rsidRPr="00413F6A">
          <w:rPr>
            <w:sz w:val="24"/>
          </w:rPr>
          <w:fldChar w:fldCharType="begin"/>
        </w:r>
        <w:r w:rsidR="00F80B72" w:rsidRPr="00413F6A">
          <w:rPr>
            <w:sz w:val="24"/>
          </w:rPr>
          <w:instrText xml:space="preserve"> PAGE   \* MERGEFORMAT </w:instrText>
        </w:r>
        <w:r w:rsidRPr="00413F6A">
          <w:rPr>
            <w:sz w:val="24"/>
          </w:rPr>
          <w:fldChar w:fldCharType="separate"/>
        </w:r>
        <w:r w:rsidR="00921213">
          <w:rPr>
            <w:noProof/>
            <w:sz w:val="24"/>
          </w:rPr>
          <w:t>15</w:t>
        </w:r>
        <w:r w:rsidRPr="00413F6A">
          <w:rPr>
            <w:sz w:val="24"/>
          </w:rPr>
          <w:fldChar w:fldCharType="end"/>
        </w:r>
      </w:p>
    </w:sdtContent>
  </w:sdt>
  <w:p w:rsidR="00F80B72" w:rsidRDefault="00F80B72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B72" w:rsidRDefault="00F80B72" w:rsidP="00CD62F4">
      <w:r>
        <w:separator/>
      </w:r>
    </w:p>
  </w:footnote>
  <w:footnote w:type="continuationSeparator" w:id="0">
    <w:p w:rsidR="00F80B72" w:rsidRDefault="00F80B72" w:rsidP="00CD62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357F"/>
    <w:multiLevelType w:val="multilevel"/>
    <w:tmpl w:val="F07C5ACC"/>
    <w:lvl w:ilvl="0">
      <w:start w:val="4"/>
      <w:numFmt w:val="decimal"/>
      <w:lvlText w:val="%1."/>
      <w:lvlJc w:val="left"/>
      <w:pPr>
        <w:ind w:left="76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52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22" w:hanging="70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228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46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697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932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16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401" w:hanging="708"/>
      </w:pPr>
      <w:rPr>
        <w:rFonts w:hint="default"/>
        <w:lang w:val="ru-RU" w:eastAsia="ru-RU" w:bidi="ru-RU"/>
      </w:rPr>
    </w:lvl>
  </w:abstractNum>
  <w:abstractNum w:abstractNumId="1">
    <w:nsid w:val="25A72603"/>
    <w:multiLevelType w:val="hybridMultilevel"/>
    <w:tmpl w:val="081A2A02"/>
    <w:lvl w:ilvl="0" w:tplc="FEA0DEC2">
      <w:start w:val="1"/>
      <w:numFmt w:val="decimal"/>
      <w:lvlText w:val="%1."/>
      <w:lvlJc w:val="left"/>
      <w:pPr>
        <w:ind w:left="1242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692AEC62">
      <w:numFmt w:val="bullet"/>
      <w:lvlText w:val="•"/>
      <w:lvlJc w:val="left"/>
      <w:pPr>
        <w:ind w:left="2158" w:hanging="348"/>
      </w:pPr>
      <w:rPr>
        <w:rFonts w:hint="default"/>
        <w:lang w:val="ru-RU" w:eastAsia="ru-RU" w:bidi="ru-RU"/>
      </w:rPr>
    </w:lvl>
    <w:lvl w:ilvl="2" w:tplc="1096A8AC">
      <w:numFmt w:val="bullet"/>
      <w:lvlText w:val="•"/>
      <w:lvlJc w:val="left"/>
      <w:pPr>
        <w:ind w:left="3077" w:hanging="348"/>
      </w:pPr>
      <w:rPr>
        <w:rFonts w:hint="default"/>
        <w:lang w:val="ru-RU" w:eastAsia="ru-RU" w:bidi="ru-RU"/>
      </w:rPr>
    </w:lvl>
    <w:lvl w:ilvl="3" w:tplc="40D4804A">
      <w:numFmt w:val="bullet"/>
      <w:lvlText w:val="•"/>
      <w:lvlJc w:val="left"/>
      <w:pPr>
        <w:ind w:left="3995" w:hanging="348"/>
      </w:pPr>
      <w:rPr>
        <w:rFonts w:hint="default"/>
        <w:lang w:val="ru-RU" w:eastAsia="ru-RU" w:bidi="ru-RU"/>
      </w:rPr>
    </w:lvl>
    <w:lvl w:ilvl="4" w:tplc="F5C8A17C">
      <w:numFmt w:val="bullet"/>
      <w:lvlText w:val="•"/>
      <w:lvlJc w:val="left"/>
      <w:pPr>
        <w:ind w:left="4914" w:hanging="348"/>
      </w:pPr>
      <w:rPr>
        <w:rFonts w:hint="default"/>
        <w:lang w:val="ru-RU" w:eastAsia="ru-RU" w:bidi="ru-RU"/>
      </w:rPr>
    </w:lvl>
    <w:lvl w:ilvl="5" w:tplc="AA7C06E8">
      <w:numFmt w:val="bullet"/>
      <w:lvlText w:val="•"/>
      <w:lvlJc w:val="left"/>
      <w:pPr>
        <w:ind w:left="5833" w:hanging="348"/>
      </w:pPr>
      <w:rPr>
        <w:rFonts w:hint="default"/>
        <w:lang w:val="ru-RU" w:eastAsia="ru-RU" w:bidi="ru-RU"/>
      </w:rPr>
    </w:lvl>
    <w:lvl w:ilvl="6" w:tplc="638209D0">
      <w:numFmt w:val="bullet"/>
      <w:lvlText w:val="•"/>
      <w:lvlJc w:val="left"/>
      <w:pPr>
        <w:ind w:left="6751" w:hanging="348"/>
      </w:pPr>
      <w:rPr>
        <w:rFonts w:hint="default"/>
        <w:lang w:val="ru-RU" w:eastAsia="ru-RU" w:bidi="ru-RU"/>
      </w:rPr>
    </w:lvl>
    <w:lvl w:ilvl="7" w:tplc="E6E467A2">
      <w:numFmt w:val="bullet"/>
      <w:lvlText w:val="•"/>
      <w:lvlJc w:val="left"/>
      <w:pPr>
        <w:ind w:left="7670" w:hanging="348"/>
      </w:pPr>
      <w:rPr>
        <w:rFonts w:hint="default"/>
        <w:lang w:val="ru-RU" w:eastAsia="ru-RU" w:bidi="ru-RU"/>
      </w:rPr>
    </w:lvl>
    <w:lvl w:ilvl="8" w:tplc="33E8A03C">
      <w:numFmt w:val="bullet"/>
      <w:lvlText w:val="•"/>
      <w:lvlJc w:val="left"/>
      <w:pPr>
        <w:ind w:left="8589" w:hanging="348"/>
      </w:pPr>
      <w:rPr>
        <w:rFonts w:hint="default"/>
        <w:lang w:val="ru-RU" w:eastAsia="ru-RU" w:bidi="ru-RU"/>
      </w:rPr>
    </w:lvl>
  </w:abstractNum>
  <w:abstractNum w:abstractNumId="2">
    <w:nsid w:val="468A4F4B"/>
    <w:multiLevelType w:val="hybridMultilevel"/>
    <w:tmpl w:val="74B008E8"/>
    <w:lvl w:ilvl="0" w:tplc="04FEBD2C">
      <w:start w:val="1"/>
      <w:numFmt w:val="decimal"/>
      <w:lvlText w:val="%1."/>
      <w:lvlJc w:val="left"/>
      <w:pPr>
        <w:ind w:left="76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4F05792">
      <w:numFmt w:val="bullet"/>
      <w:lvlText w:val="•"/>
      <w:lvlJc w:val="left"/>
      <w:pPr>
        <w:ind w:left="1726" w:hanging="240"/>
      </w:pPr>
      <w:rPr>
        <w:rFonts w:hint="default"/>
        <w:lang w:val="ru-RU" w:eastAsia="ru-RU" w:bidi="ru-RU"/>
      </w:rPr>
    </w:lvl>
    <w:lvl w:ilvl="2" w:tplc="E1F63A52">
      <w:numFmt w:val="bullet"/>
      <w:lvlText w:val="•"/>
      <w:lvlJc w:val="left"/>
      <w:pPr>
        <w:ind w:left="2693" w:hanging="240"/>
      </w:pPr>
      <w:rPr>
        <w:rFonts w:hint="default"/>
        <w:lang w:val="ru-RU" w:eastAsia="ru-RU" w:bidi="ru-RU"/>
      </w:rPr>
    </w:lvl>
    <w:lvl w:ilvl="3" w:tplc="EB34D09E">
      <w:numFmt w:val="bullet"/>
      <w:lvlText w:val="•"/>
      <w:lvlJc w:val="left"/>
      <w:pPr>
        <w:ind w:left="3659" w:hanging="240"/>
      </w:pPr>
      <w:rPr>
        <w:rFonts w:hint="default"/>
        <w:lang w:val="ru-RU" w:eastAsia="ru-RU" w:bidi="ru-RU"/>
      </w:rPr>
    </w:lvl>
    <w:lvl w:ilvl="4" w:tplc="C046C510">
      <w:numFmt w:val="bullet"/>
      <w:lvlText w:val="•"/>
      <w:lvlJc w:val="left"/>
      <w:pPr>
        <w:ind w:left="4626" w:hanging="240"/>
      </w:pPr>
      <w:rPr>
        <w:rFonts w:hint="default"/>
        <w:lang w:val="ru-RU" w:eastAsia="ru-RU" w:bidi="ru-RU"/>
      </w:rPr>
    </w:lvl>
    <w:lvl w:ilvl="5" w:tplc="9A0EA492">
      <w:numFmt w:val="bullet"/>
      <w:lvlText w:val="•"/>
      <w:lvlJc w:val="left"/>
      <w:pPr>
        <w:ind w:left="5593" w:hanging="240"/>
      </w:pPr>
      <w:rPr>
        <w:rFonts w:hint="default"/>
        <w:lang w:val="ru-RU" w:eastAsia="ru-RU" w:bidi="ru-RU"/>
      </w:rPr>
    </w:lvl>
    <w:lvl w:ilvl="6" w:tplc="F5BE43AA">
      <w:numFmt w:val="bullet"/>
      <w:lvlText w:val="•"/>
      <w:lvlJc w:val="left"/>
      <w:pPr>
        <w:ind w:left="6559" w:hanging="240"/>
      </w:pPr>
      <w:rPr>
        <w:rFonts w:hint="default"/>
        <w:lang w:val="ru-RU" w:eastAsia="ru-RU" w:bidi="ru-RU"/>
      </w:rPr>
    </w:lvl>
    <w:lvl w:ilvl="7" w:tplc="1B2845A0">
      <w:numFmt w:val="bullet"/>
      <w:lvlText w:val="•"/>
      <w:lvlJc w:val="left"/>
      <w:pPr>
        <w:ind w:left="7526" w:hanging="240"/>
      </w:pPr>
      <w:rPr>
        <w:rFonts w:hint="default"/>
        <w:lang w:val="ru-RU" w:eastAsia="ru-RU" w:bidi="ru-RU"/>
      </w:rPr>
    </w:lvl>
    <w:lvl w:ilvl="8" w:tplc="8D5C8884">
      <w:numFmt w:val="bullet"/>
      <w:lvlText w:val="•"/>
      <w:lvlJc w:val="left"/>
      <w:pPr>
        <w:ind w:left="8493" w:hanging="240"/>
      </w:pPr>
      <w:rPr>
        <w:rFonts w:hint="default"/>
        <w:lang w:val="ru-RU" w:eastAsia="ru-RU" w:bidi="ru-RU"/>
      </w:rPr>
    </w:lvl>
  </w:abstractNum>
  <w:abstractNum w:abstractNumId="3">
    <w:nsid w:val="48576FC0"/>
    <w:multiLevelType w:val="multilevel"/>
    <w:tmpl w:val="CF081FE2"/>
    <w:lvl w:ilvl="0">
      <w:start w:val="2"/>
      <w:numFmt w:val="decimal"/>
      <w:lvlText w:val="%1"/>
      <w:lvlJc w:val="left"/>
      <w:pPr>
        <w:ind w:left="978" w:hanging="45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78" w:hanging="456"/>
      </w:pPr>
      <w:rPr>
        <w:rFonts w:ascii="Times New Roman" w:eastAsia="Times New Roman" w:hAnsi="Times New Roman" w:cs="Times New Roman" w:hint="default"/>
        <w:b/>
        <w:bCs/>
        <w:spacing w:val="-25"/>
        <w:w w:val="99"/>
        <w:sz w:val="24"/>
        <w:szCs w:val="24"/>
        <w:lang w:val="ru-RU" w:eastAsia="ru-RU" w:bidi="ru-RU"/>
      </w:rPr>
    </w:lvl>
    <w:lvl w:ilvl="2">
      <w:numFmt w:val="bullet"/>
      <w:lvlText w:val="o"/>
      <w:lvlJc w:val="left"/>
      <w:pPr>
        <w:ind w:left="12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8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2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6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4" w:hanging="360"/>
      </w:pPr>
      <w:rPr>
        <w:rFonts w:hint="default"/>
        <w:lang w:val="ru-RU" w:eastAsia="ru-RU" w:bidi="ru-RU"/>
      </w:rPr>
    </w:lvl>
  </w:abstractNum>
  <w:abstractNum w:abstractNumId="4">
    <w:nsid w:val="4F5F3A60"/>
    <w:multiLevelType w:val="multilevel"/>
    <w:tmpl w:val="A5123490"/>
    <w:lvl w:ilvl="0">
      <w:start w:val="3"/>
      <w:numFmt w:val="decimal"/>
      <w:lvlText w:val="%1."/>
      <w:lvlJc w:val="left"/>
      <w:pPr>
        <w:ind w:left="76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4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8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6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18" w:hanging="420"/>
      </w:pPr>
      <w:rPr>
        <w:rFonts w:hint="default"/>
        <w:lang w:val="ru-RU" w:eastAsia="ru-RU" w:bidi="ru-RU"/>
      </w:rPr>
    </w:lvl>
  </w:abstractNum>
  <w:abstractNum w:abstractNumId="5">
    <w:nsid w:val="58F73B02"/>
    <w:multiLevelType w:val="multilevel"/>
    <w:tmpl w:val="ED7C2BEA"/>
    <w:lvl w:ilvl="0">
      <w:start w:val="1"/>
      <w:numFmt w:val="decimal"/>
      <w:lvlText w:val="%1."/>
      <w:lvlJc w:val="left"/>
      <w:pPr>
        <w:ind w:left="65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762" w:hanging="240"/>
      </w:pPr>
      <w:rPr>
        <w:rFonts w:hint="default"/>
        <w:spacing w:val="-2"/>
        <w:w w:val="100"/>
        <w:lang w:val="ru-RU" w:eastAsia="ru-RU" w:bidi="ru-RU"/>
      </w:rPr>
    </w:lvl>
    <w:lvl w:ilvl="2">
      <w:start w:val="2"/>
      <w:numFmt w:val="decimal"/>
      <w:lvlText w:val="%2.%3."/>
      <w:lvlJc w:val="left"/>
      <w:pPr>
        <w:ind w:left="942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o"/>
      <w:lvlJc w:val="left"/>
      <w:pPr>
        <w:ind w:left="12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55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17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1" w:hanging="360"/>
      </w:pPr>
      <w:rPr>
        <w:rFonts w:hint="default"/>
        <w:lang w:val="ru-RU" w:eastAsia="ru-RU" w:bidi="ru-RU"/>
      </w:rPr>
    </w:lvl>
  </w:abstractNum>
  <w:abstractNum w:abstractNumId="6">
    <w:nsid w:val="5ED85B68"/>
    <w:multiLevelType w:val="hybridMultilevel"/>
    <w:tmpl w:val="FA60D3EE"/>
    <w:lvl w:ilvl="0" w:tplc="F45E6E66">
      <w:start w:val="1"/>
      <w:numFmt w:val="decimal"/>
      <w:lvlText w:val="%1)"/>
      <w:lvlJc w:val="left"/>
      <w:pPr>
        <w:ind w:left="1505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576FDD6">
      <w:numFmt w:val="bullet"/>
      <w:lvlText w:val="•"/>
      <w:lvlJc w:val="left"/>
      <w:pPr>
        <w:ind w:left="2392" w:hanging="264"/>
      </w:pPr>
      <w:rPr>
        <w:rFonts w:hint="default"/>
        <w:lang w:val="ru-RU" w:eastAsia="ru-RU" w:bidi="ru-RU"/>
      </w:rPr>
    </w:lvl>
    <w:lvl w:ilvl="2" w:tplc="A184C2B2">
      <w:numFmt w:val="bullet"/>
      <w:lvlText w:val="•"/>
      <w:lvlJc w:val="left"/>
      <w:pPr>
        <w:ind w:left="3285" w:hanging="264"/>
      </w:pPr>
      <w:rPr>
        <w:rFonts w:hint="default"/>
        <w:lang w:val="ru-RU" w:eastAsia="ru-RU" w:bidi="ru-RU"/>
      </w:rPr>
    </w:lvl>
    <w:lvl w:ilvl="3" w:tplc="A56A714A">
      <w:numFmt w:val="bullet"/>
      <w:lvlText w:val="•"/>
      <w:lvlJc w:val="left"/>
      <w:pPr>
        <w:ind w:left="4177" w:hanging="264"/>
      </w:pPr>
      <w:rPr>
        <w:rFonts w:hint="default"/>
        <w:lang w:val="ru-RU" w:eastAsia="ru-RU" w:bidi="ru-RU"/>
      </w:rPr>
    </w:lvl>
    <w:lvl w:ilvl="4" w:tplc="89EE0D28">
      <w:numFmt w:val="bullet"/>
      <w:lvlText w:val="•"/>
      <w:lvlJc w:val="left"/>
      <w:pPr>
        <w:ind w:left="5070" w:hanging="264"/>
      </w:pPr>
      <w:rPr>
        <w:rFonts w:hint="default"/>
        <w:lang w:val="ru-RU" w:eastAsia="ru-RU" w:bidi="ru-RU"/>
      </w:rPr>
    </w:lvl>
    <w:lvl w:ilvl="5" w:tplc="385EC95A">
      <w:numFmt w:val="bullet"/>
      <w:lvlText w:val="•"/>
      <w:lvlJc w:val="left"/>
      <w:pPr>
        <w:ind w:left="5963" w:hanging="264"/>
      </w:pPr>
      <w:rPr>
        <w:rFonts w:hint="default"/>
        <w:lang w:val="ru-RU" w:eastAsia="ru-RU" w:bidi="ru-RU"/>
      </w:rPr>
    </w:lvl>
    <w:lvl w:ilvl="6" w:tplc="4080E0E2">
      <w:numFmt w:val="bullet"/>
      <w:lvlText w:val="•"/>
      <w:lvlJc w:val="left"/>
      <w:pPr>
        <w:ind w:left="6855" w:hanging="264"/>
      </w:pPr>
      <w:rPr>
        <w:rFonts w:hint="default"/>
        <w:lang w:val="ru-RU" w:eastAsia="ru-RU" w:bidi="ru-RU"/>
      </w:rPr>
    </w:lvl>
    <w:lvl w:ilvl="7" w:tplc="E0CECC62">
      <w:numFmt w:val="bullet"/>
      <w:lvlText w:val="•"/>
      <w:lvlJc w:val="left"/>
      <w:pPr>
        <w:ind w:left="7748" w:hanging="264"/>
      </w:pPr>
      <w:rPr>
        <w:rFonts w:hint="default"/>
        <w:lang w:val="ru-RU" w:eastAsia="ru-RU" w:bidi="ru-RU"/>
      </w:rPr>
    </w:lvl>
    <w:lvl w:ilvl="8" w:tplc="4B567658">
      <w:numFmt w:val="bullet"/>
      <w:lvlText w:val="•"/>
      <w:lvlJc w:val="left"/>
      <w:pPr>
        <w:ind w:left="8641" w:hanging="26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D62F4"/>
    <w:rsid w:val="000016F6"/>
    <w:rsid w:val="00046BF0"/>
    <w:rsid w:val="00066209"/>
    <w:rsid w:val="00111B7E"/>
    <w:rsid w:val="00133B54"/>
    <w:rsid w:val="00152843"/>
    <w:rsid w:val="00233B05"/>
    <w:rsid w:val="002B36EE"/>
    <w:rsid w:val="002C3DAE"/>
    <w:rsid w:val="002F13D8"/>
    <w:rsid w:val="0031053A"/>
    <w:rsid w:val="00317003"/>
    <w:rsid w:val="003218A5"/>
    <w:rsid w:val="0038166B"/>
    <w:rsid w:val="003909FD"/>
    <w:rsid w:val="003E7779"/>
    <w:rsid w:val="00413F6A"/>
    <w:rsid w:val="00422FCC"/>
    <w:rsid w:val="00451206"/>
    <w:rsid w:val="00455FFA"/>
    <w:rsid w:val="0053258B"/>
    <w:rsid w:val="00560F27"/>
    <w:rsid w:val="00561D90"/>
    <w:rsid w:val="005807BD"/>
    <w:rsid w:val="00592991"/>
    <w:rsid w:val="005959C6"/>
    <w:rsid w:val="005F0D3B"/>
    <w:rsid w:val="006226FF"/>
    <w:rsid w:val="0068321B"/>
    <w:rsid w:val="00692E65"/>
    <w:rsid w:val="006E2A6B"/>
    <w:rsid w:val="006F211D"/>
    <w:rsid w:val="00700C3E"/>
    <w:rsid w:val="00705D9F"/>
    <w:rsid w:val="0070603D"/>
    <w:rsid w:val="007077F0"/>
    <w:rsid w:val="00745218"/>
    <w:rsid w:val="00756539"/>
    <w:rsid w:val="0078445E"/>
    <w:rsid w:val="00786DB7"/>
    <w:rsid w:val="00787CD3"/>
    <w:rsid w:val="00792BFD"/>
    <w:rsid w:val="00796EBA"/>
    <w:rsid w:val="007A1D08"/>
    <w:rsid w:val="007F7743"/>
    <w:rsid w:val="00847680"/>
    <w:rsid w:val="00875287"/>
    <w:rsid w:val="008A4FD1"/>
    <w:rsid w:val="008A7955"/>
    <w:rsid w:val="00921213"/>
    <w:rsid w:val="0095516D"/>
    <w:rsid w:val="00990FB9"/>
    <w:rsid w:val="009D4E59"/>
    <w:rsid w:val="00A83786"/>
    <w:rsid w:val="00B14864"/>
    <w:rsid w:val="00B516D4"/>
    <w:rsid w:val="00B61768"/>
    <w:rsid w:val="00B8538B"/>
    <w:rsid w:val="00B97476"/>
    <w:rsid w:val="00C40B99"/>
    <w:rsid w:val="00C501FE"/>
    <w:rsid w:val="00C70D49"/>
    <w:rsid w:val="00CD62F4"/>
    <w:rsid w:val="00CE42E0"/>
    <w:rsid w:val="00D13664"/>
    <w:rsid w:val="00DF418D"/>
    <w:rsid w:val="00DF7A26"/>
    <w:rsid w:val="00E15631"/>
    <w:rsid w:val="00E2508D"/>
    <w:rsid w:val="00E425D1"/>
    <w:rsid w:val="00E92AA0"/>
    <w:rsid w:val="00EA3CCE"/>
    <w:rsid w:val="00F437AF"/>
    <w:rsid w:val="00F75A18"/>
    <w:rsid w:val="00F80B72"/>
    <w:rsid w:val="00FF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62F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62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D62F4"/>
    <w:pPr>
      <w:spacing w:before="276"/>
      <w:ind w:left="656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CD62F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D62F4"/>
    <w:pPr>
      <w:ind w:left="961" w:right="985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CD62F4"/>
    <w:pPr>
      <w:ind w:left="52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CD62F4"/>
    <w:pPr>
      <w:ind w:left="1230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CD62F4"/>
    <w:pPr>
      <w:ind w:left="1241" w:hanging="360"/>
    </w:pPr>
  </w:style>
  <w:style w:type="paragraph" w:customStyle="1" w:styleId="TableParagraph">
    <w:name w:val="Table Paragraph"/>
    <w:basedOn w:val="a"/>
    <w:uiPriority w:val="1"/>
    <w:qFormat/>
    <w:rsid w:val="00CD62F4"/>
  </w:style>
  <w:style w:type="paragraph" w:styleId="a5">
    <w:name w:val="Balloon Text"/>
    <w:basedOn w:val="a"/>
    <w:link w:val="a6"/>
    <w:uiPriority w:val="99"/>
    <w:semiHidden/>
    <w:unhideWhenUsed/>
    <w:rsid w:val="00E156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63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Default">
    <w:name w:val="Default"/>
    <w:link w:val="Default0"/>
    <w:qFormat/>
    <w:rsid w:val="00B8538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Default0">
    <w:name w:val="Default Знак"/>
    <w:link w:val="Default"/>
    <w:qFormat/>
    <w:locked/>
    <w:rsid w:val="00B8538B"/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455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250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508D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E250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508D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Heading41">
    <w:name w:val="Heading 41"/>
    <w:basedOn w:val="a"/>
    <w:uiPriority w:val="99"/>
    <w:rsid w:val="0095516D"/>
    <w:pPr>
      <w:spacing w:before="94"/>
      <w:ind w:left="368"/>
      <w:outlineLvl w:val="4"/>
    </w:pPr>
    <w:rPr>
      <w:rFonts w:ascii="Palatino Linotype" w:eastAsia="Calibri" w:hAnsi="Palatino Linotype" w:cs="Palatino Linotype"/>
      <w:b/>
      <w:bCs/>
      <w:sz w:val="24"/>
      <w:szCs w:val="24"/>
      <w:lang w:bidi="ar-SA"/>
    </w:rPr>
  </w:style>
  <w:style w:type="paragraph" w:customStyle="1" w:styleId="c15">
    <w:name w:val="c15"/>
    <w:basedOn w:val="a"/>
    <w:rsid w:val="0095516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7">
    <w:name w:val="c7"/>
    <w:basedOn w:val="a"/>
    <w:rsid w:val="0095516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9">
    <w:name w:val="c19"/>
    <w:basedOn w:val="a0"/>
    <w:rsid w:val="0095516D"/>
  </w:style>
  <w:style w:type="character" w:customStyle="1" w:styleId="c28">
    <w:name w:val="c28"/>
    <w:basedOn w:val="a0"/>
    <w:rsid w:val="0095516D"/>
  </w:style>
  <w:style w:type="paragraph" w:customStyle="1" w:styleId="c12">
    <w:name w:val="c12"/>
    <w:basedOn w:val="a"/>
    <w:rsid w:val="0095516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c">
    <w:name w:val="Прижатый влево"/>
    <w:basedOn w:val="a"/>
    <w:next w:val="a"/>
    <w:uiPriority w:val="99"/>
    <w:rsid w:val="0095516D"/>
    <w:pPr>
      <w:adjustRightInd w:val="0"/>
    </w:pPr>
    <w:rPr>
      <w:rFonts w:ascii="Times New Roman CYR" w:hAnsi="Times New Roman CYR" w:cs="Times New Roman CYR"/>
      <w:sz w:val="24"/>
      <w:szCs w:val="24"/>
      <w:lang w:bidi="ar-SA"/>
    </w:rPr>
  </w:style>
  <w:style w:type="paragraph" w:customStyle="1" w:styleId="c18">
    <w:name w:val="c18"/>
    <w:basedOn w:val="a"/>
    <w:rsid w:val="00DF418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1">
    <w:name w:val="c11"/>
    <w:basedOn w:val="a0"/>
    <w:rsid w:val="00DF4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aWOzacTZqNT+eENl8jjasYtkz6qy/431taPtxjPYixA=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WiD02oYsYikd+4dgTIGnrEP8+wIGhtAuOcyYCNVn/41yrlFqhx4fMCfL+3zMmXsh
UzPEdASLysFHtvp1IsfL6A==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G5l0duCBzKmCkt5Vc3SHUsW05Q4=</DigestValue>
      </Reference>
      <Reference URI="/word/document.xml?ContentType=application/vnd.openxmlformats-officedocument.wordprocessingml.document.main+xml">
        <DigestMethod Algorithm="http://www.w3.org/2000/09/xmldsig#sha1"/>
        <DigestValue>OEcOScCtaIdMvEA3q9qZak2zSdw=</DigestValue>
      </Reference>
      <Reference URI="/word/endnotes.xml?ContentType=application/vnd.openxmlformats-officedocument.wordprocessingml.endnotes+xml">
        <DigestMethod Algorithm="http://www.w3.org/2000/09/xmldsig#sha1"/>
        <DigestValue>pHc2VQl2D91FjT/4eTGIT+mn8jM=</DigestValue>
      </Reference>
      <Reference URI="/word/fontTable.xml?ContentType=application/vnd.openxmlformats-officedocument.wordprocessingml.fontTable+xml">
        <DigestMethod Algorithm="http://www.w3.org/2000/09/xmldsig#sha1"/>
        <DigestValue>L5COt2/VFxZAijYgfK33zPRum1M=</DigestValue>
      </Reference>
      <Reference URI="/word/footer1.xml?ContentType=application/vnd.openxmlformats-officedocument.wordprocessingml.footer+xml">
        <DigestMethod Algorithm="http://www.w3.org/2000/09/xmldsig#sha1"/>
        <DigestValue>itRMvbznK19fmUjQwa/hlIEcAlk=</DigestValue>
      </Reference>
      <Reference URI="/word/footnotes.xml?ContentType=application/vnd.openxmlformats-officedocument.wordprocessingml.footnotes+xml">
        <DigestMethod Algorithm="http://www.w3.org/2000/09/xmldsig#sha1"/>
        <DigestValue>13lcp8e4+8xeRsxkTb+Z9/LRel0=</DigestValue>
      </Reference>
      <Reference URI="/word/media/image1.jpeg?ContentType=image/jpeg">
        <DigestMethod Algorithm="http://www.w3.org/2000/09/xmldsig#sha1"/>
        <DigestValue>4VXiHsUxY2RQhLVhv72pMmWHSUU=</DigestValue>
      </Reference>
      <Reference URI="/word/numbering.xml?ContentType=application/vnd.openxmlformats-officedocument.wordprocessingml.numbering+xml">
        <DigestMethod Algorithm="http://www.w3.org/2000/09/xmldsig#sha1"/>
        <DigestValue>XT2DIrTXr2o3CS1ekuZ/VOkk69A=</DigestValue>
      </Reference>
      <Reference URI="/word/settings.xml?ContentType=application/vnd.openxmlformats-officedocument.wordprocessingml.settings+xml">
        <DigestMethod Algorithm="http://www.w3.org/2000/09/xmldsig#sha1"/>
        <DigestValue>PeOnqPLSdxFhjBkBdW+49m5IPwo=</DigestValue>
      </Reference>
      <Reference URI="/word/styles.xml?ContentType=application/vnd.openxmlformats-officedocument.wordprocessingml.styles+xml">
        <DigestMethod Algorithm="http://www.w3.org/2000/09/xmldsig#sha1"/>
        <DigestValue>FYD0p4DrXhkh3Ih1cDf7R52UuaE=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qboALG4q0D3RpAplCfmPeJpWorM=</DigestValue>
      </Reference>
    </Manifest>
    <SignatureProperties>
      <SignatureProperty Id="idSignatureTime" Target="#idPackageSignature">
        <mdssi:SignatureTime>
          <mdssi:Format>YYYY-MM-DDThh:mm:ssTZD</mdssi:Format>
          <mdssi:Value>2022-10-14T04:05:42Z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4348</Words>
  <Characters>24786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Татьна</dc:creator>
  <cp:lastModifiedBy>user</cp:lastModifiedBy>
  <cp:revision>3</cp:revision>
  <cp:lastPrinted>2022-10-02T05:13:00Z</cp:lastPrinted>
  <dcterms:created xsi:type="dcterms:W3CDTF">2022-10-02T05:13:00Z</dcterms:created>
  <dcterms:modified xsi:type="dcterms:W3CDTF">2022-10-03T02:34:00Z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2020-07-13T00:00:00Z</vt:filetime>
  </property>
</Properties>
</file>