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3D" w:rsidRPr="00752538" w:rsidRDefault="000E583D" w:rsidP="000E583D">
      <w:pPr>
        <w:jc w:val="center"/>
        <w:rPr>
          <w:rFonts w:ascii="Times New Roman" w:hAnsi="Times New Roman"/>
          <w:szCs w:val="20"/>
        </w:rPr>
      </w:pPr>
      <w:r w:rsidRPr="00752538">
        <w:rPr>
          <w:rFonts w:ascii="Times New Roman" w:hAnsi="Times New Roman"/>
          <w:noProof/>
          <w:szCs w:val="20"/>
          <w:lang w:bidi="ar-SA"/>
        </w:rPr>
        <w:drawing>
          <wp:inline distT="0" distB="0" distL="0" distR="0" wp14:anchorId="319AED42" wp14:editId="1F8CD9E4">
            <wp:extent cx="685800" cy="685800"/>
            <wp:effectExtent l="19050" t="0" r="0" b="0"/>
            <wp:docPr id="2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08" cy="6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3D" w:rsidRPr="00752538" w:rsidRDefault="000E583D" w:rsidP="000E583D">
      <w:pPr>
        <w:pStyle w:val="4"/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Государственное автономное профессиональное образовательное учреждение Чукотского автономного округа</w:t>
      </w:r>
    </w:p>
    <w:p w:rsidR="000E583D" w:rsidRPr="00752538" w:rsidRDefault="000E583D" w:rsidP="000E583D">
      <w:pPr>
        <w:pStyle w:val="4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«Чукотский северо-восточный техникум посёлка Провидения»</w:t>
      </w:r>
    </w:p>
    <w:p w:rsidR="000E583D" w:rsidRPr="008D17E6" w:rsidRDefault="000E583D" w:rsidP="000E583D">
      <w:pPr>
        <w:pStyle w:val="4"/>
        <w:spacing w:before="0" w:after="0"/>
        <w:rPr>
          <w:rFonts w:ascii="Times New Roman" w:hAnsi="Times New Roman"/>
          <w:b w:val="0"/>
          <w:sz w:val="13"/>
          <w:szCs w:val="13"/>
        </w:rPr>
      </w:pPr>
      <w:r w:rsidRPr="008D17E6">
        <w:rPr>
          <w:rFonts w:ascii="Times New Roman" w:hAnsi="Times New Roman"/>
          <w:b w:val="0"/>
          <w:sz w:val="13"/>
          <w:szCs w:val="13"/>
        </w:rPr>
        <w:t>689251,  Чукотский  АО,   п.  Провидения,  ул.  Полярная, д. 38. Телефон:  8  (42735)  2 – 23 – 53; 8 (42735) 2 – 24 – 68. Факс:  8  (42735)  2 – 23 – 12.  е-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mail</w:t>
      </w:r>
      <w:r w:rsidRPr="008D17E6">
        <w:rPr>
          <w:rFonts w:ascii="Times New Roman" w:hAnsi="Times New Roman"/>
          <w:b w:val="0"/>
          <w:sz w:val="13"/>
          <w:szCs w:val="13"/>
        </w:rPr>
        <w:t xml:space="preserve">: 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spu</w:t>
      </w:r>
      <w:r w:rsidRPr="008D17E6">
        <w:rPr>
          <w:rFonts w:ascii="Times New Roman" w:hAnsi="Times New Roman"/>
          <w:b w:val="0"/>
          <w:sz w:val="13"/>
          <w:szCs w:val="13"/>
        </w:rPr>
        <w:t>2@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bk</w:t>
      </w:r>
      <w:r w:rsidRPr="008D17E6">
        <w:rPr>
          <w:rFonts w:ascii="Times New Roman" w:hAnsi="Times New Roman"/>
          <w:b w:val="0"/>
          <w:sz w:val="13"/>
          <w:szCs w:val="13"/>
        </w:rPr>
        <w:t>.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ru</w:t>
      </w:r>
    </w:p>
    <w:p w:rsidR="000E583D" w:rsidRPr="00E564F1" w:rsidRDefault="000E583D" w:rsidP="000E583D">
      <w:pPr>
        <w:pStyle w:val="a4"/>
        <w:tabs>
          <w:tab w:val="left" w:pos="1635"/>
          <w:tab w:val="left" w:pos="4186"/>
        </w:tabs>
        <w:spacing w:before="0" w:beforeAutospacing="0" w:after="0" w:afterAutospacing="0" w:line="0" w:lineRule="atLeast"/>
        <w:ind w:firstLine="709"/>
        <w:jc w:val="both"/>
        <w:rPr>
          <w:sz w:val="18"/>
          <w:szCs w:val="18"/>
        </w:rPr>
      </w:pP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098"/>
      </w:tblGrid>
      <w:tr w:rsidR="000E583D" w:rsidTr="00EB34F9">
        <w:tc>
          <w:tcPr>
            <w:tcW w:w="4541" w:type="dxa"/>
          </w:tcPr>
          <w:p w:rsidR="000E583D" w:rsidRDefault="000E583D" w:rsidP="00EB34F9">
            <w:pPr>
              <w:pStyle w:val="1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0E583D" w:rsidRPr="000933D2" w:rsidRDefault="000E583D" w:rsidP="00EB34F9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0933D2">
              <w:rPr>
                <w:bCs/>
              </w:rPr>
              <w:t>оветом техникума</w:t>
            </w:r>
          </w:p>
          <w:p w:rsidR="000E583D" w:rsidRDefault="000E583D" w:rsidP="00EB34F9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</w:t>
            </w:r>
            <w:r>
              <w:rPr>
                <w:bCs/>
              </w:rPr>
              <w:t>20</w:t>
            </w:r>
            <w:r w:rsidRPr="000933D2">
              <w:rPr>
                <w:bCs/>
              </w:rPr>
              <w:t>» мая 2020 года №</w:t>
            </w:r>
            <w:r>
              <w:rPr>
                <w:bCs/>
              </w:rPr>
              <w:t>4/1</w:t>
            </w:r>
          </w:p>
          <w:p w:rsidR="000E583D" w:rsidRDefault="000E583D" w:rsidP="00EB34F9">
            <w:pPr>
              <w:pStyle w:val="1"/>
              <w:ind w:firstLine="0"/>
              <w:jc w:val="both"/>
              <w:rPr>
                <w:bCs/>
              </w:rPr>
            </w:pPr>
          </w:p>
          <w:p w:rsidR="000E583D" w:rsidRDefault="000E583D" w:rsidP="00EB34F9">
            <w:pPr>
              <w:pStyle w:val="1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0E583D" w:rsidRPr="000933D2" w:rsidRDefault="000E583D" w:rsidP="00EB34F9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Студенческим Советом</w:t>
            </w:r>
          </w:p>
          <w:p w:rsidR="000E583D" w:rsidRDefault="000E583D" w:rsidP="00EB34F9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</w:t>
            </w:r>
            <w:r>
              <w:rPr>
                <w:bCs/>
              </w:rPr>
              <w:t>19</w:t>
            </w:r>
            <w:r w:rsidRPr="000933D2">
              <w:rPr>
                <w:bCs/>
              </w:rPr>
              <w:t xml:space="preserve">» </w:t>
            </w:r>
            <w:r>
              <w:rPr>
                <w:bCs/>
              </w:rPr>
              <w:t>марта 2020 года №1</w:t>
            </w:r>
          </w:p>
          <w:p w:rsidR="000E583D" w:rsidRDefault="000E583D" w:rsidP="00EB34F9">
            <w:pPr>
              <w:pStyle w:val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098" w:type="dxa"/>
          </w:tcPr>
          <w:p w:rsidR="000E583D" w:rsidRDefault="000E583D" w:rsidP="00EB34F9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0E583D" w:rsidRDefault="000E583D" w:rsidP="00EB34F9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Директор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      </w:r>
          </w:p>
          <w:p w:rsidR="000E583D" w:rsidRPr="000933D2" w:rsidRDefault="000E583D" w:rsidP="00EB34F9">
            <w:pPr>
              <w:pStyle w:val="1"/>
              <w:ind w:firstLine="0"/>
              <w:jc w:val="both"/>
              <w:rPr>
                <w:bCs/>
              </w:rPr>
            </w:pPr>
            <w:bookmarkStart w:id="0" w:name="_GoBack"/>
            <w:bookmarkEnd w:id="0"/>
          </w:p>
          <w:p w:rsidR="000E583D" w:rsidRPr="000933D2" w:rsidRDefault="000E583D" w:rsidP="00EB34F9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_______________</w:t>
            </w:r>
            <w:r w:rsidRPr="000933D2">
              <w:rPr>
                <w:bCs/>
              </w:rPr>
              <w:t>__ Е. Н. Кузнецов</w:t>
            </w:r>
          </w:p>
          <w:p w:rsidR="000E583D" w:rsidRDefault="000E583D" w:rsidP="00EB34F9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приказ от «20</w:t>
            </w:r>
            <w:r w:rsidRPr="000933D2">
              <w:rPr>
                <w:bCs/>
              </w:rPr>
              <w:t>» мая 2020 года</w:t>
            </w:r>
            <w:r>
              <w:rPr>
                <w:bCs/>
              </w:rPr>
              <w:t xml:space="preserve"> №91</w:t>
            </w:r>
            <w:r>
              <w:rPr>
                <w:bCs/>
              </w:rPr>
              <w:t>/3-о/д</w:t>
            </w:r>
          </w:p>
        </w:tc>
      </w:tr>
    </w:tbl>
    <w:p w:rsidR="000E583D" w:rsidRDefault="000E583D">
      <w:pPr>
        <w:pStyle w:val="1"/>
        <w:spacing w:after="0" w:line="276" w:lineRule="auto"/>
        <w:ind w:firstLine="0"/>
        <w:jc w:val="center"/>
        <w:rPr>
          <w:b/>
          <w:bCs/>
        </w:rPr>
      </w:pPr>
    </w:p>
    <w:p w:rsidR="00DD4A96" w:rsidRDefault="00E61368">
      <w:pPr>
        <w:pStyle w:val="1"/>
        <w:spacing w:after="0" w:line="276" w:lineRule="auto"/>
        <w:ind w:firstLine="0"/>
        <w:jc w:val="center"/>
      </w:pPr>
      <w:r>
        <w:rPr>
          <w:b/>
          <w:bCs/>
        </w:rPr>
        <w:t>ПОЛОЖЕНИЕ</w:t>
      </w:r>
    </w:p>
    <w:p w:rsidR="00DD4A96" w:rsidRDefault="00E61368" w:rsidP="000E583D">
      <w:pPr>
        <w:pStyle w:val="1"/>
        <w:spacing w:after="0" w:line="276" w:lineRule="auto"/>
        <w:ind w:firstLine="0"/>
        <w:jc w:val="center"/>
      </w:pPr>
      <w:r>
        <w:rPr>
          <w:b/>
          <w:bCs/>
        </w:rPr>
        <w:t>О ПОРЯДКЕ ОФОРМЛЕНИЯ ВОЗНИКНОВЕНИЯ, ПРИОСТАНОВЛЕНИЯ</w:t>
      </w:r>
      <w:r>
        <w:rPr>
          <w:b/>
          <w:bCs/>
        </w:rPr>
        <w:br/>
        <w:t xml:space="preserve">И ПРЕКРАЩЕНИЯ ОТНОШЕНИЙ МЕЖДУ </w:t>
      </w:r>
      <w:r>
        <w:rPr>
          <w:b/>
          <w:bCs/>
        </w:rPr>
        <w:t>ОБРАЗОВАТЕЛЬНОЙ</w:t>
      </w:r>
      <w:r>
        <w:rPr>
          <w:b/>
          <w:bCs/>
        </w:rPr>
        <w:br/>
        <w:t>ОРГАНИЗАЦИЕЙ И ОБУЧАЮЩИМИСЯ И (ИЛИ) РОДИТЕЛЯМИ (ЗАКОННЫМИ</w:t>
      </w:r>
      <w:r>
        <w:rPr>
          <w:b/>
          <w:bCs/>
        </w:rPr>
        <w:br/>
        <w:t>ПРЕДСТАВИТЕЛЯМИ) НЕСОВЕРШЕННОЛЕТНИХ ОБУЧАЮЩИХСЯ</w:t>
      </w:r>
      <w:r>
        <w:rPr>
          <w:b/>
          <w:bCs/>
        </w:rPr>
        <w:br/>
      </w:r>
    </w:p>
    <w:p w:rsidR="00DD4A96" w:rsidRDefault="00E61368" w:rsidP="000E583D">
      <w:pPr>
        <w:pStyle w:val="11"/>
        <w:keepNext/>
        <w:keepLines/>
        <w:numPr>
          <w:ilvl w:val="0"/>
          <w:numId w:val="1"/>
        </w:numPr>
        <w:tabs>
          <w:tab w:val="left" w:pos="284"/>
        </w:tabs>
        <w:spacing w:after="0"/>
      </w:pPr>
      <w:bookmarkStart w:id="1" w:name="bookmark0"/>
      <w:r>
        <w:t>Общие положения</w:t>
      </w:r>
      <w:bookmarkEnd w:id="1"/>
    </w:p>
    <w:p w:rsidR="000E583D" w:rsidRDefault="000E583D" w:rsidP="000E583D">
      <w:pPr>
        <w:pStyle w:val="11"/>
        <w:keepNext/>
        <w:keepLines/>
        <w:tabs>
          <w:tab w:val="left" w:pos="284"/>
        </w:tabs>
        <w:spacing w:after="0"/>
        <w:jc w:val="left"/>
      </w:pP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1008"/>
        </w:tabs>
        <w:spacing w:after="0"/>
        <w:ind w:firstLine="709"/>
        <w:jc w:val="both"/>
      </w:pPr>
      <w:r>
        <w:t>Настоящее положение о порядке оформления возникновения, приостановления и прекращения образовательных о</w:t>
      </w:r>
      <w:r>
        <w:t xml:space="preserve">тношений между государственным профессиональным образовательным учреждением «Чукотский северо-восточный техникум поселка Провидения» (далее - Учреждение) и обучающимися и (или) родителями (законными представителями) несовершеннолетних обучающихся (далее - </w:t>
      </w:r>
      <w:r>
        <w:t>Положение) разработано в соответствии с: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Федеральным законом от 29.12.2012г. № 273-ФЗ «Об образовании в Российской Федерации»;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Семейным Кодексом Российской Федерации;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Гражданским кодексом Российский Федерации;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 xml:space="preserve">приказом Министерства образования и науки Российской Федерации от 13 июня 2013 г. </w:t>
      </w:r>
      <w:r>
        <w:rPr>
          <w:lang w:val="en-US" w:eastAsia="en-US" w:bidi="en-US"/>
        </w:rPr>
        <w:t>N</w:t>
      </w:r>
      <w:r w:rsidRPr="000E583D">
        <w:rPr>
          <w:lang w:eastAsia="en-US" w:bidi="en-US"/>
        </w:rPr>
        <w:t xml:space="preserve"> </w:t>
      </w:r>
      <w:r>
        <w:t>455 «Об утверждении порядка и оснований предоставления академического отпуска обучающимся»;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 xml:space="preserve">постановлением Правительства Российской Федерации от 15 августа 2013 г. </w:t>
      </w:r>
      <w:r>
        <w:rPr>
          <w:lang w:val="en-US" w:eastAsia="en-US" w:bidi="en-US"/>
        </w:rPr>
        <w:t>N</w:t>
      </w:r>
      <w:r w:rsidRPr="000E583D">
        <w:rPr>
          <w:lang w:eastAsia="en-US" w:bidi="en-US"/>
        </w:rPr>
        <w:t xml:space="preserve"> </w:t>
      </w:r>
      <w:r>
        <w:t>706 «О</w:t>
      </w:r>
      <w:r>
        <w:t>б утверждении правил оказания платных образовательных услуг»;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Уставом Учреждения.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1008"/>
        </w:tabs>
        <w:spacing w:after="0"/>
        <w:ind w:firstLine="709"/>
        <w:jc w:val="both"/>
      </w:pPr>
      <w:r>
        <w:t>Настоящее Положение регламентирует порядок оформления возникновения, приостановления и прекращения образовательных отношений между Учреждением и обучающимися и (или) родителя</w:t>
      </w:r>
      <w:r>
        <w:t>ми (законными представителями) несовершеннолетних обучающихся при реализации основных образовательных программ подготовки по специальностям и профессиям в Учреждении.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1008"/>
        </w:tabs>
        <w:spacing w:after="0"/>
        <w:ind w:firstLine="709"/>
        <w:jc w:val="both"/>
      </w:pPr>
      <w:r>
        <w:t>Настоящее Положение регламентирует порядок оформления возникновения, приостановления и пр</w:t>
      </w:r>
      <w:r>
        <w:t>екращения образовательных отношений между Учреждением и обучающимися и (или) родителями (законными представителями) несовершеннолетних обучающихся, при реализации иных, помимо предусмотренных п.1.2 настоящего Положения, основных и дополнительных образовате</w:t>
      </w:r>
      <w:r>
        <w:t>льных программ, постольку, поскольку это прямо предусмотрено настоящим Положением и (или) иное не вытекает из настоящего Порядка.</w:t>
      </w:r>
    </w:p>
    <w:p w:rsidR="00DD4A96" w:rsidRDefault="00E61368" w:rsidP="000E583D">
      <w:pPr>
        <w:pStyle w:val="11"/>
        <w:keepNext/>
        <w:keepLines/>
        <w:numPr>
          <w:ilvl w:val="0"/>
          <w:numId w:val="1"/>
        </w:numPr>
        <w:tabs>
          <w:tab w:val="left" w:pos="295"/>
        </w:tabs>
        <w:spacing w:after="0"/>
        <w:ind w:firstLine="709"/>
      </w:pPr>
      <w:bookmarkStart w:id="2" w:name="bookmark2"/>
      <w:r>
        <w:lastRenderedPageBreak/>
        <w:t>Возникновение образовательных отношений</w:t>
      </w:r>
      <w:bookmarkEnd w:id="2"/>
    </w:p>
    <w:p w:rsidR="000E583D" w:rsidRDefault="000E583D" w:rsidP="000E583D">
      <w:pPr>
        <w:pStyle w:val="11"/>
        <w:keepNext/>
        <w:keepLines/>
        <w:tabs>
          <w:tab w:val="left" w:pos="295"/>
        </w:tabs>
        <w:spacing w:after="0"/>
        <w:ind w:left="709"/>
        <w:jc w:val="left"/>
      </w:pP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385"/>
        </w:tabs>
        <w:spacing w:after="0"/>
        <w:ind w:firstLine="709"/>
        <w:jc w:val="both"/>
      </w:pPr>
      <w:r>
        <w:t xml:space="preserve">Основанием возникновения образовательных отношений между Учреждением и обучающимся и </w:t>
      </w:r>
      <w:r>
        <w:t>(или) родителем (законным представителем) несовершеннолетних обучающихся является заявление абитуриента или иного лица и приказ директора Учреждения о приеме лица на обучение, т.е. зачислении в число обучающихся.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468"/>
        </w:tabs>
        <w:spacing w:after="0"/>
        <w:ind w:firstLine="709"/>
        <w:jc w:val="both"/>
      </w:pPr>
      <w:r>
        <w:t>В случае приема на обучение за счет средств</w:t>
      </w:r>
      <w:r>
        <w:t xml:space="preserve"> физических и (или) юридических лиц изданию приказа директора Учреждения о приеме лица на обучение предшествует заключение договора об оказании платных образовательных услуг.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731"/>
        </w:tabs>
        <w:spacing w:after="0"/>
        <w:ind w:firstLine="709"/>
        <w:jc w:val="both"/>
      </w:pPr>
      <w:r>
        <w:t>Основанием возникновения образовательных отношений по реализации дополнительных о</w:t>
      </w:r>
      <w:r>
        <w:t>бразовательных программ за счет средств физического и (или) юридического лица, между Учреждением, обучающимся и родителями (законными представителями) несовершеннолетних обучающихся является договор об оказании платных образовательных услугах, и приказ дир</w:t>
      </w:r>
      <w:r>
        <w:t>ектора Учреждения о зачислении лица на обучение.</w:t>
      </w:r>
    </w:p>
    <w:p w:rsidR="000E583D" w:rsidRDefault="00E61368" w:rsidP="00DD3944">
      <w:pPr>
        <w:pStyle w:val="1"/>
        <w:numPr>
          <w:ilvl w:val="2"/>
          <w:numId w:val="1"/>
        </w:numPr>
        <w:tabs>
          <w:tab w:val="left" w:pos="731"/>
        </w:tabs>
        <w:spacing w:after="0"/>
        <w:ind w:firstLine="709"/>
        <w:jc w:val="both"/>
      </w:pPr>
      <w:r>
        <w:t>Договор об образовании, оказании дополнительных образовательных услуг заключается между Учреждением в лице директора и лицом, зачисляемым на обучение или родителями (законными представи</w:t>
      </w:r>
      <w:r>
        <w:t>телями) несовершеннолетнего обучающегося.</w:t>
      </w:r>
    </w:p>
    <w:p w:rsidR="00DD4A96" w:rsidRDefault="00E61368" w:rsidP="00DD3944">
      <w:pPr>
        <w:pStyle w:val="1"/>
        <w:numPr>
          <w:ilvl w:val="2"/>
          <w:numId w:val="1"/>
        </w:numPr>
        <w:tabs>
          <w:tab w:val="left" w:pos="731"/>
        </w:tabs>
        <w:spacing w:after="0"/>
        <w:ind w:firstLine="709"/>
        <w:jc w:val="both"/>
      </w:pPr>
      <w:r>
        <w:t>Договор об образовании заключается в простой письменной форме, если иное не предусмотрено законодательством Российской Федерации, в двух экземплярах.</w:t>
      </w:r>
    </w:p>
    <w:p w:rsidR="00DD4A96" w:rsidRDefault="00E61368" w:rsidP="000E583D">
      <w:pPr>
        <w:pStyle w:val="1"/>
        <w:numPr>
          <w:ilvl w:val="2"/>
          <w:numId w:val="1"/>
        </w:numPr>
        <w:tabs>
          <w:tab w:val="left" w:pos="693"/>
        </w:tabs>
        <w:spacing w:after="0"/>
        <w:ind w:firstLine="709"/>
        <w:jc w:val="both"/>
      </w:pPr>
      <w:r>
        <w:t>Существенными условиями договора являются:</w:t>
      </w:r>
    </w:p>
    <w:p w:rsidR="00DD4A96" w:rsidRDefault="00E61368" w:rsidP="000E583D">
      <w:pPr>
        <w:pStyle w:val="1"/>
        <w:numPr>
          <w:ilvl w:val="0"/>
          <w:numId w:val="2"/>
        </w:numPr>
        <w:tabs>
          <w:tab w:val="left" w:pos="198"/>
        </w:tabs>
        <w:spacing w:after="0"/>
        <w:ind w:firstLine="709"/>
        <w:jc w:val="both"/>
      </w:pPr>
      <w:r>
        <w:t xml:space="preserve">основные </w:t>
      </w:r>
      <w:r>
        <w:t>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DD4A96" w:rsidRDefault="00E61368" w:rsidP="000E583D">
      <w:pPr>
        <w:pStyle w:val="1"/>
        <w:numPr>
          <w:ilvl w:val="0"/>
          <w:numId w:val="2"/>
        </w:numPr>
        <w:tabs>
          <w:tab w:val="left" w:pos="198"/>
        </w:tabs>
        <w:spacing w:after="0"/>
        <w:ind w:firstLine="709"/>
        <w:jc w:val="both"/>
      </w:pPr>
      <w:r>
        <w:t>форма обучения;</w:t>
      </w:r>
    </w:p>
    <w:p w:rsidR="00DD4A96" w:rsidRDefault="00E61368" w:rsidP="000E583D">
      <w:pPr>
        <w:pStyle w:val="1"/>
        <w:numPr>
          <w:ilvl w:val="0"/>
          <w:numId w:val="2"/>
        </w:numPr>
        <w:tabs>
          <w:tab w:val="left" w:pos="201"/>
        </w:tabs>
        <w:spacing w:after="0"/>
        <w:ind w:firstLine="709"/>
        <w:jc w:val="both"/>
      </w:pPr>
      <w:r>
        <w:t>срок освоения образовательной программы (продолжитель</w:t>
      </w:r>
      <w:r>
        <w:t>ность обучения).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В договоре указывается полная стоимость платных образовательных услуг и порядок их оплаты. Увеличение стоимости платных образовательных услуг допускается только в случае увеличения стоимости указанных услуг с учетом уровня инфляции.</w:t>
      </w:r>
    </w:p>
    <w:p w:rsidR="00DD4A96" w:rsidRDefault="00E61368" w:rsidP="000E583D">
      <w:pPr>
        <w:pStyle w:val="1"/>
        <w:numPr>
          <w:ilvl w:val="2"/>
          <w:numId w:val="1"/>
        </w:numPr>
        <w:tabs>
          <w:tab w:val="left" w:pos="693"/>
        </w:tabs>
        <w:spacing w:after="0"/>
        <w:ind w:firstLine="709"/>
        <w:jc w:val="both"/>
      </w:pPr>
      <w:r>
        <w:t>Догово</w:t>
      </w:r>
      <w:r>
        <w:t>р не ограничивает права лиц, имеющих право на получение образования определенного уровня и предоставляет гарантии.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475"/>
        </w:tabs>
        <w:spacing w:after="0"/>
        <w:ind w:firstLine="709"/>
        <w:jc w:val="both"/>
      </w:pPr>
      <w:r>
        <w:t xml:space="preserve">В случае приема на целевое обучение в соответствии со </w:t>
      </w:r>
      <w:r w:rsidRPr="000E583D">
        <w:t>статьей 56</w:t>
      </w:r>
      <w:r>
        <w:t xml:space="preserve"> Федерального закона от 29.12.2012 г. №273-Ф3 «Об образовании в Российской Фе</w:t>
      </w:r>
      <w:r>
        <w:t>дерации» изданию приказа директора Учреждения о зачислении абитуриента в число студентов Учреждения предшествует заключение договора о целевом приеме и договора о целевом обучении.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693"/>
        </w:tabs>
        <w:spacing w:after="0"/>
        <w:ind w:firstLine="709"/>
        <w:jc w:val="both"/>
      </w:pPr>
      <w:r>
        <w:t>Основаниями возникновения образовательных отношений между экстерном и Учреж</w:t>
      </w:r>
      <w:r>
        <w:t>дением являются заявление физического лица, достигшего совершеннолетнего возраста или родителей (законных представителей несовершеннолетнего лица) о прохождении промежуточной (ых) и (или) государственной итоговой аттестации (ий) в Учреждении по основной об</w:t>
      </w:r>
      <w:r>
        <w:t xml:space="preserve">разовательной программе, и приказ директора Учреждения о приеме лица в качестве экстерна для прохождения промежуточной аттестации и (или) государственной итоговой аттестации в соответствии </w:t>
      </w:r>
      <w:r w:rsidRPr="000E583D">
        <w:t>с</w:t>
      </w:r>
      <w:r w:rsidR="000E583D" w:rsidRPr="000E583D">
        <w:t xml:space="preserve"> </w:t>
      </w:r>
      <w:r w:rsidRPr="000E583D">
        <w:t>частью 1 статьи 53</w:t>
      </w:r>
      <w:r>
        <w:t xml:space="preserve"> Федерального закона от 29.12.2012 г. №273-Ф3 «О</w:t>
      </w:r>
      <w:r>
        <w:t>б образовании в Российской Федерации».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693"/>
        </w:tabs>
        <w:spacing w:after="0"/>
        <w:ind w:firstLine="709"/>
        <w:jc w:val="both"/>
      </w:pPr>
      <w:r>
        <w:t>Права и обязанности обучающегося, предусмотренные законодательством об образовании, Устав</w:t>
      </w:r>
      <w:r>
        <w:t>ом Учреждения, правилами внутреннего распорядка обучающихся и иными локальными нормативными актами Учреждения, возникают у лица, принятого на обучение, с даты издания приказа директора Учреждения либо иной даты, указанной в приказе директора Учреждения о з</w:t>
      </w:r>
      <w:r>
        <w:t>ачислении абитуриента в число обучающихся Учреждения.</w:t>
      </w:r>
    </w:p>
    <w:p w:rsidR="000E583D" w:rsidRDefault="000E583D" w:rsidP="000E583D">
      <w:pPr>
        <w:pStyle w:val="1"/>
        <w:tabs>
          <w:tab w:val="left" w:pos="693"/>
        </w:tabs>
        <w:spacing w:after="0"/>
        <w:ind w:left="709" w:firstLine="0"/>
        <w:jc w:val="both"/>
      </w:pPr>
    </w:p>
    <w:p w:rsidR="00DD4A96" w:rsidRDefault="00E61368" w:rsidP="000E583D">
      <w:pPr>
        <w:pStyle w:val="11"/>
        <w:keepNext/>
        <w:keepLines/>
        <w:numPr>
          <w:ilvl w:val="0"/>
          <w:numId w:val="1"/>
        </w:numPr>
        <w:tabs>
          <w:tab w:val="left" w:pos="302"/>
        </w:tabs>
        <w:spacing w:after="0"/>
        <w:ind w:firstLine="709"/>
      </w:pPr>
      <w:bookmarkStart w:id="3" w:name="bookmark4"/>
      <w:r>
        <w:t>Изменение и приостановление образовательных отношений</w:t>
      </w:r>
      <w:bookmarkEnd w:id="3"/>
    </w:p>
    <w:p w:rsidR="000E583D" w:rsidRDefault="000E583D" w:rsidP="000E583D">
      <w:pPr>
        <w:pStyle w:val="11"/>
        <w:keepNext/>
        <w:keepLines/>
        <w:numPr>
          <w:ilvl w:val="0"/>
          <w:numId w:val="1"/>
        </w:numPr>
        <w:tabs>
          <w:tab w:val="left" w:pos="302"/>
        </w:tabs>
        <w:spacing w:after="0"/>
        <w:ind w:firstLine="709"/>
      </w:pP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1099"/>
        </w:tabs>
        <w:spacing w:after="0"/>
        <w:ind w:firstLine="709"/>
        <w:jc w:val="both"/>
      </w:pPr>
      <w:r>
        <w:t>Образовательные отношения изменяются при изменении условий получения образования по программе, повлекшей за собой изменение взаимных прав и обязанно</w:t>
      </w:r>
      <w:r>
        <w:t>стей.</w:t>
      </w:r>
    </w:p>
    <w:p w:rsidR="00DD4A96" w:rsidRDefault="00E61368" w:rsidP="000E583D">
      <w:pPr>
        <w:pStyle w:val="1"/>
        <w:numPr>
          <w:ilvl w:val="2"/>
          <w:numId w:val="1"/>
        </w:numPr>
        <w:tabs>
          <w:tab w:val="left" w:pos="1099"/>
        </w:tabs>
        <w:spacing w:after="0"/>
        <w:ind w:firstLine="709"/>
        <w:jc w:val="both"/>
      </w:pPr>
      <w:r>
        <w:lastRenderedPageBreak/>
        <w:t>Образовательные отношения могут быть изменены как по инициативе обучающегося, родителей (законных представителей) несовершеннолетнего по его заявлению в письменной форме, так и по инициативе Учреждения.</w:t>
      </w:r>
    </w:p>
    <w:p w:rsidR="00DD4A96" w:rsidRDefault="00E61368" w:rsidP="000E583D">
      <w:pPr>
        <w:pStyle w:val="1"/>
        <w:numPr>
          <w:ilvl w:val="2"/>
          <w:numId w:val="1"/>
        </w:numPr>
        <w:tabs>
          <w:tab w:val="left" w:pos="1099"/>
        </w:tabs>
        <w:spacing w:after="0"/>
        <w:ind w:firstLine="709"/>
        <w:jc w:val="both"/>
      </w:pPr>
      <w:r>
        <w:t xml:space="preserve">Основанием для изменения образовательных </w:t>
      </w:r>
      <w:r>
        <w:t>отношений является приказ директора Учреждения.</w:t>
      </w:r>
    </w:p>
    <w:p w:rsidR="00DD4A96" w:rsidRDefault="00E61368" w:rsidP="000E583D">
      <w:pPr>
        <w:pStyle w:val="1"/>
        <w:numPr>
          <w:ilvl w:val="2"/>
          <w:numId w:val="1"/>
        </w:numPr>
        <w:tabs>
          <w:tab w:val="left" w:pos="1099"/>
        </w:tabs>
        <w:spacing w:after="0"/>
        <w:ind w:firstLine="709"/>
        <w:jc w:val="both"/>
      </w:pPr>
      <w:r>
        <w:t>Если с обучающимся, родителями (законными представителями) несовершеннолетнего заключен договор, приказ издается на основании внесения соответствующих изменений в такой договор.</w:t>
      </w:r>
    </w:p>
    <w:p w:rsidR="00DD4A96" w:rsidRDefault="00E61368" w:rsidP="000E583D">
      <w:pPr>
        <w:pStyle w:val="1"/>
        <w:numPr>
          <w:ilvl w:val="2"/>
          <w:numId w:val="1"/>
        </w:numPr>
        <w:tabs>
          <w:tab w:val="left" w:pos="1099"/>
        </w:tabs>
        <w:spacing w:after="0"/>
        <w:ind w:firstLine="709"/>
        <w:jc w:val="both"/>
      </w:pPr>
      <w:r>
        <w:t>Права и обязанности, предусмот</w:t>
      </w:r>
      <w:r>
        <w:t>ренные законодательством об образовании и локальными нормативными актами Учреждения, изменяются со дня издания приказа.</w:t>
      </w:r>
    </w:p>
    <w:p w:rsidR="00DD4A96" w:rsidRDefault="00E61368" w:rsidP="000E583D">
      <w:pPr>
        <w:pStyle w:val="1"/>
        <w:numPr>
          <w:ilvl w:val="2"/>
          <w:numId w:val="1"/>
        </w:numPr>
        <w:tabs>
          <w:tab w:val="left" w:pos="1273"/>
        </w:tabs>
        <w:spacing w:after="0"/>
        <w:ind w:firstLine="709"/>
        <w:jc w:val="both"/>
      </w:pPr>
      <w:r>
        <w:t xml:space="preserve">Обязательства сторон, связанные с образовательными отношениями по освоению образовательной программы, приостанавливаются в случае </w:t>
      </w:r>
      <w:r>
        <w:t>предоставления академического отпуска, отпуска по беременности и родам, отпуска по уходу за ребенком до достижения им возраста трех лет (далее - отпуск). Срок приостановления соответствует сроку предоставления отпуска.</w:t>
      </w:r>
    </w:p>
    <w:p w:rsidR="00DD4A96" w:rsidRDefault="00E61368" w:rsidP="000E583D">
      <w:pPr>
        <w:pStyle w:val="1"/>
        <w:numPr>
          <w:ilvl w:val="2"/>
          <w:numId w:val="1"/>
        </w:numPr>
        <w:tabs>
          <w:tab w:val="left" w:pos="1273"/>
        </w:tabs>
        <w:spacing w:after="0"/>
        <w:ind w:firstLine="709"/>
        <w:jc w:val="both"/>
      </w:pPr>
      <w:r>
        <w:t>Обучающийся освобождается от обязанно</w:t>
      </w:r>
      <w:r>
        <w:t>стей, связанных с освоением им образовательной программы в Учреждении и не допускается к образовательному процессу до завершения отпуска.</w:t>
      </w:r>
    </w:p>
    <w:p w:rsidR="00DD4A96" w:rsidRDefault="00E61368" w:rsidP="000E583D">
      <w:pPr>
        <w:pStyle w:val="1"/>
        <w:numPr>
          <w:ilvl w:val="2"/>
          <w:numId w:val="1"/>
        </w:numPr>
        <w:tabs>
          <w:tab w:val="left" w:pos="1273"/>
        </w:tabs>
        <w:spacing w:after="0"/>
        <w:ind w:firstLine="709"/>
        <w:jc w:val="both"/>
      </w:pPr>
      <w:r>
        <w:t>Если обучающийся обучается по договору, во время отпуска плата за обучение с него не взимается.</w:t>
      </w:r>
    </w:p>
    <w:p w:rsidR="000E583D" w:rsidRDefault="000E583D" w:rsidP="000E583D">
      <w:pPr>
        <w:pStyle w:val="1"/>
        <w:tabs>
          <w:tab w:val="left" w:pos="1273"/>
        </w:tabs>
        <w:spacing w:after="0"/>
        <w:ind w:left="709" w:firstLine="0"/>
        <w:jc w:val="both"/>
      </w:pPr>
    </w:p>
    <w:p w:rsidR="00DD4A96" w:rsidRDefault="00E61368" w:rsidP="000E583D">
      <w:pPr>
        <w:pStyle w:val="11"/>
        <w:keepNext/>
        <w:keepLines/>
        <w:numPr>
          <w:ilvl w:val="0"/>
          <w:numId w:val="1"/>
        </w:numPr>
        <w:tabs>
          <w:tab w:val="left" w:pos="302"/>
        </w:tabs>
        <w:spacing w:after="0"/>
        <w:ind w:firstLine="709"/>
      </w:pPr>
      <w:bookmarkStart w:id="4" w:name="bookmark6"/>
      <w:r>
        <w:t>Прекращение образовате</w:t>
      </w:r>
      <w:r>
        <w:t>льных отношений</w:t>
      </w:r>
      <w:bookmarkEnd w:id="4"/>
    </w:p>
    <w:p w:rsidR="000E583D" w:rsidRDefault="000E583D" w:rsidP="000E583D">
      <w:pPr>
        <w:pStyle w:val="11"/>
        <w:keepNext/>
        <w:keepLines/>
        <w:tabs>
          <w:tab w:val="left" w:pos="302"/>
        </w:tabs>
        <w:spacing w:after="0"/>
        <w:ind w:left="709"/>
        <w:jc w:val="left"/>
      </w:pP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677"/>
        </w:tabs>
        <w:spacing w:after="0"/>
        <w:ind w:firstLine="709"/>
        <w:jc w:val="both"/>
      </w:pPr>
      <w:r>
        <w:t>Образовательные отношения прекращаются в связи с отчислением обучающегося из Учреждения:</w:t>
      </w:r>
    </w:p>
    <w:p w:rsidR="00DD4A96" w:rsidRDefault="00E61368" w:rsidP="000E583D">
      <w:pPr>
        <w:pStyle w:val="1"/>
        <w:numPr>
          <w:ilvl w:val="0"/>
          <w:numId w:val="3"/>
        </w:numPr>
        <w:tabs>
          <w:tab w:val="left" w:pos="677"/>
        </w:tabs>
        <w:spacing w:after="0"/>
        <w:ind w:firstLine="709"/>
        <w:jc w:val="both"/>
      </w:pPr>
      <w:r>
        <w:t>в связи с получением образования (завершением обучения);</w:t>
      </w:r>
    </w:p>
    <w:p w:rsidR="00DD4A96" w:rsidRDefault="00E61368" w:rsidP="000E583D">
      <w:pPr>
        <w:pStyle w:val="1"/>
        <w:numPr>
          <w:ilvl w:val="0"/>
          <w:numId w:val="3"/>
        </w:numPr>
        <w:tabs>
          <w:tab w:val="left" w:pos="677"/>
        </w:tabs>
        <w:spacing w:after="0"/>
        <w:ind w:firstLine="709"/>
        <w:jc w:val="both"/>
      </w:pPr>
      <w:r>
        <w:t>досрочно по основаниям, установленным законодательством об образовании.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691"/>
        </w:tabs>
        <w:spacing w:after="0"/>
        <w:ind w:firstLine="709"/>
        <w:jc w:val="both"/>
      </w:pPr>
      <w:r>
        <w:t>Образовательные отноше</w:t>
      </w:r>
      <w:r>
        <w:t>ния досрочно могут быть прекращены в следующих случаях:</w:t>
      </w:r>
    </w:p>
    <w:p w:rsidR="00DD4A96" w:rsidRDefault="00E61368" w:rsidP="000E583D">
      <w:pPr>
        <w:pStyle w:val="1"/>
        <w:numPr>
          <w:ilvl w:val="0"/>
          <w:numId w:val="4"/>
        </w:numPr>
        <w:tabs>
          <w:tab w:val="left" w:pos="677"/>
        </w:tabs>
        <w:spacing w:after="0"/>
        <w:ind w:firstLine="709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в другую организацию, осуществляющую образовательную дея</w:t>
      </w:r>
      <w:r>
        <w:t>тельность;</w:t>
      </w:r>
    </w:p>
    <w:p w:rsidR="00DD4A96" w:rsidRDefault="00E61368" w:rsidP="000E583D">
      <w:pPr>
        <w:pStyle w:val="1"/>
        <w:numPr>
          <w:ilvl w:val="0"/>
          <w:numId w:val="4"/>
        </w:numPr>
        <w:tabs>
          <w:tab w:val="left" w:pos="677"/>
        </w:tabs>
        <w:spacing w:after="0"/>
        <w:ind w:firstLine="709"/>
        <w:jc w:val="both"/>
      </w:pPr>
      <w:r>
        <w:t>по инициативе Учреждения: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в случае применения к обучающемуся, достигшему возраста пятнадцати лет, отчисления как меры дисциплинарного взыскания;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 xml:space="preserve">в случае невыполнения обучающимся обязанностей по добросовестному и ответственному освоению </w:t>
      </w:r>
      <w:r>
        <w:t>образовательной программы и выполнению учебного плана;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в случае установления нарушения порядка приема в Учреждение, повлекшего по вине обучающегося незаконное зачисление в Учреждение;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в случае невнесения платы за обучение в сроки и в порядке, предусмотренн</w:t>
      </w:r>
      <w:r>
        <w:t>ые договором об образовании (обучении) (для обучающихся по договору об образовании (обучении) с оплатой стоимости обучения физическими и /или юридическими лицами).</w:t>
      </w:r>
    </w:p>
    <w:p w:rsidR="00DD4A96" w:rsidRDefault="00E61368" w:rsidP="000E583D">
      <w:pPr>
        <w:pStyle w:val="1"/>
        <w:numPr>
          <w:ilvl w:val="0"/>
          <w:numId w:val="4"/>
        </w:numPr>
        <w:tabs>
          <w:tab w:val="left" w:pos="677"/>
        </w:tabs>
        <w:spacing w:after="0"/>
        <w:ind w:firstLine="709"/>
        <w:jc w:val="both"/>
      </w:pPr>
      <w:r>
        <w:t>по обстоятельствам, не зависящим от воли обучающегося или родителей (законных представителей</w:t>
      </w:r>
      <w:r>
        <w:t>) несовершеннолетнего обучающегося и Учреждения, в том числе в случае ликвидации Учреждения.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677"/>
        </w:tabs>
        <w:spacing w:after="0"/>
        <w:ind w:firstLine="709"/>
        <w:jc w:val="both"/>
      </w:pPr>
      <w: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для н</w:t>
      </w:r>
      <w:r>
        <w:t>его каких-либо дополнительных, в том числе материальных, обязательств перед Учреждением, если иное не установлено договором об образовании (обучении).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677"/>
        </w:tabs>
        <w:spacing w:after="0"/>
        <w:ind w:firstLine="709"/>
        <w:jc w:val="both"/>
      </w:pPr>
      <w:r>
        <w:t>Порядок перевода обучающегося из Учреждения в другую организацию, осуществляющую образовательную деятельн</w:t>
      </w:r>
      <w:r>
        <w:t>ость, для обучения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678"/>
        </w:tabs>
        <w:spacing w:after="0"/>
        <w:ind w:firstLine="709"/>
        <w:jc w:val="both"/>
      </w:pPr>
      <w:r>
        <w:t>Основанием для прекращения образовательных отношений являет</w:t>
      </w:r>
      <w:r>
        <w:t xml:space="preserve">ся приказ </w:t>
      </w:r>
      <w:r>
        <w:lastRenderedPageBreak/>
        <w:t>директора Учреждения или иного уполномоченного должностного лица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 прекращаются</w:t>
      </w:r>
      <w:r>
        <w:t xml:space="preserve"> с даты его отчисления из Учреждения. Если с обучающимся (его родителями, иными законными представителями) заключен договор об образовании (обучении) с оплатой стоимости обучения физическими и (или) юридическими лицами, то при досрочном прекращении образов</w:t>
      </w:r>
      <w:r>
        <w:t>ательных отношений по инициативе обучающегося (его родителей, иных законных представителей) решению об отчислении обучающегося предшествует расторжение договора.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710"/>
        </w:tabs>
        <w:spacing w:after="0"/>
        <w:ind w:firstLine="709"/>
        <w:jc w:val="both"/>
      </w:pPr>
      <w:r>
        <w:t>Имущественные претензии к обучающимся юридических лиц, направивших их на обучение и оплативших</w:t>
      </w:r>
      <w:r>
        <w:t xml:space="preserve"> полностью или частично его стоимость, а также физических лиц, оплативших полностью или частично его стоимость обучения, в случае досрочного прекращения образовательных отношений удовлетворяются в порядке, предусмотренном гражданским законодательством Росс</w:t>
      </w:r>
      <w:r>
        <w:t>ийской Федерации.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710"/>
        </w:tabs>
        <w:spacing w:after="0"/>
        <w:ind w:firstLine="709"/>
        <w:jc w:val="both"/>
      </w:pPr>
      <w:r>
        <w:t xml:space="preserve">В случае прекращения деятельности Учреждения,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</w:t>
      </w:r>
      <w:r>
        <w:rPr>
          <w:vertAlign w:val="superscript"/>
        </w:rPr>
        <w:t>1</w:t>
      </w:r>
      <w:r>
        <w:t xml:space="preserve"> по соо</w:t>
      </w:r>
      <w:r>
        <w:t>тветствующей образовательной программе учредитель и (или) уполномоченный им орган управления Учреждением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</w:t>
      </w:r>
      <w:r>
        <w:t>угие организации, осуществляющие образовательную деятельность по образовательным программам соответствующего уровня и направленности.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</w:t>
      </w:r>
      <w:r>
        <w:t>и отдельных уровней образования, укрупненных групп специальностей и направлений подготовки учредитель и (или) уполномоченный им орган управления Учреждением обеспечивает перевод по заявлению совершеннолетних обучающихся, несовершеннолетних обучающихся по з</w:t>
      </w:r>
      <w:r>
        <w:t>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направленности.</w:t>
      </w:r>
    </w:p>
    <w:p w:rsidR="00DD4A96" w:rsidRDefault="00E61368" w:rsidP="000E583D">
      <w:pPr>
        <w:pStyle w:val="1"/>
        <w:spacing w:after="0"/>
        <w:ind w:firstLine="709"/>
        <w:jc w:val="both"/>
      </w:pPr>
      <w:r>
        <w:t xml:space="preserve"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</w:t>
      </w:r>
      <w:r>
        <w:rPr>
          <w:vertAlign w:val="superscript"/>
        </w:rPr>
        <w:t>1</w:t>
      </w:r>
      <w:r>
        <w:t xml:space="preserve"> политики и нормативно-правовому регулированию в сфере образования.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710"/>
        </w:tabs>
        <w:spacing w:after="0"/>
        <w:ind w:firstLine="709"/>
        <w:jc w:val="both"/>
      </w:pPr>
      <w:r>
        <w:t>При досрочном прекращении образоват</w:t>
      </w:r>
      <w:r>
        <w:t>ельных отношений Учреждение в трехдневный срок после издания распорядительного акта об отчислении обучающегося выдает лицу, отчисленному из Учреждения, справку об обучении или о периоде обучения по образцу, устанавливаемому Учреждением.</w:t>
      </w:r>
    </w:p>
    <w:p w:rsidR="000E583D" w:rsidRDefault="000E583D" w:rsidP="000E583D">
      <w:pPr>
        <w:pStyle w:val="1"/>
        <w:tabs>
          <w:tab w:val="left" w:pos="710"/>
        </w:tabs>
        <w:spacing w:after="0"/>
        <w:ind w:left="709" w:firstLine="0"/>
        <w:jc w:val="both"/>
      </w:pPr>
    </w:p>
    <w:p w:rsidR="00DD4A96" w:rsidRDefault="00E61368" w:rsidP="000E583D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spacing w:after="0"/>
        <w:ind w:firstLine="709"/>
      </w:pPr>
      <w:bookmarkStart w:id="5" w:name="bookmark8"/>
      <w:r>
        <w:t>Восстановление обра</w:t>
      </w:r>
      <w:r>
        <w:t>зовательных отношении</w:t>
      </w:r>
      <w:bookmarkEnd w:id="5"/>
    </w:p>
    <w:p w:rsidR="000E583D" w:rsidRDefault="000E583D" w:rsidP="000E583D">
      <w:pPr>
        <w:pStyle w:val="11"/>
        <w:keepNext/>
        <w:keepLines/>
        <w:tabs>
          <w:tab w:val="left" w:pos="298"/>
        </w:tabs>
        <w:spacing w:after="0"/>
        <w:ind w:left="709"/>
        <w:jc w:val="left"/>
      </w:pP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710"/>
        </w:tabs>
        <w:spacing w:after="0"/>
        <w:ind w:firstLine="709"/>
        <w:jc w:val="both"/>
      </w:pPr>
      <w:r>
        <w:t>Лицо, отчисленное из Учреждения по инициативе обучающегося до завершения обучения, имеет право на восстановление для обучения в Учреждении в течение пяти лет после отчисления из него при наличии в нем свободных мест и с сохранением пр</w:t>
      </w:r>
      <w:r>
        <w:t>ежних условий обучения, но не ранее завершения учебного года (семестра), в котором указанное лицо было отчислено.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511"/>
        </w:tabs>
        <w:spacing w:after="0"/>
        <w:ind w:firstLine="709"/>
        <w:jc w:val="both"/>
      </w:pPr>
      <w:r>
        <w:t>5.2. Образовательные отношения в случае восстановления обучающегося в Учреждении возникают по основаниям, предусмотренным статьей 53 Федеральн</w:t>
      </w:r>
      <w:r>
        <w:t>ого закона «Об образовании в Российской Федерации».</w:t>
      </w:r>
    </w:p>
    <w:p w:rsidR="00DD4A96" w:rsidRDefault="00E61368" w:rsidP="000E583D">
      <w:pPr>
        <w:pStyle w:val="1"/>
        <w:numPr>
          <w:ilvl w:val="1"/>
          <w:numId w:val="1"/>
        </w:numPr>
        <w:tabs>
          <w:tab w:val="left" w:pos="710"/>
        </w:tabs>
        <w:spacing w:after="0"/>
        <w:ind w:firstLine="709"/>
        <w:jc w:val="both"/>
      </w:pPr>
      <w:r>
        <w:t>Основанием для восстановления образовательных отношений является приказ директора Учреждения о восстановлении обучающегося в Учреждении.</w:t>
      </w:r>
    </w:p>
    <w:sectPr w:rsidR="00DD4A96" w:rsidSect="000E583D">
      <w:headerReference w:type="default" r:id="rId8"/>
      <w:headerReference w:type="first" r:id="rId9"/>
      <w:pgSz w:w="11900" w:h="16840"/>
      <w:pgMar w:top="1036" w:right="655" w:bottom="851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68" w:rsidRDefault="00E61368">
      <w:r>
        <w:separator/>
      </w:r>
    </w:p>
  </w:endnote>
  <w:endnote w:type="continuationSeparator" w:id="0">
    <w:p w:rsidR="00E61368" w:rsidRDefault="00E6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68" w:rsidRDefault="00E61368"/>
  </w:footnote>
  <w:footnote w:type="continuationSeparator" w:id="0">
    <w:p w:rsidR="00E61368" w:rsidRDefault="00E6136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96" w:rsidRDefault="00DD4A9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96" w:rsidRDefault="00E613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91E33A6" wp14:editId="56B04749">
              <wp:simplePos x="0" y="0"/>
              <wp:positionH relativeFrom="page">
                <wp:posOffset>6347460</wp:posOffset>
              </wp:positionH>
              <wp:positionV relativeFrom="page">
                <wp:posOffset>617220</wp:posOffset>
              </wp:positionV>
              <wp:extent cx="73850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4A96" w:rsidRDefault="00E61368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E33A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9.8pt;margin-top:48.6pt;width:58.1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ULlAEAACEDAAAOAAAAZHJzL2Uyb0RvYy54bWysUsFOwzAMvSPxD1HurN0QMFXrJhACISFA&#10;Aj4gS5M1UhNHcVi7v8fJuoHghri4ju0+Pz97sRpsx7YqoAFX8+mk5Ew5CY1xm5q/v92dzTnDKFwj&#10;OnCq5juFfLU8PVn0vlIzaKFrVGAE4rDqfc3bGH1VFChbZQVOwCtHSQ3BikjPsCmaIHpCt10xK8vL&#10;oofQ+ABSIVL0dp/ky4yvtZLxWWtUkXU1J24x25DtOtliuRDVJgjfGjnSEH9gYYVx1PQIdSuiYB/B&#10;/IKyRgZA0HEiwRagtZEqz0DTTMsf07y2wqs8C4mD/igT/h+sfNq+BGYa2h1nTlhaUe7Kpkma3mNF&#10;Fa+eauJwA0MqG+NIwTTxoINNX5qFUZ5E3h2FVUNkkoJX5/OL8oIzSanpbD67ysIXXz/7gPFegWXJ&#10;qXmgvWU5xfYRIzWk0kNJ6uXgznRdiieGeybJi8N6GOmtodkR655WW3NHt8dZ9+BIuXQFByccnPXo&#10;JHD01x+RGuS+CXUPNTajPWQ6482kRX9/56qvy15+AgAA//8DAFBLAwQUAAYACAAAACEAEOtbPt0A&#10;AAALAQAADwAAAGRycy9kb3ducmV2LnhtbEyPwU7DMAyG70i8Q+RJ3FjaCda1NJ3QJC7cGAiJW9Z4&#10;TbXEqZKsa9+e9AS33/Kn35/r/WQNG9GH3pGAfJ0BQ2qd6qkT8PX59rgDFqIkJY0jFDBjgH1zf1fL&#10;SrkbfeB4jB1LJRQqKUDHOFSch1ajlWHtBqS0OztvZUyj77jy8pbKreGbLNtyK3tKF7Qc8KCxvRyv&#10;VkAxfTscAh7w5zy2XvfzzrzPQjysptcXYBGn+AfDop/UoUlOJ3clFZgRUJblNqEpFBtgC5DnzyWw&#10;05KKJ+BNzf//0PwCAAD//wMAUEsBAi0AFAAGAAgAAAAhALaDOJL+AAAA4QEAABMAAAAAAAAAAAAA&#10;AAAAAAAAAFtDb250ZW50X1R5cGVzXS54bWxQSwECLQAUAAYACAAAACEAOP0h/9YAAACUAQAACwAA&#10;AAAAAAAAAAAAAAAvAQAAX3JlbHMvLnJlbHNQSwECLQAUAAYACAAAACEAnudFC5QBAAAhAwAADgAA&#10;AAAAAAAAAAAAAAAuAgAAZHJzL2Uyb0RvYy54bWxQSwECLQAUAAYACAAAACEAEOtbPt0AAAALAQAA&#10;DwAAAAAAAAAAAAAAAADuAwAAZHJzL2Rvd25yZXYueG1sUEsFBgAAAAAEAAQA8wAAAPgEAAAAAA==&#10;" filled="f" stroked="f">
              <v:textbox style="mso-fit-shape-to-text:t" inset="0,0,0,0">
                <w:txbxContent>
                  <w:p w:rsidR="00DD4A96" w:rsidRDefault="00E61368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0C52"/>
    <w:multiLevelType w:val="multilevel"/>
    <w:tmpl w:val="8B9C6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E418A8"/>
    <w:multiLevelType w:val="multilevel"/>
    <w:tmpl w:val="52E6CE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171F36"/>
    <w:multiLevelType w:val="multilevel"/>
    <w:tmpl w:val="26723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27079A"/>
    <w:multiLevelType w:val="multilevel"/>
    <w:tmpl w:val="7EA27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96"/>
    <w:rsid w:val="000E583D"/>
    <w:rsid w:val="00DD4A96"/>
    <w:rsid w:val="00E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49C1"/>
  <w15:docId w15:val="{212FE973-CADD-411F-A6B1-BD150CA1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0E583D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100"/>
      <w:ind w:firstLine="2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400" w:line="259" w:lineRule="auto"/>
      <w:ind w:left="2120" w:hanging="9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4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rsid w:val="000E583D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4">
    <w:name w:val="Normal (Web)"/>
    <w:basedOn w:val="a"/>
    <w:uiPriority w:val="99"/>
    <w:rsid w:val="000E5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39"/>
    <w:rsid w:val="000E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Xhf+i2er2S09CUzl0RcgC1FSXX8=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w79hQMgxem9zhuuzaexdFNJ0OIU=</DigestValue>
    </Reference>
  </SignedInfo>
  <SignatureValue>XH83/LX1YVss2MUu7KA89JWw7zTAl6bYGVT8S7QYXFaJDNh+wtPZGLk1Zma7F05d0nTU9oiMX72R
tgCfHOAuVUhiV1gJMqI0RjxydPwo0a4kN9NC425gZIv7lcL0k7NpygW1desE5XOdYWTLtNnpIpwB
hknjfPCPWuo7MlepohY=</SignatureValue>
  <KeyInfo>
    <X509Data>
      <X509Certificate>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/fRUshAsppd+i++YLUeI9B37jYM0sjkcDYm8ZNcv2wpB2HTSEXC6VR2nG8fOxqxzTS5Xq+WJn+yRC40K7z71lXCd9k8PdNSy3IyNNJ34DmE7hcDvI6+IOAkkJzd7k/WReFO7OorFxokpI5z/FaBQfTDfnECAwEAAaOBhDCBgTATBgNVHSUEDDAKBggrBgEFBQcDAzBqBgNVHQEEYzBhgBAuaa5rPyvvRdDX6IVX3vZHoTswOTE3MDUGA1UEAx4uBBEEMARABEUEQwQ0BDAEQARPBD0AIAQQBEAEQgRDBEAAIAQgBEMEMQQ1BD0EOIIQ0RP0VCxDurRISH8Thxzk2jANBgkqhkiG9w0BAQUFAAOBgQAy//Vy3kVNtiOVCxDYUxb8XuY1xo/CDf0xnCZlj5gvv5Dd+7X2wvjSc7KepV+5renjKYNFmY0i3C96FjK44BpNfs6WpfjUw4nzdXq1TW7lSEIRHMb//LVQidlAxfH9UBuaMClyKoSzBpuXgdlROqadWL5CaypIzIM8ZRwyeBPg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+Gx6vV4sT9OI6PrtJyXK7eZcjck=</DigestValue>
      </Reference>
      <Reference URI="/word/document.xml?ContentType=application/vnd.openxmlformats-officedocument.wordprocessingml.document.main+xml">
        <DigestMethod Algorithm="http://www.w3.org/2000/09/xmldsig#sha1"/>
        <DigestValue>yvamDUtCn1L0OSiIklGw5azgjw4=</DigestValue>
      </Reference>
      <Reference URI="/word/endnotes.xml?ContentType=application/vnd.openxmlformats-officedocument.wordprocessingml.endnotes+xml">
        <DigestMethod Algorithm="http://www.w3.org/2000/09/xmldsig#sha1"/>
        <DigestValue>9njRvZf/6gAQArQsLb4McNUHJbg=</DigestValue>
      </Reference>
      <Reference URI="/word/fontTable.xml?ContentType=application/vnd.openxmlformats-officedocument.wordprocessingml.fontTable+xml">
        <DigestMethod Algorithm="http://www.w3.org/2000/09/xmldsig#sha1"/>
        <DigestValue>lDwaHA6F1TyyN7l9MLgUzrpQaZE=</DigestValue>
      </Reference>
      <Reference URI="/word/footnotes.xml?ContentType=application/vnd.openxmlformats-officedocument.wordprocessingml.footnotes+xml">
        <DigestMethod Algorithm="http://www.w3.org/2000/09/xmldsig#sha1"/>
        <DigestValue>Ciq15TMkt91qK9BN9BFgna0rtes=</DigestValue>
      </Reference>
      <Reference URI="/word/header1.xml?ContentType=application/vnd.openxmlformats-officedocument.wordprocessingml.header+xml">
        <DigestMethod Algorithm="http://www.w3.org/2000/09/xmldsig#sha1"/>
        <DigestValue>O1EPThAHRrvkge+xOrmp4teXKBo=</DigestValue>
      </Reference>
      <Reference URI="/word/header2.xml?ContentType=application/vnd.openxmlformats-officedocument.wordprocessingml.header+xml">
        <DigestMethod Algorithm="http://www.w3.org/2000/09/xmldsig#sha1"/>
        <DigestValue>4Pk9qL59UxE9HY3Pnlrq1Wzddnc=</DigestValue>
      </Reference>
      <Reference URI="/word/media/image1.png?ContentType=image/png">
        <DigestMethod Algorithm="http://www.w3.org/2000/09/xmldsig#sha1"/>
        <DigestValue>hSOd/7Ym7J7PrpYauK9B+aJORc8=</DigestValue>
      </Reference>
      <Reference URI="/word/numbering.xml?ContentType=application/vnd.openxmlformats-officedocument.wordprocessingml.numbering+xml">
        <DigestMethod Algorithm="http://www.w3.org/2000/09/xmldsig#sha1"/>
        <DigestValue>Q/PJfBOY2oFHDMbxGyVLa3kMo2A=</DigestValue>
      </Reference>
      <Reference URI="/word/settings.xml?ContentType=application/vnd.openxmlformats-officedocument.wordprocessingml.settings+xml">
        <DigestMethod Algorithm="http://www.w3.org/2000/09/xmldsig#sha1"/>
        <DigestValue>H9Q2PPs++BQ5K70KVwM35rAa7eM=</DigestValue>
      </Reference>
      <Reference URI="/word/styles.xml?ContentType=application/vnd.openxmlformats-officedocument.wordprocessingml.styles+xml">
        <DigestMethod Algorithm="http://www.w3.org/2000/09/xmldsig#sha1"/>
        <DigestValue>KHueAc1AMgGdtdrCqFRYIrxi5xc=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2023-02-14T05:06:48Z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2023-02-14T05:06:48Z</xd:SigningTime>
          <xd:SigningCertificate>
            <xd:Cert>
              <xd:CertDigest>
                <DigestMethod Algorithm="http://www.w3.org/2000/09/xmldsig#sha1"/>
                <DigestValue>Ot0euzokHaCgJt+LKMlB/BwSIyY=</DigestValue>
              </xd:CertDigest>
              <xd:IssuerSerial>
                <X509IssuerName>CN=Бархударян Артур Рубени</X509IssuerName>
                <X509SerialNumber>277912260336167741515467218907079435482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1966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itapin</cp:lastModifiedBy>
  <cp:revision>3</cp:revision>
  <dcterms:created xsi:type="dcterms:W3CDTF">2023-02-06T04:40:00Z</dcterms:created>
  <dcterms:modified xsi:type="dcterms:W3CDTF">2023-02-06T04:44:00Z</dcterms:modified>
</cp:coreProperties>
</file>